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C84" w:rsidRPr="004833FD" w:rsidRDefault="009C7C84" w:rsidP="00201E60">
      <w:pPr>
        <w:pStyle w:val="a6"/>
        <w:ind w:firstLine="567"/>
        <w:jc w:val="right"/>
        <w:rPr>
          <w:rFonts w:ascii="Times New Roman" w:hAnsi="Times New Roman"/>
          <w:sz w:val="12"/>
          <w:szCs w:val="12"/>
          <w:lang w:val="en-US"/>
        </w:rPr>
      </w:pPr>
    </w:p>
    <w:p w:rsidR="006D17F3" w:rsidRPr="00B008E0" w:rsidRDefault="006D17F3" w:rsidP="006D17F3">
      <w:pPr>
        <w:pStyle w:val="a6"/>
        <w:ind w:firstLine="567"/>
        <w:jc w:val="right"/>
        <w:rPr>
          <w:rFonts w:ascii="Times New Roman" w:hAnsi="Times New Roman"/>
          <w:sz w:val="12"/>
          <w:szCs w:val="12"/>
          <w:lang w:val="en-US"/>
        </w:rPr>
      </w:pPr>
    </w:p>
    <w:tbl>
      <w:tblPr>
        <w:tblW w:w="15309" w:type="dxa"/>
        <w:tblInd w:w="108" w:type="dxa"/>
        <w:tblLook w:val="04A0"/>
      </w:tblPr>
      <w:tblGrid>
        <w:gridCol w:w="5140"/>
        <w:gridCol w:w="3251"/>
        <w:gridCol w:w="1970"/>
        <w:gridCol w:w="1808"/>
        <w:gridCol w:w="1808"/>
        <w:gridCol w:w="1332"/>
      </w:tblGrid>
      <w:tr w:rsidR="006D17F3" w:rsidRPr="00A4651B" w:rsidTr="007D4D85">
        <w:trPr>
          <w:trHeight w:val="405"/>
        </w:trPr>
        <w:tc>
          <w:tcPr>
            <w:tcW w:w="5140"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bookmarkStart w:id="0" w:name="RANGE!A1:F18"/>
            <w:bookmarkEnd w:id="0"/>
          </w:p>
        </w:tc>
        <w:tc>
          <w:tcPr>
            <w:tcW w:w="3251"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c>
          <w:tcPr>
            <w:tcW w:w="1970"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c>
          <w:tcPr>
            <w:tcW w:w="1808"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Calibri" w:eastAsia="Times New Roman" w:hAnsi="Calibri" w:cs="Calibri"/>
                <w:color w:val="000000"/>
                <w:sz w:val="24"/>
              </w:rPr>
            </w:pP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right"/>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 xml:space="preserve">           Ф.7.02-13</w:t>
            </w:r>
          </w:p>
        </w:tc>
      </w:tr>
      <w:tr w:rsidR="006D17F3" w:rsidRPr="00A4651B"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М.ӘУЕЗОВ АТЫНДАҒЫ ОҢТҮСТІК ҚАЗАҚСТАН МЕМЛЕКЕТТІК УНИВЕРСИТЕТІ</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r>
      <w:tr w:rsidR="006D17F3" w:rsidRPr="00A4651B"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ЮЖНО-КАЗАХСТАНСКИЙ ГОСУДАРСТВЕННЫЙ УНИВЕРСИТЕТ им. М. АУЕЗОВА</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r>
      <w:tr w:rsidR="006D17F3" w:rsidRPr="00DC3CAA"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lang w:val="en-US"/>
              </w:rPr>
              <w:t>M. AUEZOV SOUTH KAZAKHSTAN STATE UNIVERSITY</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lang w:val="en-US"/>
              </w:rPr>
            </w:pPr>
          </w:p>
        </w:tc>
      </w:tr>
      <w:tr w:rsidR="006D17F3" w:rsidRPr="00DC3CAA" w:rsidTr="007D4D85">
        <w:trPr>
          <w:trHeight w:val="195"/>
        </w:trPr>
        <w:tc>
          <w:tcPr>
            <w:tcW w:w="15309" w:type="dxa"/>
            <w:gridSpan w:val="6"/>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lang w:val="en-US"/>
              </w:rPr>
            </w:pPr>
          </w:p>
        </w:tc>
      </w:tr>
      <w:tr w:rsidR="006D17F3" w:rsidRPr="00A4651B"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"ЭНЕРГЕТИКА ЖӘНЕ ДӘСТҮЛІ ЕМЕС ЭНЕРГЕТИКАЛЫҚ ЖҮЙЕЛЕР" КАФЕДРАСЫ</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r>
      <w:tr w:rsidR="006D17F3" w:rsidRPr="00A4651B"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КАФЕДРА "ЭНЕРГЕТИКА И НЕТРАДИЦИОННЫЕ ЭНЕРГЕТИЧЕСКИЕ СИСТЕМЫ"</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r>
      <w:tr w:rsidR="006D17F3" w:rsidRPr="00DC3CAA"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lang w:val="en-US"/>
              </w:rPr>
              <w:t>CHAIR “ENERGETICS AND RENEWABLE ENERGY SYSTEM</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lang w:val="en-US"/>
              </w:rPr>
            </w:pPr>
          </w:p>
        </w:tc>
      </w:tr>
      <w:tr w:rsidR="006D17F3" w:rsidRPr="00DC3CAA" w:rsidTr="007D4D85">
        <w:trPr>
          <w:trHeight w:val="840"/>
        </w:trPr>
        <w:tc>
          <w:tcPr>
            <w:tcW w:w="13977" w:type="dxa"/>
            <w:gridSpan w:val="5"/>
            <w:vMerge w:val="restart"/>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Calibri" w:eastAsia="Times New Roman" w:hAnsi="Calibri" w:cs="Calibri"/>
                <w:color w:val="000000"/>
                <w:sz w:val="24"/>
                <w:lang w:val="en-US"/>
              </w:rPr>
            </w:pPr>
            <w:r w:rsidRPr="00A4651B">
              <w:rPr>
                <w:rFonts w:ascii="Calibri" w:eastAsia="Times New Roman" w:hAnsi="Calibri" w:cs="Calibri"/>
                <w:noProof/>
                <w:color w:val="000000"/>
                <w:sz w:val="24"/>
              </w:rPr>
              <w:drawing>
                <wp:anchor distT="0" distB="0" distL="114300" distR="114300" simplePos="0" relativeHeight="251659264" behindDoc="0" locked="0" layoutInCell="1" allowOverlap="1">
                  <wp:simplePos x="0" y="0"/>
                  <wp:positionH relativeFrom="column">
                    <wp:posOffset>3181350</wp:posOffset>
                  </wp:positionH>
                  <wp:positionV relativeFrom="paragraph">
                    <wp:posOffset>133350</wp:posOffset>
                  </wp:positionV>
                  <wp:extent cx="2447925" cy="1066800"/>
                  <wp:effectExtent l="0" t="0" r="0" b="0"/>
                  <wp:wrapNone/>
                  <wp:docPr id="2" name="Рисунок 1"/>
                  <wp:cNvGraphicFramePr/>
                  <a:graphic xmlns:a="http://schemas.openxmlformats.org/drawingml/2006/main">
                    <a:graphicData uri="http://schemas.openxmlformats.org/drawingml/2006/picture">
                      <pic:pic xmlns:pic="http://schemas.openxmlformats.org/drawingml/2006/picture">
                        <pic:nvPicPr>
                          <pic:cNvPr id="2" name="Рисунок 1" descr="C:\Users\admin\Desktop\Лого ЮКГУ новый.jpg"/>
                          <pic:cNvPicPr/>
                        </pic:nvPicPr>
                        <pic:blipFill>
                          <a:blip r:embed="rId4" cstate="print"/>
                          <a:srcRect/>
                          <a:stretch>
                            <a:fillRect/>
                          </a:stretch>
                        </pic:blipFill>
                        <pic:spPr bwMode="auto">
                          <a:xfrm>
                            <a:off x="0" y="0"/>
                            <a:ext cx="2428875" cy="1054735"/>
                          </a:xfrm>
                          <a:prstGeom prst="rect">
                            <a:avLst/>
                          </a:prstGeom>
                          <a:noFill/>
                          <a:ln w="9525">
                            <a:noFill/>
                            <a:miter lim="800000"/>
                            <a:headEnd/>
                            <a:tailEnd/>
                          </a:ln>
                        </pic:spPr>
                      </pic:pic>
                    </a:graphicData>
                  </a:graphic>
                </wp:anchor>
              </w:drawing>
            </w:r>
          </w:p>
          <w:tbl>
            <w:tblPr>
              <w:tblW w:w="0" w:type="auto"/>
              <w:tblCellSpacing w:w="0" w:type="dxa"/>
              <w:tblCellMar>
                <w:left w:w="0" w:type="dxa"/>
                <w:right w:w="0" w:type="dxa"/>
              </w:tblCellMar>
              <w:tblLook w:val="04A0"/>
            </w:tblPr>
            <w:tblGrid>
              <w:gridCol w:w="13760"/>
            </w:tblGrid>
            <w:tr w:rsidR="006D17F3" w:rsidRPr="00DC3CAA" w:rsidTr="007D4D85">
              <w:trPr>
                <w:trHeight w:val="368"/>
                <w:tblCellSpacing w:w="0" w:type="dxa"/>
              </w:trPr>
              <w:tc>
                <w:tcPr>
                  <w:tcW w:w="13760" w:type="dxa"/>
                  <w:vMerge w:val="restart"/>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lang w:val="en-US"/>
                    </w:rPr>
                  </w:pPr>
                </w:p>
              </w:tc>
            </w:tr>
            <w:tr w:rsidR="006D17F3" w:rsidRPr="00DC3CAA" w:rsidTr="007D4D85">
              <w:trPr>
                <w:trHeight w:val="368"/>
                <w:tblCellSpacing w:w="0" w:type="dxa"/>
              </w:trPr>
              <w:tc>
                <w:tcPr>
                  <w:tcW w:w="0" w:type="auto"/>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color w:val="000000"/>
                      <w:sz w:val="24"/>
                      <w:szCs w:val="32"/>
                      <w:lang w:val="en-US"/>
                    </w:rPr>
                  </w:pPr>
                </w:p>
              </w:tc>
            </w:tr>
          </w:tbl>
          <w:p w:rsidR="006D17F3" w:rsidRPr="00A4651B" w:rsidRDefault="006D17F3" w:rsidP="007D4D85">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lang w:val="en-US"/>
              </w:rPr>
            </w:pPr>
          </w:p>
        </w:tc>
      </w:tr>
      <w:tr w:rsidR="006D17F3" w:rsidRPr="00DC3CAA" w:rsidTr="007D4D85">
        <w:trPr>
          <w:trHeight w:val="1455"/>
        </w:trPr>
        <w:tc>
          <w:tcPr>
            <w:tcW w:w="13977" w:type="dxa"/>
            <w:gridSpan w:val="5"/>
            <w:vMerge/>
            <w:tcBorders>
              <w:top w:val="nil"/>
              <w:left w:val="nil"/>
              <w:bottom w:val="nil"/>
              <w:right w:val="nil"/>
            </w:tcBorders>
            <w:vAlign w:val="center"/>
            <w:hideMark/>
          </w:tcPr>
          <w:p w:rsidR="006D17F3" w:rsidRPr="00A4651B" w:rsidRDefault="006D17F3" w:rsidP="007D4D85">
            <w:pPr>
              <w:spacing w:after="0" w:line="240" w:lineRule="auto"/>
              <w:rPr>
                <w:rFonts w:ascii="Calibri" w:eastAsia="Times New Roman" w:hAnsi="Calibri" w:cs="Calibri"/>
                <w:color w:val="000000"/>
                <w:sz w:val="24"/>
                <w:lang w:val="en-US"/>
              </w:rPr>
            </w:pP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lang w:val="en-US"/>
              </w:rPr>
            </w:pPr>
          </w:p>
        </w:tc>
      </w:tr>
      <w:tr w:rsidR="006D17F3" w:rsidRPr="00DC3CAA" w:rsidTr="007D4D85">
        <w:trPr>
          <w:trHeight w:val="1875"/>
        </w:trPr>
        <w:tc>
          <w:tcPr>
            <w:tcW w:w="13977" w:type="dxa"/>
            <w:gridSpan w:val="5"/>
            <w:tcBorders>
              <w:top w:val="nil"/>
              <w:left w:val="nil"/>
              <w:bottom w:val="nil"/>
              <w:right w:val="nil"/>
            </w:tcBorders>
            <w:shd w:val="clear" w:color="auto" w:fill="auto"/>
            <w:vAlign w:val="center"/>
            <w:hideMark/>
          </w:tcPr>
          <w:p w:rsidR="006D17F3" w:rsidRPr="00DC3CAA" w:rsidRDefault="006D17F3" w:rsidP="007D4D85">
            <w:pPr>
              <w:spacing w:after="0" w:line="240" w:lineRule="auto"/>
              <w:jc w:val="center"/>
              <w:rPr>
                <w:rFonts w:ascii="Times New Roman" w:eastAsia="Times New Roman" w:hAnsi="Times New Roman" w:cs="Times New Roman"/>
                <w:color w:val="000000"/>
                <w:sz w:val="24"/>
                <w:szCs w:val="32"/>
                <w:lang w:val="en-US"/>
              </w:rPr>
            </w:pPr>
            <w:r w:rsidRPr="00A4651B">
              <w:rPr>
                <w:rFonts w:ascii="Times New Roman" w:eastAsia="Times New Roman" w:hAnsi="Times New Roman" w:cs="Times New Roman"/>
                <w:color w:val="000000"/>
                <w:sz w:val="24"/>
                <w:szCs w:val="32"/>
              </w:rPr>
              <w:t>КАТАЛОГ</w:t>
            </w:r>
            <w:r w:rsidRPr="00DC3CAA">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ЭЛЕКТИВНЫХ</w:t>
            </w:r>
            <w:r w:rsidRPr="00DC3CAA">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ДИСЦИПЛИН</w:t>
            </w:r>
            <w:r w:rsidRPr="00DC3CAA">
              <w:rPr>
                <w:rFonts w:ascii="Times New Roman" w:eastAsia="Times New Roman" w:hAnsi="Times New Roman" w:cs="Times New Roman"/>
                <w:color w:val="000000"/>
                <w:sz w:val="24"/>
                <w:szCs w:val="32"/>
                <w:lang w:val="en-US"/>
              </w:rPr>
              <w:br/>
            </w:r>
            <w:r w:rsidRPr="00A4651B">
              <w:rPr>
                <w:rFonts w:ascii="Times New Roman" w:eastAsia="Times New Roman" w:hAnsi="Times New Roman" w:cs="Times New Roman"/>
                <w:color w:val="000000"/>
                <w:sz w:val="24"/>
                <w:szCs w:val="32"/>
              </w:rPr>
              <w:t>ЭЛЕКТИВТІ</w:t>
            </w:r>
            <w:r w:rsidRPr="00DC3CAA">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ПӘНДЕР</w:t>
            </w:r>
            <w:r w:rsidRPr="00DC3CAA">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rPr>
              <w:t>КАТАЛОГЫ</w:t>
            </w:r>
            <w:r w:rsidRPr="00DC3CAA">
              <w:rPr>
                <w:rFonts w:ascii="Times New Roman" w:eastAsia="Times New Roman" w:hAnsi="Times New Roman" w:cs="Times New Roman"/>
                <w:color w:val="000000"/>
                <w:sz w:val="24"/>
                <w:szCs w:val="32"/>
                <w:lang w:val="en-US"/>
              </w:rPr>
              <w:br/>
            </w:r>
            <w:r w:rsidRPr="00A4651B">
              <w:rPr>
                <w:rFonts w:ascii="Times New Roman" w:eastAsia="Times New Roman" w:hAnsi="Times New Roman" w:cs="Times New Roman"/>
                <w:color w:val="000000"/>
                <w:sz w:val="24"/>
                <w:szCs w:val="32"/>
                <w:lang w:val="en-US"/>
              </w:rPr>
              <w:t>CATALOG</w:t>
            </w:r>
            <w:r w:rsidRPr="00DC3CAA">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OF</w:t>
            </w:r>
            <w:r w:rsidRPr="00DC3CAA">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ELECTIVE</w:t>
            </w:r>
            <w:r w:rsidRPr="00DC3CAA">
              <w:rPr>
                <w:rFonts w:ascii="Times New Roman" w:eastAsia="Times New Roman" w:hAnsi="Times New Roman" w:cs="Times New Roman"/>
                <w:color w:val="000000"/>
                <w:sz w:val="24"/>
                <w:szCs w:val="32"/>
                <w:lang w:val="en-US"/>
              </w:rPr>
              <w:t xml:space="preserve"> </w:t>
            </w:r>
            <w:r w:rsidRPr="00A4651B">
              <w:rPr>
                <w:rFonts w:ascii="Times New Roman" w:eastAsia="Times New Roman" w:hAnsi="Times New Roman" w:cs="Times New Roman"/>
                <w:color w:val="000000"/>
                <w:sz w:val="24"/>
                <w:szCs w:val="32"/>
                <w:lang w:val="en-US"/>
              </w:rPr>
              <w:t>DISCIPLINE</w:t>
            </w:r>
          </w:p>
        </w:tc>
        <w:tc>
          <w:tcPr>
            <w:tcW w:w="1332" w:type="dxa"/>
            <w:tcBorders>
              <w:top w:val="nil"/>
              <w:left w:val="nil"/>
              <w:bottom w:val="nil"/>
              <w:right w:val="nil"/>
            </w:tcBorders>
            <w:shd w:val="clear" w:color="auto" w:fill="auto"/>
            <w:vAlign w:val="center"/>
            <w:hideMark/>
          </w:tcPr>
          <w:p w:rsidR="006D17F3" w:rsidRPr="00DC3CAA" w:rsidRDefault="006D17F3" w:rsidP="007D4D85">
            <w:pPr>
              <w:spacing w:after="0" w:line="240" w:lineRule="auto"/>
              <w:rPr>
                <w:rFonts w:ascii="Times New Roman" w:eastAsia="Times New Roman" w:hAnsi="Times New Roman" w:cs="Times New Roman"/>
                <w:color w:val="000000"/>
                <w:sz w:val="24"/>
                <w:szCs w:val="32"/>
                <w:lang w:val="en-US"/>
              </w:rPr>
            </w:pPr>
          </w:p>
        </w:tc>
      </w:tr>
      <w:tr w:rsidR="006D17F3" w:rsidRPr="00DC3CAA"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DC3CAA" w:rsidRDefault="006D17F3" w:rsidP="007D4D85">
            <w:pPr>
              <w:spacing w:after="0" w:line="240" w:lineRule="auto"/>
              <w:jc w:val="center"/>
              <w:rPr>
                <w:rFonts w:ascii="Times New Roman" w:eastAsia="Times New Roman" w:hAnsi="Times New Roman" w:cs="Times New Roman"/>
                <w:color w:val="000000"/>
                <w:sz w:val="24"/>
                <w:szCs w:val="32"/>
                <w:lang w:val="en-US"/>
              </w:rPr>
            </w:pPr>
            <w:r w:rsidRPr="006D17F3">
              <w:rPr>
                <w:rFonts w:ascii="Times New Roman" w:eastAsia="Times New Roman" w:hAnsi="Times New Roman" w:cs="Times New Roman"/>
                <w:color w:val="000000"/>
                <w:sz w:val="24"/>
                <w:szCs w:val="32"/>
              </w:rPr>
              <w:t>Білім</w:t>
            </w:r>
            <w:r w:rsidRPr="00DC3CAA">
              <w:rPr>
                <w:rFonts w:ascii="Times New Roman" w:eastAsia="Times New Roman" w:hAnsi="Times New Roman" w:cs="Times New Roman"/>
                <w:color w:val="000000"/>
                <w:sz w:val="24"/>
                <w:szCs w:val="32"/>
                <w:lang w:val="en-US"/>
              </w:rPr>
              <w:t xml:space="preserve"> </w:t>
            </w:r>
            <w:r w:rsidRPr="006D17F3">
              <w:rPr>
                <w:rFonts w:ascii="Times New Roman" w:eastAsia="Times New Roman" w:hAnsi="Times New Roman" w:cs="Times New Roman"/>
                <w:color w:val="000000"/>
                <w:sz w:val="24"/>
                <w:szCs w:val="32"/>
              </w:rPr>
              <w:t>беру</w:t>
            </w:r>
            <w:r w:rsidRPr="00DC3CAA">
              <w:rPr>
                <w:rFonts w:ascii="Times New Roman" w:eastAsia="Times New Roman" w:hAnsi="Times New Roman" w:cs="Times New Roman"/>
                <w:color w:val="000000"/>
                <w:sz w:val="24"/>
                <w:szCs w:val="32"/>
                <w:lang w:val="en-US"/>
              </w:rPr>
              <w:t xml:space="preserve"> </w:t>
            </w:r>
            <w:r w:rsidRPr="006D17F3">
              <w:rPr>
                <w:rFonts w:ascii="Times New Roman" w:eastAsia="Times New Roman" w:hAnsi="Times New Roman" w:cs="Times New Roman"/>
                <w:color w:val="000000"/>
                <w:sz w:val="24"/>
                <w:szCs w:val="32"/>
              </w:rPr>
              <w:t>бағдарламасының</w:t>
            </w:r>
            <w:r w:rsidRPr="00DC3CAA">
              <w:rPr>
                <w:rFonts w:ascii="Times New Roman" w:eastAsia="Times New Roman" w:hAnsi="Times New Roman" w:cs="Times New Roman"/>
                <w:color w:val="000000"/>
                <w:sz w:val="24"/>
                <w:szCs w:val="32"/>
                <w:lang w:val="en-US"/>
              </w:rPr>
              <w:t xml:space="preserve"> </w:t>
            </w:r>
            <w:r w:rsidRPr="006D17F3">
              <w:rPr>
                <w:rFonts w:ascii="Times New Roman" w:eastAsia="Times New Roman" w:hAnsi="Times New Roman" w:cs="Times New Roman"/>
                <w:color w:val="000000"/>
                <w:sz w:val="24"/>
                <w:szCs w:val="32"/>
              </w:rPr>
              <w:t>коды</w:t>
            </w:r>
            <w:r w:rsidRPr="00DC3CAA">
              <w:rPr>
                <w:rFonts w:ascii="Times New Roman" w:eastAsia="Times New Roman" w:hAnsi="Times New Roman" w:cs="Times New Roman"/>
                <w:color w:val="000000"/>
                <w:sz w:val="24"/>
                <w:szCs w:val="32"/>
                <w:lang w:val="en-US"/>
              </w:rPr>
              <w:t xml:space="preserve"> </w:t>
            </w:r>
            <w:r w:rsidRPr="006D17F3">
              <w:rPr>
                <w:rFonts w:ascii="Times New Roman" w:eastAsia="Times New Roman" w:hAnsi="Times New Roman" w:cs="Times New Roman"/>
                <w:color w:val="000000"/>
                <w:sz w:val="24"/>
                <w:szCs w:val="32"/>
              </w:rPr>
              <w:t>және</w:t>
            </w:r>
            <w:r w:rsidRPr="00DC3CAA">
              <w:rPr>
                <w:rFonts w:ascii="Times New Roman" w:eastAsia="Times New Roman" w:hAnsi="Times New Roman" w:cs="Times New Roman"/>
                <w:color w:val="000000"/>
                <w:sz w:val="24"/>
                <w:szCs w:val="32"/>
                <w:lang w:val="en-US"/>
              </w:rPr>
              <w:t xml:space="preserve"> </w:t>
            </w:r>
            <w:r w:rsidRPr="006D17F3">
              <w:rPr>
                <w:rFonts w:ascii="Times New Roman" w:eastAsia="Times New Roman" w:hAnsi="Times New Roman" w:cs="Times New Roman"/>
                <w:color w:val="000000"/>
                <w:sz w:val="24"/>
                <w:szCs w:val="32"/>
              </w:rPr>
              <w:t>атауы</w:t>
            </w:r>
            <w:r w:rsidRPr="00DC3CAA">
              <w:rPr>
                <w:rFonts w:ascii="Times New Roman" w:eastAsia="Times New Roman" w:hAnsi="Times New Roman" w:cs="Times New Roman"/>
                <w:color w:val="000000"/>
                <w:sz w:val="24"/>
                <w:szCs w:val="32"/>
                <w:lang w:val="en-US"/>
              </w:rPr>
              <w:t xml:space="preserve"> :7</w:t>
            </w:r>
            <w:r w:rsidRPr="006D17F3">
              <w:rPr>
                <w:rFonts w:ascii="Times New Roman" w:eastAsia="Times New Roman" w:hAnsi="Times New Roman" w:cs="Times New Roman"/>
                <w:color w:val="000000"/>
                <w:sz w:val="24"/>
                <w:szCs w:val="32"/>
              </w:rPr>
              <w:t>М</w:t>
            </w:r>
            <w:r w:rsidRPr="00DC3CAA">
              <w:rPr>
                <w:rFonts w:ascii="Times New Roman" w:eastAsia="Times New Roman" w:hAnsi="Times New Roman" w:cs="Times New Roman"/>
                <w:color w:val="000000"/>
                <w:sz w:val="24"/>
                <w:szCs w:val="32"/>
                <w:lang w:val="en-US"/>
              </w:rPr>
              <w:t>07153 "</w:t>
            </w:r>
            <w:r w:rsidRPr="006D17F3">
              <w:rPr>
                <w:rFonts w:ascii="Times New Roman" w:eastAsia="Times New Roman" w:hAnsi="Times New Roman" w:cs="Times New Roman"/>
                <w:color w:val="000000"/>
                <w:sz w:val="24"/>
                <w:szCs w:val="32"/>
              </w:rPr>
              <w:t>Электроэнергетиканың</w:t>
            </w:r>
            <w:r w:rsidRPr="00DC3CAA">
              <w:rPr>
                <w:rFonts w:ascii="Times New Roman" w:eastAsia="Times New Roman" w:hAnsi="Times New Roman" w:cs="Times New Roman"/>
                <w:color w:val="000000"/>
                <w:sz w:val="24"/>
                <w:szCs w:val="32"/>
                <w:lang w:val="en-US"/>
              </w:rPr>
              <w:t xml:space="preserve"> </w:t>
            </w:r>
            <w:r w:rsidRPr="006D17F3">
              <w:rPr>
                <w:rFonts w:ascii="Times New Roman" w:eastAsia="Times New Roman" w:hAnsi="Times New Roman" w:cs="Times New Roman"/>
                <w:color w:val="000000"/>
                <w:sz w:val="24"/>
                <w:szCs w:val="32"/>
              </w:rPr>
              <w:t>сандық</w:t>
            </w:r>
            <w:r w:rsidRPr="00DC3CAA">
              <w:rPr>
                <w:rFonts w:ascii="Times New Roman" w:eastAsia="Times New Roman" w:hAnsi="Times New Roman" w:cs="Times New Roman"/>
                <w:color w:val="000000"/>
                <w:sz w:val="24"/>
                <w:szCs w:val="32"/>
                <w:lang w:val="en-US"/>
              </w:rPr>
              <w:t xml:space="preserve"> </w:t>
            </w:r>
            <w:r w:rsidRPr="006D17F3">
              <w:rPr>
                <w:rFonts w:ascii="Times New Roman" w:eastAsia="Times New Roman" w:hAnsi="Times New Roman" w:cs="Times New Roman"/>
                <w:color w:val="000000"/>
                <w:sz w:val="24"/>
                <w:szCs w:val="32"/>
              </w:rPr>
              <w:t>технологиялары</w:t>
            </w:r>
            <w:r w:rsidRPr="00DC3CAA">
              <w:rPr>
                <w:rFonts w:ascii="Times New Roman" w:eastAsia="Times New Roman" w:hAnsi="Times New Roman" w:cs="Times New Roman"/>
                <w:color w:val="000000"/>
                <w:sz w:val="24"/>
                <w:szCs w:val="32"/>
                <w:lang w:val="en-US"/>
              </w:rPr>
              <w:t>"</w:t>
            </w:r>
          </w:p>
        </w:tc>
        <w:tc>
          <w:tcPr>
            <w:tcW w:w="1332" w:type="dxa"/>
            <w:tcBorders>
              <w:top w:val="nil"/>
              <w:left w:val="nil"/>
              <w:bottom w:val="nil"/>
              <w:right w:val="nil"/>
            </w:tcBorders>
            <w:shd w:val="clear" w:color="auto" w:fill="auto"/>
            <w:noWrap/>
            <w:vAlign w:val="bottom"/>
            <w:hideMark/>
          </w:tcPr>
          <w:p w:rsidR="006D17F3" w:rsidRPr="00DC3CAA" w:rsidRDefault="006D17F3" w:rsidP="007D4D85">
            <w:pPr>
              <w:spacing w:after="0" w:line="240" w:lineRule="auto"/>
              <w:rPr>
                <w:rFonts w:ascii="Times New Roman" w:eastAsia="Times New Roman" w:hAnsi="Times New Roman" w:cs="Times New Roman"/>
                <w:color w:val="000000"/>
                <w:sz w:val="24"/>
                <w:szCs w:val="32"/>
                <w:lang w:val="en-US"/>
              </w:rPr>
            </w:pPr>
          </w:p>
        </w:tc>
      </w:tr>
      <w:tr w:rsidR="006D17F3" w:rsidRPr="00A4651B"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rPr>
            </w:pPr>
            <w:r w:rsidRPr="006D17F3">
              <w:rPr>
                <w:rFonts w:ascii="Times New Roman" w:eastAsia="Times New Roman" w:hAnsi="Times New Roman" w:cs="Times New Roman"/>
                <w:color w:val="000000"/>
                <w:sz w:val="24"/>
                <w:szCs w:val="32"/>
              </w:rPr>
              <w:t>Код и наименование образовательной программы:7М07153 "Цифровые технологии электроэнергетики"</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r>
      <w:tr w:rsidR="006D17F3" w:rsidRPr="00DC3CAA"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lang w:val="en-US"/>
              </w:rPr>
            </w:pPr>
            <w:r w:rsidRPr="006D17F3">
              <w:rPr>
                <w:rFonts w:ascii="Times New Roman" w:eastAsia="Times New Roman" w:hAnsi="Times New Roman" w:cs="Times New Roman"/>
                <w:color w:val="000000"/>
                <w:sz w:val="24"/>
                <w:szCs w:val="32"/>
                <w:lang w:val="en-US"/>
              </w:rPr>
              <w:t>Сode and name of the Educational Program: 7М07153 "Digital technologies of electric power industry"</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lang w:val="en-US"/>
              </w:rPr>
            </w:pPr>
          </w:p>
        </w:tc>
      </w:tr>
      <w:tr w:rsidR="006D17F3" w:rsidRPr="00DC3CAA" w:rsidTr="007D4D85">
        <w:trPr>
          <w:trHeight w:val="375"/>
        </w:trPr>
        <w:tc>
          <w:tcPr>
            <w:tcW w:w="5140"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lang w:val="en-US"/>
              </w:rPr>
            </w:pPr>
          </w:p>
        </w:tc>
        <w:tc>
          <w:tcPr>
            <w:tcW w:w="3251"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lang w:val="en-US"/>
              </w:rPr>
            </w:pPr>
          </w:p>
        </w:tc>
        <w:tc>
          <w:tcPr>
            <w:tcW w:w="1970"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lang w:val="en-US"/>
              </w:rPr>
            </w:pPr>
          </w:p>
        </w:tc>
        <w:tc>
          <w:tcPr>
            <w:tcW w:w="1808"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lang w:val="en-US"/>
              </w:rPr>
            </w:pP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lang w:val="en-US"/>
              </w:rPr>
            </w:pPr>
          </w:p>
        </w:tc>
      </w:tr>
      <w:tr w:rsidR="006D17F3" w:rsidRPr="00A4651B"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r>
      <w:tr w:rsidR="006D17F3" w:rsidRPr="00A4651B"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Шымкент 2021</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r>
      <w:tr w:rsidR="006D17F3" w:rsidRPr="00A4651B" w:rsidTr="007D4D85">
        <w:trPr>
          <w:trHeight w:val="405"/>
        </w:trPr>
        <w:tc>
          <w:tcPr>
            <w:tcW w:w="13977" w:type="dxa"/>
            <w:gridSpan w:val="5"/>
            <w:tcBorders>
              <w:top w:val="nil"/>
              <w:left w:val="nil"/>
              <w:bottom w:val="nil"/>
              <w:right w:val="nil"/>
            </w:tcBorders>
            <w:shd w:val="clear" w:color="auto" w:fill="auto"/>
            <w:noWrap/>
            <w:vAlign w:val="bottom"/>
            <w:hideMark/>
          </w:tcPr>
          <w:p w:rsidR="006D17F3" w:rsidRPr="00A4651B" w:rsidRDefault="006D17F3" w:rsidP="007D4D85">
            <w:pPr>
              <w:spacing w:after="0" w:line="240" w:lineRule="auto"/>
              <w:jc w:val="center"/>
              <w:rPr>
                <w:rFonts w:ascii="Times New Roman" w:eastAsia="Times New Roman" w:hAnsi="Times New Roman" w:cs="Times New Roman"/>
                <w:color w:val="000000"/>
                <w:sz w:val="24"/>
                <w:szCs w:val="32"/>
              </w:rPr>
            </w:pPr>
            <w:r w:rsidRPr="00A4651B">
              <w:rPr>
                <w:rFonts w:ascii="Times New Roman" w:eastAsia="Times New Roman" w:hAnsi="Times New Roman" w:cs="Times New Roman"/>
                <w:color w:val="000000"/>
                <w:sz w:val="24"/>
                <w:szCs w:val="32"/>
              </w:rPr>
              <w:t>Shymkent 2021</w:t>
            </w:r>
          </w:p>
        </w:tc>
        <w:tc>
          <w:tcPr>
            <w:tcW w:w="1332" w:type="dxa"/>
            <w:tcBorders>
              <w:top w:val="nil"/>
              <w:left w:val="nil"/>
              <w:bottom w:val="nil"/>
              <w:right w:val="nil"/>
            </w:tcBorders>
            <w:shd w:val="clear" w:color="auto" w:fill="auto"/>
            <w:noWrap/>
            <w:vAlign w:val="bottom"/>
            <w:hideMark/>
          </w:tcPr>
          <w:p w:rsidR="006D17F3" w:rsidRPr="00A4651B" w:rsidRDefault="006D17F3" w:rsidP="007D4D85">
            <w:pPr>
              <w:spacing w:after="0" w:line="240" w:lineRule="auto"/>
              <w:rPr>
                <w:rFonts w:ascii="Times New Roman" w:eastAsia="Times New Roman" w:hAnsi="Times New Roman" w:cs="Times New Roman"/>
                <w:color w:val="000000"/>
                <w:sz w:val="24"/>
                <w:szCs w:val="32"/>
              </w:rPr>
            </w:pPr>
          </w:p>
        </w:tc>
      </w:tr>
    </w:tbl>
    <w:p w:rsidR="006D17F3" w:rsidRPr="00B008E0" w:rsidRDefault="006D17F3" w:rsidP="006D17F3">
      <w:pPr>
        <w:spacing w:after="0" w:line="240" w:lineRule="auto"/>
        <w:rPr>
          <w:rFonts w:ascii="Times New Roman" w:eastAsia="Times New Roman" w:hAnsi="Times New Roman" w:cs="Times New Roman"/>
          <w:sz w:val="12"/>
          <w:szCs w:val="12"/>
          <w:lang w:val="en-US"/>
        </w:rPr>
      </w:pPr>
      <w:r w:rsidRPr="00B008E0">
        <w:rPr>
          <w:rFonts w:ascii="Times New Roman" w:hAnsi="Times New Roman" w:cs="Times New Roman"/>
          <w:sz w:val="12"/>
          <w:szCs w:val="12"/>
          <w:lang w:val="en-US"/>
        </w:rPr>
        <w:br w:type="page"/>
      </w:r>
    </w:p>
    <w:tbl>
      <w:tblPr>
        <w:tblW w:w="15890" w:type="dxa"/>
        <w:tblInd w:w="94" w:type="dxa"/>
        <w:tblLook w:val="04A0"/>
      </w:tblPr>
      <w:tblGrid>
        <w:gridCol w:w="15890"/>
      </w:tblGrid>
      <w:tr w:rsidR="006D17F3" w:rsidRPr="00DC3CAA" w:rsidTr="00DE3550">
        <w:trPr>
          <w:trHeight w:val="253"/>
        </w:trPr>
        <w:tc>
          <w:tcPr>
            <w:tcW w:w="15890" w:type="dxa"/>
            <w:vMerge w:val="restart"/>
            <w:tcBorders>
              <w:top w:val="nil"/>
              <w:left w:val="nil"/>
              <w:bottom w:val="nil"/>
              <w:right w:val="nil"/>
            </w:tcBorders>
            <w:shd w:val="clear" w:color="auto" w:fill="auto"/>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bookmarkStart w:id="1" w:name="RANGE!A1:R40"/>
            <w:r w:rsidRPr="00A4651B">
              <w:rPr>
                <w:rFonts w:ascii="Times New Roman" w:eastAsia="Times New Roman" w:hAnsi="Times New Roman" w:cs="Times New Roman"/>
                <w:szCs w:val="24"/>
              </w:rPr>
              <w:lastRenderedPageBreak/>
              <w:t>Құрастырған авторлар: Кафедра меңгерушісі Сахметова Г.Е.. Білім беру бағдарламаның эдвайзері: Корольков А.В.</w:t>
            </w:r>
            <w:r w:rsidRPr="00A4651B">
              <w:rPr>
                <w:rFonts w:ascii="Times New Roman" w:eastAsia="Times New Roman" w:hAnsi="Times New Roman" w:cs="Times New Roman"/>
                <w:szCs w:val="24"/>
              </w:rPr>
              <w:br/>
              <w:t>Авторы-составители: Заведующая кафедрой Сахметова Г.Е., эдвайзер образовательной программы: Корольков А.В.</w:t>
            </w:r>
            <w:r w:rsidRPr="00A4651B">
              <w:rPr>
                <w:rFonts w:ascii="Times New Roman" w:eastAsia="Times New Roman" w:hAnsi="Times New Roman" w:cs="Times New Roman"/>
                <w:szCs w:val="24"/>
              </w:rPr>
              <w:br/>
              <w:t>Compiled by:Head of the chair Sachmetova G.E. Advisers of education programs: Korolkov A.V.</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Элективті пәндер каталогы    1    бөлімнен тұрады.</w:t>
            </w:r>
            <w:r w:rsidRPr="00A4651B">
              <w:rPr>
                <w:rFonts w:ascii="Times New Roman" w:eastAsia="Times New Roman" w:hAnsi="Times New Roman" w:cs="Times New Roman"/>
                <w:szCs w:val="24"/>
              </w:rPr>
              <w:br/>
              <w:t>Каталог элективных дисциплин состоит из     1   части.</w:t>
            </w:r>
            <w:r w:rsidRPr="00A4651B">
              <w:rPr>
                <w:rFonts w:ascii="Times New Roman" w:eastAsia="Times New Roman" w:hAnsi="Times New Roman" w:cs="Times New Roman"/>
                <w:szCs w:val="24"/>
              </w:rPr>
              <w:br/>
              <w:t>The catalogue of elective disciplines consists of _1_  part.</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Элективті пәндер каталогы бұл таңдау компоненттерінің құрамына енген пәндердің тізімі болып табылады және ол магистранттардың оқыту траекториясын икемді және өз бетінше жан-жақты түрде анықтау мүмкіндігін  құру үшін қажет. Элективті пәндер каталогы барлық мамандықтар үшін жасалынған және барлық мамандандыруларды қамтиды. Элективті пәндер каталогында таңдау компоненті бойынша пәндердің / модульдің қысқаша мазмұны мен мақсаты пререквизиттері мен постреквизиттері және әрбір пәнді / модульді оқып үйренгеннен кейінгі меңгерілетін құзыреттер көрсетілген.</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t xml:space="preserve">Каталог элективных дисциплин представляет собой перечень дисциплин, входящих в компонент по выбору, для создания возможности гибкого и самостоятельного всестороннего определения траектории обучения магистранта.  Каталог элективных дисциплин составлен для всех специальностей, учитывая все образовательные траектории. В каталоге элективных дисциплин отражаются пререквизиты, постреквизиты, цель и краткое содержание дисциплины/модуля, вырабатываемые компетенции по каждой учебной дисциплине/модулю компонента по выбору. </w:t>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rPr>
              <w:br/>
            </w:r>
            <w:r w:rsidRPr="00A4651B">
              <w:rPr>
                <w:rFonts w:ascii="Times New Roman" w:eastAsia="Times New Roman" w:hAnsi="Times New Roman" w:cs="Times New Roman"/>
                <w:szCs w:val="24"/>
                <w:lang w:val="en-US"/>
              </w:rPr>
              <w:t>The catalogue of elective disciplines represents a list of disciplines included in the elective component to create possibilities for flexible and independent detailed determination of the maister’s trajectory. The catalogue of elective disciplines is compiled for all specialities, taking into account all educational trajectories. The catalogue of elective disciplines reflects pre-requisites, post-requisites, the aim and short description of the discipline / module, competences developed for each discipline / module of the elective component.</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Пікір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білдіруші</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Суворов</w:t>
            </w:r>
            <w:r w:rsidRPr="00A4651B">
              <w:rPr>
                <w:rFonts w:ascii="Times New Roman" w:eastAsia="Times New Roman" w:hAnsi="Times New Roman" w:cs="Times New Roman"/>
                <w:szCs w:val="24"/>
                <w:lang w:val="en-US"/>
              </w:rPr>
              <w:t xml:space="preserve">  -  "</w:t>
            </w:r>
            <w:r w:rsidRPr="00A4651B">
              <w:rPr>
                <w:rFonts w:ascii="Times New Roman" w:eastAsia="Times New Roman" w:hAnsi="Times New Roman" w:cs="Times New Roman"/>
                <w:szCs w:val="24"/>
              </w:rPr>
              <w:t>Завод</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Электроаппарат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ЖШС</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директоры</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Рецензент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Суворов</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С</w:t>
            </w:r>
            <w:r w:rsidRPr="00A4651B">
              <w:rPr>
                <w:rFonts w:ascii="Times New Roman" w:eastAsia="Times New Roman" w:hAnsi="Times New Roman" w:cs="Times New Roman"/>
                <w:szCs w:val="24"/>
                <w:lang w:val="en-US"/>
              </w:rPr>
              <w:t xml:space="preserve">. –   </w:t>
            </w:r>
            <w:r w:rsidRPr="00A4651B">
              <w:rPr>
                <w:rFonts w:ascii="Times New Roman" w:eastAsia="Times New Roman" w:hAnsi="Times New Roman" w:cs="Times New Roman"/>
                <w:szCs w:val="24"/>
              </w:rPr>
              <w:t>директор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ТОО</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Завод</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Электроаппарат</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t xml:space="preserve">Reviewer: A.S. Suvorov –  director of LLP "Plant Electroapparat" </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t>«</w:t>
            </w:r>
            <w:r w:rsidRPr="00A4651B">
              <w:rPr>
                <w:rFonts w:ascii="Times New Roman" w:eastAsia="Times New Roman" w:hAnsi="Times New Roman" w:cs="Times New Roman"/>
                <w:szCs w:val="24"/>
              </w:rPr>
              <w:t>Ақпараттық</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технологиялар</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және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энергетика</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жоғары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мектебінің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Оқытудың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инновациялық</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технологиялары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және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әдістемелік</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қамтамасыз</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ету</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комитетінің</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мәжілісінде</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талқыланып</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қаралды</w:t>
            </w:r>
            <w:r w:rsidRPr="00A4651B">
              <w:rPr>
                <w:rFonts w:ascii="Times New Roman" w:eastAsia="Times New Roman" w:hAnsi="Times New Roman" w:cs="Times New Roman"/>
                <w:szCs w:val="24"/>
                <w:lang w:val="en-US"/>
              </w:rPr>
              <w:t xml:space="preserve">  (№ 3, 06.05.2021.)</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Рассмотрено и обсуждено на заседании Комитета по инновационным технологиям обучения и методическому обеспечению Высшей</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школы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ИТиЭ</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протокол</w:t>
            </w:r>
            <w:r w:rsidRPr="00A4651B">
              <w:rPr>
                <w:rFonts w:ascii="Times New Roman" w:eastAsia="Times New Roman" w:hAnsi="Times New Roman" w:cs="Times New Roman"/>
                <w:szCs w:val="24"/>
                <w:lang w:val="en-US"/>
              </w:rPr>
              <w:t xml:space="preserve"> (№  3, 06.05.2021)</w:t>
            </w:r>
            <w:r w:rsidRPr="00A4651B">
              <w:rPr>
                <w:rFonts w:ascii="Times New Roman" w:eastAsia="Times New Roman" w:hAnsi="Times New Roman" w:cs="Times New Roman"/>
                <w:szCs w:val="24"/>
                <w:lang w:val="en-US"/>
              </w:rPr>
              <w:br/>
              <w:t>Considered and reviewed at the meeting of the Committee on innovational technologies of training and Methodical provision of higher school «IT&amp;E»  (№   3, 06.05.2021)</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lang w:val="en-US"/>
              </w:rPr>
              <w:br/>
              <w:t xml:space="preserve"> </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Әуезов</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атындағы</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Оңтүстік</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Қазақстан</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университеті</w:t>
            </w:r>
            <w:r w:rsidRPr="00A4651B">
              <w:rPr>
                <w:rFonts w:ascii="Times New Roman" w:eastAsia="Times New Roman" w:hAnsi="Times New Roman" w:cs="Times New Roman"/>
                <w:szCs w:val="24"/>
                <w:lang w:val="en-US"/>
              </w:rPr>
              <w:t>, 2021</w:t>
            </w:r>
            <w:r w:rsidRPr="00A4651B">
              <w:rPr>
                <w:rFonts w:ascii="Times New Roman" w:eastAsia="Times New Roman" w:hAnsi="Times New Roman" w:cs="Times New Roman"/>
                <w:szCs w:val="24"/>
              </w:rPr>
              <w:t>ж</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r>
            <w:r w:rsidRPr="00A4651B">
              <w:rPr>
                <w:rFonts w:ascii="Times New Roman" w:eastAsia="Times New Roman" w:hAnsi="Times New Roman" w:cs="Times New Roman"/>
                <w:szCs w:val="24"/>
              </w:rPr>
              <w:t>Южно</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Казахстанский</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университет</w:t>
            </w:r>
            <w:r w:rsidRPr="00A4651B">
              <w:rPr>
                <w:rFonts w:ascii="Times New Roman" w:eastAsia="Times New Roman" w:hAnsi="Times New Roman" w:cs="Times New Roman"/>
                <w:szCs w:val="24"/>
                <w:lang w:val="en-US"/>
              </w:rPr>
              <w:t xml:space="preserve"> </w:t>
            </w:r>
            <w:r w:rsidRPr="00A4651B">
              <w:rPr>
                <w:rFonts w:ascii="Times New Roman" w:eastAsia="Times New Roman" w:hAnsi="Times New Roman" w:cs="Times New Roman"/>
                <w:szCs w:val="24"/>
              </w:rPr>
              <w:t>им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М</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rPr>
              <w:t>Ауэзова</w:t>
            </w:r>
            <w:r w:rsidRPr="00A4651B">
              <w:rPr>
                <w:rFonts w:ascii="Times New Roman" w:eastAsia="Times New Roman" w:hAnsi="Times New Roman" w:cs="Times New Roman"/>
                <w:szCs w:val="24"/>
                <w:lang w:val="en-US"/>
              </w:rPr>
              <w:t>, 2021</w:t>
            </w:r>
            <w:r w:rsidRPr="00A4651B">
              <w:rPr>
                <w:rFonts w:ascii="Times New Roman" w:eastAsia="Times New Roman" w:hAnsi="Times New Roman" w:cs="Times New Roman"/>
                <w:szCs w:val="24"/>
              </w:rPr>
              <w:t>г</w:t>
            </w:r>
            <w:r w:rsidRPr="00A4651B">
              <w:rPr>
                <w:rFonts w:ascii="Times New Roman" w:eastAsia="Times New Roman" w:hAnsi="Times New Roman" w:cs="Times New Roman"/>
                <w:szCs w:val="24"/>
                <w:lang w:val="en-US"/>
              </w:rPr>
              <w:t>.</w:t>
            </w:r>
            <w:r w:rsidRPr="00A4651B">
              <w:rPr>
                <w:rFonts w:ascii="Times New Roman" w:eastAsia="Times New Roman" w:hAnsi="Times New Roman" w:cs="Times New Roman"/>
                <w:szCs w:val="24"/>
                <w:lang w:val="en-US"/>
              </w:rPr>
              <w:br/>
              <w:t>M.Auezov South KazakhstanUniversity, 2021.</w:t>
            </w:r>
            <w:bookmarkEnd w:id="1"/>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r w:rsidR="006D17F3" w:rsidRPr="00DC3CAA" w:rsidTr="00DE3550">
        <w:trPr>
          <w:trHeight w:val="253"/>
        </w:trPr>
        <w:tc>
          <w:tcPr>
            <w:tcW w:w="15890" w:type="dxa"/>
            <w:vMerge/>
            <w:tcBorders>
              <w:top w:val="nil"/>
              <w:left w:val="nil"/>
              <w:bottom w:val="nil"/>
              <w:right w:val="nil"/>
            </w:tcBorders>
            <w:vAlign w:val="center"/>
            <w:hideMark/>
          </w:tcPr>
          <w:p w:rsidR="006D17F3" w:rsidRPr="00A4651B" w:rsidRDefault="006D17F3" w:rsidP="007D4D85">
            <w:pPr>
              <w:spacing w:after="0" w:line="240" w:lineRule="auto"/>
              <w:rPr>
                <w:rFonts w:ascii="Times New Roman" w:eastAsia="Times New Roman" w:hAnsi="Times New Roman" w:cs="Times New Roman"/>
                <w:szCs w:val="24"/>
                <w:lang w:val="en-US"/>
              </w:rPr>
            </w:pPr>
          </w:p>
        </w:tc>
      </w:tr>
    </w:tbl>
    <w:p w:rsidR="006D17F3" w:rsidRPr="00B008E0" w:rsidRDefault="006D17F3" w:rsidP="006D17F3">
      <w:pPr>
        <w:spacing w:after="0" w:line="240" w:lineRule="auto"/>
        <w:rPr>
          <w:rFonts w:ascii="Times New Roman" w:eastAsia="Times New Roman" w:hAnsi="Times New Roman" w:cs="Times New Roman"/>
          <w:sz w:val="12"/>
          <w:szCs w:val="12"/>
          <w:lang w:val="en-US"/>
        </w:rPr>
      </w:pPr>
      <w:r w:rsidRPr="00B008E0">
        <w:rPr>
          <w:rFonts w:ascii="Times New Roman" w:hAnsi="Times New Roman" w:cs="Times New Roman"/>
          <w:sz w:val="12"/>
          <w:szCs w:val="12"/>
          <w:lang w:val="en-US"/>
        </w:rPr>
        <w:br w:type="page"/>
      </w:r>
    </w:p>
    <w:p w:rsidR="00EA0C5E" w:rsidRPr="004833FD" w:rsidRDefault="00EA0C5E" w:rsidP="0094481A">
      <w:pPr>
        <w:pStyle w:val="a6"/>
        <w:ind w:firstLine="567"/>
        <w:jc w:val="both"/>
        <w:rPr>
          <w:rFonts w:ascii="Times New Roman" w:hAnsi="Times New Roman"/>
          <w:sz w:val="12"/>
          <w:szCs w:val="12"/>
          <w:lang w:val="kk-KZ"/>
        </w:rPr>
      </w:pPr>
    </w:p>
    <w:tbl>
      <w:tblPr>
        <w:tblW w:w="516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8"/>
        <w:gridCol w:w="1025"/>
        <w:gridCol w:w="477"/>
        <w:gridCol w:w="513"/>
        <w:gridCol w:w="513"/>
        <w:gridCol w:w="864"/>
        <w:gridCol w:w="258"/>
        <w:gridCol w:w="384"/>
        <w:gridCol w:w="2937"/>
        <w:gridCol w:w="3688"/>
        <w:gridCol w:w="3401"/>
        <w:gridCol w:w="532"/>
      </w:tblGrid>
      <w:tr w:rsidR="003566F6" w:rsidRPr="004833FD" w:rsidTr="00710AF4">
        <w:trPr>
          <w:cantSplit/>
          <w:trHeight w:val="2314"/>
        </w:trPr>
        <w:tc>
          <w:tcPr>
            <w:tcW w:w="474" w:type="pct"/>
            <w:vAlign w:val="center"/>
          </w:tcPr>
          <w:p w:rsidR="00C46E6D" w:rsidRPr="004833FD" w:rsidRDefault="00C46E6D"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Модуль</w:t>
            </w:r>
            <w:r w:rsidR="00FF1F8C" w:rsidRPr="004833FD">
              <w:rPr>
                <w:rFonts w:ascii="Times New Roman" w:hAnsi="Times New Roman"/>
                <w:b/>
                <w:sz w:val="12"/>
                <w:szCs w:val="12"/>
                <w:lang w:val="kk-KZ"/>
              </w:rPr>
              <w:t xml:space="preserve"> </w:t>
            </w:r>
            <w:r w:rsidRPr="004833FD">
              <w:rPr>
                <w:rFonts w:ascii="Times New Roman" w:hAnsi="Times New Roman"/>
                <w:b/>
                <w:sz w:val="12"/>
                <w:szCs w:val="12"/>
                <w:lang w:val="kk-KZ"/>
              </w:rPr>
              <w:t>атауы</w:t>
            </w:r>
          </w:p>
          <w:p w:rsidR="00303B7B" w:rsidRPr="004833FD" w:rsidRDefault="00FF1F8C"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Наименование</w:t>
            </w:r>
            <w:r w:rsidR="00303B7B" w:rsidRPr="004833FD">
              <w:rPr>
                <w:rFonts w:ascii="Times New Roman" w:hAnsi="Times New Roman"/>
                <w:b/>
                <w:sz w:val="12"/>
                <w:szCs w:val="12"/>
                <w:lang w:val="kk-KZ"/>
              </w:rPr>
              <w:t xml:space="preserve"> модуля</w:t>
            </w:r>
          </w:p>
          <w:p w:rsidR="00303B7B" w:rsidRPr="004833FD" w:rsidRDefault="00F76254" w:rsidP="00BF58D7">
            <w:pPr>
              <w:pStyle w:val="a6"/>
              <w:jc w:val="center"/>
              <w:rPr>
                <w:rFonts w:ascii="Times New Roman" w:hAnsi="Times New Roman"/>
                <w:b/>
                <w:sz w:val="12"/>
                <w:szCs w:val="12"/>
                <w:lang w:val="kk-KZ"/>
              </w:rPr>
            </w:pPr>
            <w:r w:rsidRPr="004833FD">
              <w:rPr>
                <w:rFonts w:ascii="Times New Roman" w:hAnsi="Times New Roman"/>
                <w:b/>
                <w:sz w:val="12"/>
                <w:szCs w:val="12"/>
                <w:lang w:val="en-US"/>
              </w:rPr>
              <w:t>M</w:t>
            </w:r>
            <w:r w:rsidR="00303B7B" w:rsidRPr="004833FD">
              <w:rPr>
                <w:rFonts w:ascii="Times New Roman" w:hAnsi="Times New Roman"/>
                <w:b/>
                <w:sz w:val="12"/>
                <w:szCs w:val="12"/>
                <w:lang w:val="kk-KZ"/>
              </w:rPr>
              <w:t>odule name</w:t>
            </w:r>
          </w:p>
          <w:p w:rsidR="00303B7B" w:rsidRPr="004833FD" w:rsidRDefault="00303B7B" w:rsidP="00BF58D7">
            <w:pPr>
              <w:pStyle w:val="a6"/>
              <w:jc w:val="center"/>
              <w:rPr>
                <w:rFonts w:ascii="Times New Roman" w:hAnsi="Times New Roman"/>
                <w:b/>
                <w:sz w:val="12"/>
                <w:szCs w:val="12"/>
                <w:lang w:val="kk-KZ"/>
              </w:rPr>
            </w:pPr>
          </w:p>
          <w:p w:rsidR="00303B7B" w:rsidRPr="004833FD" w:rsidRDefault="00303B7B" w:rsidP="00BF58D7">
            <w:pPr>
              <w:pStyle w:val="a6"/>
              <w:jc w:val="center"/>
              <w:rPr>
                <w:rFonts w:ascii="Times New Roman" w:hAnsi="Times New Roman"/>
                <w:b/>
                <w:sz w:val="12"/>
                <w:szCs w:val="12"/>
                <w:lang w:val="kk-KZ"/>
              </w:rPr>
            </w:pPr>
          </w:p>
        </w:tc>
        <w:tc>
          <w:tcPr>
            <w:tcW w:w="318" w:type="pct"/>
            <w:vAlign w:val="center"/>
          </w:tcPr>
          <w:p w:rsidR="00C46E6D" w:rsidRPr="004833FD" w:rsidRDefault="00C46E6D"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Пән атауы</w:t>
            </w:r>
          </w:p>
          <w:p w:rsidR="00303B7B" w:rsidRPr="004833FD" w:rsidRDefault="00303B7B"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Наименование дисциплины</w:t>
            </w:r>
          </w:p>
          <w:p w:rsidR="00D20035" w:rsidRPr="004833FD" w:rsidRDefault="00C167EF"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D</w:t>
            </w:r>
            <w:r w:rsidR="00D20035" w:rsidRPr="004833FD">
              <w:rPr>
                <w:rFonts w:ascii="Times New Roman" w:hAnsi="Times New Roman"/>
                <w:b/>
                <w:sz w:val="12"/>
                <w:szCs w:val="12"/>
                <w:lang w:val="kk-KZ"/>
              </w:rPr>
              <w:t>iscipline</w:t>
            </w:r>
            <w:r w:rsidRPr="004833FD">
              <w:rPr>
                <w:rFonts w:ascii="Times New Roman" w:hAnsi="Times New Roman"/>
                <w:b/>
                <w:sz w:val="12"/>
                <w:szCs w:val="12"/>
                <w:lang w:val="kk-KZ"/>
              </w:rPr>
              <w:t xml:space="preserve"> Name</w:t>
            </w:r>
          </w:p>
        </w:tc>
        <w:tc>
          <w:tcPr>
            <w:tcW w:w="148" w:type="pct"/>
            <w:textDirection w:val="tbRl"/>
            <w:vAlign w:val="center"/>
          </w:tcPr>
          <w:p w:rsidR="00C46E6D"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Цикл</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Цикл</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Cycle</w:t>
            </w:r>
          </w:p>
        </w:tc>
        <w:tc>
          <w:tcPr>
            <w:tcW w:w="159" w:type="pct"/>
            <w:textDirection w:val="tbRl"/>
            <w:vAlign w:val="center"/>
          </w:tcPr>
          <w:p w:rsidR="00C46E6D"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Пәннің коды</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Код дисциплины</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Disciplin</w:t>
            </w:r>
            <w:r w:rsidR="00BB20E4" w:rsidRPr="004833FD">
              <w:rPr>
                <w:rFonts w:ascii="Times New Roman" w:hAnsi="Times New Roman"/>
                <w:b/>
                <w:sz w:val="12"/>
                <w:szCs w:val="12"/>
                <w:lang w:val="kk-KZ"/>
              </w:rPr>
              <w:t>е</w:t>
            </w:r>
            <w:r w:rsidRPr="004833FD">
              <w:rPr>
                <w:rFonts w:ascii="Times New Roman" w:hAnsi="Times New Roman"/>
                <w:b/>
                <w:sz w:val="12"/>
                <w:szCs w:val="12"/>
                <w:lang w:val="kk-KZ"/>
              </w:rPr>
              <w:t xml:space="preserve"> code</w:t>
            </w:r>
          </w:p>
        </w:tc>
        <w:tc>
          <w:tcPr>
            <w:tcW w:w="159" w:type="pct"/>
            <w:textDirection w:val="tbRl"/>
            <w:vAlign w:val="center"/>
          </w:tcPr>
          <w:p w:rsidR="00C46E6D"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Кредит саны</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Кол-во кредитов</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Number of credits</w:t>
            </w:r>
          </w:p>
        </w:tc>
        <w:tc>
          <w:tcPr>
            <w:tcW w:w="268" w:type="pct"/>
            <w:textDirection w:val="tbRl"/>
            <w:vAlign w:val="center"/>
          </w:tcPr>
          <w:p w:rsidR="00D20035"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Пәннің форматы дәріс/зертхана/</w:t>
            </w:r>
            <w:r w:rsidR="00C64E0C" w:rsidRPr="004833FD">
              <w:rPr>
                <w:rFonts w:ascii="Times New Roman" w:hAnsi="Times New Roman"/>
                <w:b/>
                <w:sz w:val="12"/>
                <w:szCs w:val="12"/>
                <w:lang w:val="kk-KZ"/>
              </w:rPr>
              <w:t>прак/</w:t>
            </w:r>
            <w:r w:rsidR="0003694C" w:rsidRPr="004833FD">
              <w:rPr>
                <w:rFonts w:ascii="Times New Roman" w:hAnsi="Times New Roman"/>
                <w:b/>
                <w:sz w:val="12"/>
                <w:szCs w:val="12"/>
                <w:lang w:val="kk-KZ"/>
              </w:rPr>
              <w:t>ағым</w:t>
            </w:r>
            <w:r w:rsidRPr="004833FD">
              <w:rPr>
                <w:rFonts w:ascii="Times New Roman" w:hAnsi="Times New Roman"/>
                <w:b/>
                <w:sz w:val="12"/>
                <w:szCs w:val="12"/>
                <w:lang w:val="kk-KZ"/>
              </w:rPr>
              <w:t>СӨЖ</w:t>
            </w:r>
            <w:r w:rsidR="007F02CA" w:rsidRPr="004833FD">
              <w:rPr>
                <w:rFonts w:ascii="Times New Roman" w:hAnsi="Times New Roman"/>
                <w:b/>
                <w:sz w:val="12"/>
                <w:szCs w:val="12"/>
                <w:lang w:val="kk-KZ"/>
              </w:rPr>
              <w:t xml:space="preserve"> </w:t>
            </w:r>
            <w:r w:rsidR="00C64E0C" w:rsidRPr="004833FD">
              <w:rPr>
                <w:rFonts w:ascii="Times New Roman" w:hAnsi="Times New Roman"/>
                <w:b/>
                <w:sz w:val="12"/>
                <w:szCs w:val="12"/>
                <w:lang w:val="kk-KZ"/>
              </w:rPr>
              <w:t xml:space="preserve">арал </w:t>
            </w:r>
            <w:r w:rsidRPr="004833FD">
              <w:rPr>
                <w:rFonts w:ascii="Times New Roman" w:hAnsi="Times New Roman"/>
                <w:b/>
                <w:sz w:val="12"/>
                <w:szCs w:val="12"/>
                <w:lang w:val="kk-KZ"/>
              </w:rPr>
              <w:t>СӨЖ</w:t>
            </w:r>
            <w:r w:rsidR="00C64E0C" w:rsidRPr="004833FD">
              <w:rPr>
                <w:rFonts w:ascii="Times New Roman" w:hAnsi="Times New Roman"/>
                <w:b/>
                <w:sz w:val="12"/>
                <w:szCs w:val="12"/>
                <w:lang w:val="kk-KZ"/>
              </w:rPr>
              <w:t>/ӨСӨЖ</w:t>
            </w:r>
            <w:r w:rsidR="007F02CA" w:rsidRPr="004833FD">
              <w:rPr>
                <w:rFonts w:ascii="Times New Roman" w:hAnsi="Times New Roman"/>
                <w:b/>
                <w:sz w:val="12"/>
                <w:szCs w:val="12"/>
                <w:lang w:val="kk-KZ"/>
              </w:rPr>
              <w:t xml:space="preserve"> </w:t>
            </w:r>
            <w:r w:rsidR="00D20035" w:rsidRPr="004833FD">
              <w:rPr>
                <w:rFonts w:ascii="Times New Roman" w:hAnsi="Times New Roman"/>
                <w:b/>
                <w:sz w:val="12"/>
                <w:szCs w:val="12"/>
                <w:lang w:val="kk-KZ"/>
              </w:rPr>
              <w:t xml:space="preserve">Формат дисциплины лек / лаб / пр / </w:t>
            </w:r>
            <w:r w:rsidR="00C64E0C" w:rsidRPr="004833FD">
              <w:rPr>
                <w:rFonts w:ascii="Times New Roman" w:hAnsi="Times New Roman"/>
                <w:b/>
                <w:sz w:val="12"/>
                <w:szCs w:val="12"/>
                <w:lang w:val="kk-KZ"/>
              </w:rPr>
              <w:t xml:space="preserve">тек </w:t>
            </w:r>
            <w:r w:rsidR="00D20035" w:rsidRPr="004833FD">
              <w:rPr>
                <w:rFonts w:ascii="Times New Roman" w:hAnsi="Times New Roman"/>
                <w:b/>
                <w:sz w:val="12"/>
                <w:szCs w:val="12"/>
                <w:lang w:val="kk-KZ"/>
              </w:rPr>
              <w:t xml:space="preserve">СРС / </w:t>
            </w:r>
            <w:r w:rsidR="00C64E0C" w:rsidRPr="004833FD">
              <w:rPr>
                <w:rFonts w:ascii="Times New Roman" w:hAnsi="Times New Roman"/>
                <w:b/>
                <w:sz w:val="12"/>
                <w:szCs w:val="12"/>
                <w:lang w:val="kk-KZ"/>
              </w:rPr>
              <w:t xml:space="preserve">пром </w:t>
            </w:r>
            <w:r w:rsidR="00D20035" w:rsidRPr="004833FD">
              <w:rPr>
                <w:rFonts w:ascii="Times New Roman" w:hAnsi="Times New Roman"/>
                <w:b/>
                <w:sz w:val="12"/>
                <w:szCs w:val="12"/>
                <w:lang w:val="kk-KZ"/>
              </w:rPr>
              <w:t>СРС</w:t>
            </w:r>
            <w:r w:rsidR="00C64E0C" w:rsidRPr="004833FD">
              <w:rPr>
                <w:rFonts w:ascii="Times New Roman" w:hAnsi="Times New Roman"/>
                <w:b/>
                <w:sz w:val="12"/>
                <w:szCs w:val="12"/>
                <w:lang w:val="kk-KZ"/>
              </w:rPr>
              <w:t>/СРСП</w:t>
            </w:r>
            <w:r w:rsidR="007F02CA" w:rsidRPr="004833FD">
              <w:rPr>
                <w:rFonts w:ascii="Times New Roman" w:hAnsi="Times New Roman"/>
                <w:b/>
                <w:sz w:val="12"/>
                <w:szCs w:val="12"/>
                <w:lang w:val="kk-KZ"/>
              </w:rPr>
              <w:t xml:space="preserve"> </w:t>
            </w:r>
            <w:r w:rsidR="00D20035" w:rsidRPr="004833FD">
              <w:rPr>
                <w:rFonts w:ascii="Times New Roman" w:hAnsi="Times New Roman"/>
                <w:b/>
                <w:sz w:val="12"/>
                <w:szCs w:val="12"/>
                <w:lang w:val="kk-KZ"/>
              </w:rPr>
              <w:t>Discipline format le</w:t>
            </w:r>
            <w:r w:rsidR="00C167EF" w:rsidRPr="004833FD">
              <w:rPr>
                <w:rFonts w:ascii="Times New Roman" w:hAnsi="Times New Roman"/>
                <w:b/>
                <w:sz w:val="12"/>
                <w:szCs w:val="12"/>
                <w:lang w:val="kk-KZ"/>
              </w:rPr>
              <w:t>ct</w:t>
            </w:r>
            <w:r w:rsidR="00D20035" w:rsidRPr="004833FD">
              <w:rPr>
                <w:rFonts w:ascii="Times New Roman" w:hAnsi="Times New Roman"/>
                <w:b/>
                <w:sz w:val="12"/>
                <w:szCs w:val="12"/>
                <w:lang w:val="kk-KZ"/>
              </w:rPr>
              <w:t xml:space="preserve"> / lab / pr / </w:t>
            </w:r>
            <w:r w:rsidR="00C64E0C" w:rsidRPr="004833FD">
              <w:rPr>
                <w:rFonts w:ascii="Times New Roman" w:hAnsi="Times New Roman"/>
                <w:b/>
                <w:sz w:val="12"/>
                <w:szCs w:val="12"/>
                <w:lang w:val="kk-KZ"/>
              </w:rPr>
              <w:t xml:space="preserve">/ SIW / SIW </w:t>
            </w:r>
            <w:r w:rsidR="00D20035" w:rsidRPr="004833FD">
              <w:rPr>
                <w:rFonts w:ascii="Times New Roman" w:hAnsi="Times New Roman"/>
                <w:b/>
                <w:sz w:val="12"/>
                <w:szCs w:val="12"/>
                <w:lang w:val="kk-KZ"/>
              </w:rPr>
              <w:t>S</w:t>
            </w:r>
            <w:r w:rsidR="00C167EF" w:rsidRPr="004833FD">
              <w:rPr>
                <w:rFonts w:ascii="Times New Roman" w:hAnsi="Times New Roman"/>
                <w:b/>
                <w:sz w:val="12"/>
                <w:szCs w:val="12"/>
                <w:lang w:val="kk-KZ"/>
              </w:rPr>
              <w:t>IWT</w:t>
            </w:r>
            <w:r w:rsidR="00D20035" w:rsidRPr="004833FD">
              <w:rPr>
                <w:rFonts w:ascii="Times New Roman" w:hAnsi="Times New Roman"/>
                <w:b/>
                <w:sz w:val="12"/>
                <w:szCs w:val="12"/>
                <w:lang w:val="kk-KZ"/>
              </w:rPr>
              <w:t xml:space="preserve"> /</w:t>
            </w:r>
          </w:p>
        </w:tc>
        <w:tc>
          <w:tcPr>
            <w:tcW w:w="80" w:type="pct"/>
            <w:textDirection w:val="tbRl"/>
            <w:vAlign w:val="center"/>
          </w:tcPr>
          <w:p w:rsidR="00C46E6D"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Семестр</w:t>
            </w:r>
            <w:r w:rsidR="00D20035" w:rsidRPr="004833FD">
              <w:rPr>
                <w:rFonts w:ascii="Times New Roman" w:hAnsi="Times New Roman"/>
                <w:b/>
                <w:sz w:val="12"/>
                <w:szCs w:val="12"/>
                <w:lang w:val="kk-KZ"/>
              </w:rPr>
              <w:t>/</w:t>
            </w:r>
            <w:r w:rsidR="00D20035" w:rsidRPr="004833FD">
              <w:rPr>
                <w:rFonts w:ascii="Times New Roman" w:hAnsi="Times New Roman"/>
                <w:b/>
                <w:sz w:val="12"/>
                <w:szCs w:val="12"/>
              </w:rPr>
              <w:t xml:space="preserve"> </w:t>
            </w:r>
            <w:r w:rsidR="00D20035" w:rsidRPr="004833FD">
              <w:rPr>
                <w:rFonts w:ascii="Times New Roman" w:hAnsi="Times New Roman"/>
                <w:b/>
                <w:sz w:val="12"/>
                <w:szCs w:val="12"/>
                <w:lang w:val="kk-KZ"/>
              </w:rPr>
              <w:t>С</w:t>
            </w:r>
            <w:r w:rsidR="00D20035" w:rsidRPr="004833FD">
              <w:rPr>
                <w:rFonts w:ascii="Times New Roman" w:hAnsi="Times New Roman"/>
                <w:b/>
                <w:sz w:val="12"/>
                <w:szCs w:val="12"/>
              </w:rPr>
              <w:t>еместр</w:t>
            </w:r>
            <w:r w:rsidR="00D20035" w:rsidRPr="004833FD">
              <w:rPr>
                <w:rFonts w:ascii="Times New Roman" w:hAnsi="Times New Roman"/>
                <w:b/>
                <w:sz w:val="12"/>
                <w:szCs w:val="12"/>
                <w:lang w:val="kk-KZ"/>
              </w:rPr>
              <w:t xml:space="preserve"> /</w:t>
            </w:r>
            <w:r w:rsidR="00D20035" w:rsidRPr="004833FD">
              <w:rPr>
                <w:rFonts w:ascii="Times New Roman" w:hAnsi="Times New Roman"/>
                <w:b/>
                <w:sz w:val="12"/>
                <w:szCs w:val="12"/>
              </w:rPr>
              <w:t xml:space="preserve"> </w:t>
            </w:r>
            <w:r w:rsidR="00D20035" w:rsidRPr="004833FD">
              <w:rPr>
                <w:rFonts w:ascii="Times New Roman" w:hAnsi="Times New Roman"/>
                <w:b/>
                <w:sz w:val="12"/>
                <w:szCs w:val="12"/>
                <w:lang w:val="en-US"/>
              </w:rPr>
              <w:t>S</w:t>
            </w:r>
            <w:r w:rsidR="00D20035" w:rsidRPr="004833FD">
              <w:rPr>
                <w:rFonts w:ascii="Times New Roman" w:hAnsi="Times New Roman"/>
                <w:b/>
                <w:sz w:val="12"/>
                <w:szCs w:val="12"/>
                <w:lang w:val="kk-KZ"/>
              </w:rPr>
              <w:t>emester</w:t>
            </w:r>
          </w:p>
        </w:tc>
        <w:tc>
          <w:tcPr>
            <w:tcW w:w="119" w:type="pct"/>
            <w:textDirection w:val="tbRl"/>
            <w:vAlign w:val="center"/>
          </w:tcPr>
          <w:p w:rsidR="00B7718F"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Курстын жұмыс/жоба</w:t>
            </w:r>
            <w:r w:rsidR="00D20035" w:rsidRPr="004833FD">
              <w:rPr>
                <w:rFonts w:ascii="Times New Roman" w:hAnsi="Times New Roman"/>
                <w:b/>
                <w:sz w:val="12"/>
                <w:szCs w:val="12"/>
                <w:lang w:val="kk-KZ"/>
              </w:rPr>
              <w:t>/</w:t>
            </w:r>
            <w:r w:rsidR="00D20035" w:rsidRPr="004833FD">
              <w:rPr>
                <w:rFonts w:ascii="Times New Roman" w:hAnsi="Times New Roman"/>
                <w:b/>
                <w:sz w:val="12"/>
                <w:szCs w:val="12"/>
              </w:rPr>
              <w:t xml:space="preserve"> Курсовая работа / проект</w:t>
            </w:r>
          </w:p>
          <w:p w:rsidR="00D20035" w:rsidRPr="004833FD" w:rsidRDefault="00D20035"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Course work / project</w:t>
            </w:r>
          </w:p>
        </w:tc>
        <w:tc>
          <w:tcPr>
            <w:tcW w:w="911" w:type="pct"/>
            <w:vAlign w:val="center"/>
          </w:tcPr>
          <w:p w:rsidR="00C46E6D" w:rsidRPr="004833FD" w:rsidRDefault="00C46E6D"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Перереквизиттер</w:t>
            </w:r>
          </w:p>
          <w:p w:rsidR="00A650B0" w:rsidRPr="004833FD" w:rsidRDefault="00EA77E0"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П</w:t>
            </w:r>
            <w:r w:rsidR="00C46E6D" w:rsidRPr="004833FD">
              <w:rPr>
                <w:rFonts w:ascii="Times New Roman" w:hAnsi="Times New Roman"/>
                <w:b/>
                <w:sz w:val="12"/>
                <w:szCs w:val="12"/>
                <w:lang w:val="kk-KZ"/>
              </w:rPr>
              <w:t>остреквизиттер</w:t>
            </w:r>
          </w:p>
          <w:p w:rsidR="007F02CA" w:rsidRPr="004833FD" w:rsidRDefault="007F02CA" w:rsidP="00BF58D7">
            <w:pPr>
              <w:pStyle w:val="a6"/>
              <w:jc w:val="center"/>
              <w:rPr>
                <w:rFonts w:ascii="Times New Roman" w:hAnsi="Times New Roman"/>
                <w:b/>
                <w:sz w:val="12"/>
                <w:szCs w:val="12"/>
              </w:rPr>
            </w:pPr>
            <w:r w:rsidRPr="004833FD">
              <w:rPr>
                <w:rFonts w:ascii="Times New Roman" w:hAnsi="Times New Roman"/>
                <w:b/>
                <w:sz w:val="12"/>
                <w:szCs w:val="12"/>
                <w:lang w:val="kk-KZ"/>
              </w:rPr>
              <w:t>Пререквизиты</w:t>
            </w:r>
          </w:p>
          <w:p w:rsidR="00EA77E0" w:rsidRPr="004833FD" w:rsidRDefault="00C167EF"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П</w:t>
            </w:r>
            <w:r w:rsidR="00EA77E0" w:rsidRPr="004833FD">
              <w:rPr>
                <w:rFonts w:ascii="Times New Roman" w:hAnsi="Times New Roman"/>
                <w:b/>
                <w:sz w:val="12"/>
                <w:szCs w:val="12"/>
                <w:lang w:val="kk-KZ"/>
              </w:rPr>
              <w:t>остреквизиты</w:t>
            </w:r>
          </w:p>
          <w:p w:rsidR="00C167EF" w:rsidRPr="004833FD" w:rsidRDefault="00EA77E0"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Prerequisites /</w:t>
            </w:r>
          </w:p>
          <w:p w:rsidR="00EA77E0" w:rsidRPr="004833FD" w:rsidRDefault="00EA77E0"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Рost-requisites</w:t>
            </w:r>
          </w:p>
        </w:tc>
        <w:tc>
          <w:tcPr>
            <w:tcW w:w="1144" w:type="pct"/>
            <w:vAlign w:val="center"/>
          </w:tcPr>
          <w:p w:rsidR="00C46E6D" w:rsidRPr="004833FD" w:rsidRDefault="00C46E6D" w:rsidP="007607FD">
            <w:pPr>
              <w:pStyle w:val="a6"/>
              <w:jc w:val="center"/>
              <w:rPr>
                <w:rFonts w:ascii="Times New Roman" w:hAnsi="Times New Roman"/>
                <w:b/>
                <w:sz w:val="12"/>
                <w:szCs w:val="12"/>
                <w:lang w:val="kk-KZ"/>
              </w:rPr>
            </w:pPr>
            <w:r w:rsidRPr="004833FD">
              <w:rPr>
                <w:rFonts w:ascii="Times New Roman" w:hAnsi="Times New Roman"/>
                <w:b/>
                <w:sz w:val="12"/>
                <w:szCs w:val="12"/>
                <w:lang w:val="kk-KZ"/>
              </w:rPr>
              <w:t>Пәннің мақсаты мен қысқаша мазмұны</w:t>
            </w:r>
          </w:p>
          <w:p w:rsidR="00EA77E0" w:rsidRPr="004833FD" w:rsidRDefault="00EA77E0" w:rsidP="007607FD">
            <w:pPr>
              <w:pStyle w:val="a6"/>
              <w:jc w:val="center"/>
              <w:rPr>
                <w:rFonts w:ascii="Times New Roman" w:hAnsi="Times New Roman"/>
                <w:b/>
                <w:sz w:val="12"/>
                <w:szCs w:val="12"/>
              </w:rPr>
            </w:pPr>
            <w:r w:rsidRPr="004833FD">
              <w:rPr>
                <w:rFonts w:ascii="Times New Roman" w:hAnsi="Times New Roman"/>
                <w:b/>
                <w:sz w:val="12"/>
                <w:szCs w:val="12"/>
              </w:rPr>
              <w:t>Цель и краткое содержание дисциплины</w:t>
            </w:r>
          </w:p>
          <w:p w:rsidR="00EA77E0" w:rsidRPr="004833FD" w:rsidRDefault="00EA77E0" w:rsidP="007607FD">
            <w:pPr>
              <w:pStyle w:val="a6"/>
              <w:jc w:val="center"/>
              <w:rPr>
                <w:rFonts w:ascii="Times New Roman" w:hAnsi="Times New Roman"/>
                <w:b/>
                <w:sz w:val="12"/>
                <w:szCs w:val="12"/>
                <w:lang w:val="kk-KZ"/>
              </w:rPr>
            </w:pPr>
            <w:r w:rsidRPr="004833FD">
              <w:rPr>
                <w:rFonts w:ascii="Times New Roman" w:hAnsi="Times New Roman"/>
                <w:b/>
                <w:sz w:val="12"/>
                <w:szCs w:val="12"/>
                <w:lang w:val="kk-KZ"/>
              </w:rPr>
              <w:t xml:space="preserve">Purpose and </w:t>
            </w:r>
            <w:r w:rsidR="00C167EF" w:rsidRPr="004833FD">
              <w:rPr>
                <w:rFonts w:ascii="Times New Roman" w:hAnsi="Times New Roman"/>
                <w:b/>
                <w:sz w:val="12"/>
                <w:szCs w:val="12"/>
                <w:lang w:val="en-US"/>
              </w:rPr>
              <w:t>brief content</w:t>
            </w:r>
            <w:r w:rsidRPr="004833FD">
              <w:rPr>
                <w:rFonts w:ascii="Times New Roman" w:hAnsi="Times New Roman"/>
                <w:b/>
                <w:sz w:val="12"/>
                <w:szCs w:val="12"/>
                <w:lang w:val="kk-KZ"/>
              </w:rPr>
              <w:t xml:space="preserve"> of the discipline</w:t>
            </w:r>
          </w:p>
        </w:tc>
        <w:tc>
          <w:tcPr>
            <w:tcW w:w="1055" w:type="pct"/>
            <w:vAlign w:val="center"/>
          </w:tcPr>
          <w:p w:rsidR="00C46E6D" w:rsidRPr="004833FD" w:rsidRDefault="00C46E6D"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Күтілетін оқу нәтижелері</w:t>
            </w:r>
          </w:p>
          <w:p w:rsidR="00EA77E0" w:rsidRPr="004833FD" w:rsidRDefault="00EA77E0" w:rsidP="00BF58D7">
            <w:pPr>
              <w:pStyle w:val="a6"/>
              <w:jc w:val="center"/>
              <w:rPr>
                <w:rFonts w:ascii="Times New Roman" w:hAnsi="Times New Roman"/>
                <w:b/>
                <w:sz w:val="12"/>
                <w:szCs w:val="12"/>
              </w:rPr>
            </w:pPr>
            <w:r w:rsidRPr="004833FD">
              <w:rPr>
                <w:rFonts w:ascii="Times New Roman" w:hAnsi="Times New Roman"/>
                <w:b/>
                <w:sz w:val="12"/>
                <w:szCs w:val="12"/>
              </w:rPr>
              <w:t>Ожидаемые результаты обучения</w:t>
            </w:r>
          </w:p>
          <w:p w:rsidR="00EA77E0" w:rsidRPr="004833FD" w:rsidRDefault="00EA77E0" w:rsidP="00BF58D7">
            <w:pPr>
              <w:pStyle w:val="a6"/>
              <w:jc w:val="center"/>
              <w:rPr>
                <w:rFonts w:ascii="Times New Roman" w:hAnsi="Times New Roman"/>
                <w:b/>
                <w:sz w:val="12"/>
                <w:szCs w:val="12"/>
                <w:lang w:val="kk-KZ"/>
              </w:rPr>
            </w:pPr>
            <w:r w:rsidRPr="004833FD">
              <w:rPr>
                <w:rFonts w:ascii="Times New Roman" w:hAnsi="Times New Roman"/>
                <w:b/>
                <w:sz w:val="12"/>
                <w:szCs w:val="12"/>
                <w:lang w:val="kk-KZ"/>
              </w:rPr>
              <w:t>Expected learning outcomes</w:t>
            </w:r>
          </w:p>
        </w:tc>
        <w:tc>
          <w:tcPr>
            <w:tcW w:w="165" w:type="pct"/>
            <w:textDirection w:val="tbRl"/>
            <w:vAlign w:val="center"/>
          </w:tcPr>
          <w:p w:rsidR="00C46E6D" w:rsidRPr="004833FD" w:rsidRDefault="00C46E6D"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Оқытушылар</w:t>
            </w:r>
          </w:p>
          <w:p w:rsidR="00BB20E4" w:rsidRPr="004833FD" w:rsidRDefault="00BB20E4" w:rsidP="00BF58D7">
            <w:pPr>
              <w:pStyle w:val="a6"/>
              <w:ind w:left="113" w:right="113"/>
              <w:jc w:val="center"/>
              <w:rPr>
                <w:rFonts w:ascii="Times New Roman" w:hAnsi="Times New Roman"/>
                <w:b/>
                <w:sz w:val="12"/>
                <w:szCs w:val="12"/>
              </w:rPr>
            </w:pPr>
            <w:r w:rsidRPr="004833FD">
              <w:rPr>
                <w:rFonts w:ascii="Times New Roman" w:hAnsi="Times New Roman"/>
                <w:b/>
                <w:sz w:val="12"/>
                <w:szCs w:val="12"/>
              </w:rPr>
              <w:t>Препода-ватели</w:t>
            </w:r>
          </w:p>
          <w:p w:rsidR="00BB20E4" w:rsidRPr="004833FD" w:rsidRDefault="00BB20E4" w:rsidP="00BF58D7">
            <w:pPr>
              <w:pStyle w:val="a6"/>
              <w:ind w:left="113" w:right="113"/>
              <w:jc w:val="center"/>
              <w:rPr>
                <w:rFonts w:ascii="Times New Roman" w:hAnsi="Times New Roman"/>
                <w:b/>
                <w:sz w:val="12"/>
                <w:szCs w:val="12"/>
                <w:lang w:val="kk-KZ"/>
              </w:rPr>
            </w:pPr>
            <w:r w:rsidRPr="004833FD">
              <w:rPr>
                <w:rFonts w:ascii="Times New Roman" w:hAnsi="Times New Roman"/>
                <w:b/>
                <w:sz w:val="12"/>
                <w:szCs w:val="12"/>
                <w:lang w:val="kk-KZ"/>
              </w:rPr>
              <w:t>Teachers</w:t>
            </w:r>
          </w:p>
        </w:tc>
      </w:tr>
      <w:tr w:rsidR="003566F6" w:rsidRPr="004833FD" w:rsidTr="00710AF4">
        <w:tc>
          <w:tcPr>
            <w:tcW w:w="474"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1</w:t>
            </w:r>
          </w:p>
        </w:tc>
        <w:tc>
          <w:tcPr>
            <w:tcW w:w="318"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2</w:t>
            </w:r>
          </w:p>
        </w:tc>
        <w:tc>
          <w:tcPr>
            <w:tcW w:w="148"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3</w:t>
            </w:r>
          </w:p>
        </w:tc>
        <w:tc>
          <w:tcPr>
            <w:tcW w:w="159"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4</w:t>
            </w:r>
          </w:p>
        </w:tc>
        <w:tc>
          <w:tcPr>
            <w:tcW w:w="159"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5</w:t>
            </w:r>
          </w:p>
        </w:tc>
        <w:tc>
          <w:tcPr>
            <w:tcW w:w="268"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6</w:t>
            </w:r>
          </w:p>
        </w:tc>
        <w:tc>
          <w:tcPr>
            <w:tcW w:w="80"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7</w:t>
            </w:r>
          </w:p>
        </w:tc>
        <w:tc>
          <w:tcPr>
            <w:tcW w:w="119"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8</w:t>
            </w:r>
          </w:p>
        </w:tc>
        <w:tc>
          <w:tcPr>
            <w:tcW w:w="911"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9</w:t>
            </w:r>
          </w:p>
        </w:tc>
        <w:tc>
          <w:tcPr>
            <w:tcW w:w="1144" w:type="pct"/>
          </w:tcPr>
          <w:p w:rsidR="00C46E6D" w:rsidRPr="004833FD" w:rsidRDefault="00C46E6D" w:rsidP="007607FD">
            <w:pPr>
              <w:pStyle w:val="a6"/>
              <w:jc w:val="center"/>
              <w:rPr>
                <w:rFonts w:ascii="Times New Roman" w:hAnsi="Times New Roman"/>
                <w:sz w:val="12"/>
                <w:szCs w:val="12"/>
                <w:lang w:val="kk-KZ"/>
              </w:rPr>
            </w:pPr>
            <w:r w:rsidRPr="004833FD">
              <w:rPr>
                <w:rFonts w:ascii="Times New Roman" w:hAnsi="Times New Roman"/>
                <w:sz w:val="12"/>
                <w:szCs w:val="12"/>
                <w:lang w:val="kk-KZ"/>
              </w:rPr>
              <w:t>10</w:t>
            </w:r>
          </w:p>
        </w:tc>
        <w:tc>
          <w:tcPr>
            <w:tcW w:w="1055"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11</w:t>
            </w:r>
          </w:p>
        </w:tc>
        <w:tc>
          <w:tcPr>
            <w:tcW w:w="165" w:type="pct"/>
          </w:tcPr>
          <w:p w:rsidR="00C46E6D" w:rsidRPr="004833FD" w:rsidRDefault="00C46E6D" w:rsidP="007F02CA">
            <w:pPr>
              <w:pStyle w:val="a6"/>
              <w:jc w:val="center"/>
              <w:rPr>
                <w:rFonts w:ascii="Times New Roman" w:hAnsi="Times New Roman"/>
                <w:sz w:val="12"/>
                <w:szCs w:val="12"/>
                <w:lang w:val="kk-KZ"/>
              </w:rPr>
            </w:pPr>
            <w:r w:rsidRPr="004833FD">
              <w:rPr>
                <w:rFonts w:ascii="Times New Roman" w:hAnsi="Times New Roman"/>
                <w:sz w:val="12"/>
                <w:szCs w:val="12"/>
                <w:lang w:val="kk-KZ"/>
              </w:rPr>
              <w:t>12</w:t>
            </w:r>
          </w:p>
        </w:tc>
      </w:tr>
      <w:tr w:rsidR="007F02CA" w:rsidRPr="004833FD" w:rsidTr="008B1AF3">
        <w:tc>
          <w:tcPr>
            <w:tcW w:w="5000" w:type="pct"/>
            <w:gridSpan w:val="12"/>
          </w:tcPr>
          <w:p w:rsidR="00C46E6D" w:rsidRPr="004833FD" w:rsidRDefault="00EF587B" w:rsidP="007607FD">
            <w:pPr>
              <w:pStyle w:val="a6"/>
              <w:jc w:val="center"/>
              <w:rPr>
                <w:rFonts w:ascii="Times New Roman" w:hAnsi="Times New Roman"/>
                <w:b/>
                <w:sz w:val="12"/>
                <w:szCs w:val="12"/>
                <w:lang w:val="kk-KZ"/>
              </w:rPr>
            </w:pPr>
            <w:r w:rsidRPr="004833FD">
              <w:rPr>
                <w:rFonts w:ascii="Times New Roman" w:hAnsi="Times New Roman"/>
                <w:b/>
                <w:sz w:val="12"/>
                <w:szCs w:val="12"/>
                <w:lang w:val="kk-KZ"/>
              </w:rPr>
              <w:t>МАМАНДЫҚ  МОДУЛЬДЕРІ   /МОДУЛИ  СПЕЦИАЛЬНОСТИ/ SPECIALITY  MODULES</w:t>
            </w:r>
          </w:p>
        </w:tc>
      </w:tr>
      <w:tr w:rsidR="00710AF4" w:rsidRPr="004833FD" w:rsidTr="00710AF4">
        <w:trPr>
          <w:cantSplit/>
        </w:trPr>
        <w:tc>
          <w:tcPr>
            <w:tcW w:w="474" w:type="pct"/>
            <w:vMerge w:val="restart"/>
            <w:vAlign w:val="center"/>
          </w:tcPr>
          <w:p w:rsidR="00710AF4" w:rsidRPr="004833FD" w:rsidRDefault="00710AF4" w:rsidP="00A22E2A">
            <w:pPr>
              <w:pStyle w:val="a6"/>
              <w:rPr>
                <w:rFonts w:ascii="Times New Roman" w:hAnsi="Times New Roman"/>
                <w:sz w:val="12"/>
                <w:szCs w:val="12"/>
              </w:rPr>
            </w:pPr>
            <w:r w:rsidRPr="004833FD">
              <w:rPr>
                <w:rFonts w:ascii="Times New Roman" w:hAnsi="Times New Roman"/>
                <w:sz w:val="12"/>
                <w:szCs w:val="12"/>
              </w:rPr>
              <w:t xml:space="preserve">Ғылыми және педагогикалық дайындық модулі /  Модуль научно-педагогической подготовки / </w:t>
            </w:r>
            <w:r w:rsidRPr="004833FD">
              <w:rPr>
                <w:rFonts w:ascii="Times New Roman" w:hAnsi="Times New Roman"/>
                <w:sz w:val="12"/>
                <w:szCs w:val="12"/>
                <w:lang w:val="en-US"/>
              </w:rPr>
              <w:t>Module</w:t>
            </w:r>
            <w:r w:rsidRPr="004833FD">
              <w:rPr>
                <w:rFonts w:ascii="Times New Roman" w:hAnsi="Times New Roman"/>
                <w:sz w:val="12"/>
                <w:szCs w:val="12"/>
              </w:rPr>
              <w:t xml:space="preserve"> </w:t>
            </w:r>
            <w:r w:rsidRPr="004833FD">
              <w:rPr>
                <w:rFonts w:ascii="Times New Roman" w:hAnsi="Times New Roman"/>
                <w:sz w:val="12"/>
                <w:szCs w:val="12"/>
                <w:lang w:val="en-US"/>
              </w:rPr>
              <w:t>of</w:t>
            </w:r>
            <w:r w:rsidRPr="004833FD">
              <w:rPr>
                <w:rFonts w:ascii="Times New Roman" w:hAnsi="Times New Roman"/>
                <w:sz w:val="12"/>
                <w:szCs w:val="12"/>
              </w:rPr>
              <w:t xml:space="preserve"> </w:t>
            </w:r>
            <w:r w:rsidRPr="004833FD">
              <w:rPr>
                <w:rFonts w:ascii="Times New Roman" w:hAnsi="Times New Roman"/>
                <w:sz w:val="12"/>
                <w:szCs w:val="12"/>
                <w:lang w:val="en-US"/>
              </w:rPr>
              <w:t>Scientific</w:t>
            </w:r>
            <w:r w:rsidRPr="004833FD">
              <w:rPr>
                <w:rFonts w:ascii="Times New Roman" w:hAnsi="Times New Roman"/>
                <w:sz w:val="12"/>
                <w:szCs w:val="12"/>
              </w:rPr>
              <w:t xml:space="preserve"> </w:t>
            </w:r>
            <w:r w:rsidRPr="004833FD">
              <w:rPr>
                <w:rFonts w:ascii="Times New Roman" w:hAnsi="Times New Roman"/>
                <w:sz w:val="12"/>
                <w:szCs w:val="12"/>
                <w:lang w:val="en-US"/>
              </w:rPr>
              <w:t>and</w:t>
            </w:r>
            <w:r w:rsidRPr="004833FD">
              <w:rPr>
                <w:rFonts w:ascii="Times New Roman" w:hAnsi="Times New Roman"/>
                <w:sz w:val="12"/>
                <w:szCs w:val="12"/>
              </w:rPr>
              <w:t xml:space="preserve"> </w:t>
            </w:r>
            <w:r w:rsidRPr="004833FD">
              <w:rPr>
                <w:rFonts w:ascii="Times New Roman" w:hAnsi="Times New Roman"/>
                <w:sz w:val="12"/>
                <w:szCs w:val="12"/>
                <w:lang w:val="en-US"/>
              </w:rPr>
              <w:t>Pedagogical</w:t>
            </w:r>
            <w:r w:rsidRPr="004833FD">
              <w:rPr>
                <w:rFonts w:ascii="Times New Roman" w:hAnsi="Times New Roman"/>
                <w:sz w:val="12"/>
                <w:szCs w:val="12"/>
              </w:rPr>
              <w:t xml:space="preserve"> </w:t>
            </w:r>
            <w:r w:rsidRPr="004833FD">
              <w:rPr>
                <w:rFonts w:ascii="Times New Roman" w:hAnsi="Times New Roman"/>
                <w:sz w:val="12"/>
                <w:szCs w:val="12"/>
                <w:lang w:val="en-US"/>
              </w:rPr>
              <w:t>Training</w:t>
            </w:r>
          </w:p>
        </w:tc>
        <w:tc>
          <w:tcPr>
            <w:tcW w:w="318" w:type="pct"/>
            <w:vAlign w:val="center"/>
          </w:tcPr>
          <w:p w:rsidR="00710AF4" w:rsidRPr="004833FD" w:rsidRDefault="00710AF4" w:rsidP="00A140B2">
            <w:pPr>
              <w:pStyle w:val="a6"/>
              <w:rPr>
                <w:rFonts w:ascii="Times New Roman" w:hAnsi="Times New Roman"/>
                <w:sz w:val="12"/>
                <w:szCs w:val="12"/>
                <w:lang w:val="kk-KZ"/>
              </w:rPr>
            </w:pPr>
            <w:r w:rsidRPr="004833FD">
              <w:rPr>
                <w:rFonts w:ascii="Times New Roman" w:hAnsi="Times New Roman"/>
                <w:sz w:val="12"/>
                <w:szCs w:val="12"/>
                <w:lang w:val="kk-KZ"/>
              </w:rPr>
              <w:t>Ғылым тарихы мен философиясы</w:t>
            </w:r>
          </w:p>
        </w:tc>
        <w:tc>
          <w:tcPr>
            <w:tcW w:w="148" w:type="pct"/>
            <w:vAlign w:val="center"/>
          </w:tcPr>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БП/</w:t>
            </w:r>
          </w:p>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ЖК</w:t>
            </w:r>
          </w:p>
          <w:p w:rsidR="00710AF4" w:rsidRPr="004833FD" w:rsidRDefault="00710AF4" w:rsidP="00C54924">
            <w:pPr>
              <w:pStyle w:val="a6"/>
              <w:rPr>
                <w:rFonts w:ascii="Times New Roman" w:hAnsi="Times New Roman"/>
                <w:sz w:val="12"/>
                <w:szCs w:val="12"/>
                <w:lang w:val="kk-KZ"/>
              </w:rPr>
            </w:pPr>
          </w:p>
        </w:tc>
        <w:tc>
          <w:tcPr>
            <w:tcW w:w="159" w:type="pc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rPr>
              <w:t>GTF</w:t>
            </w:r>
            <w:r w:rsidRPr="004833FD">
              <w:rPr>
                <w:rFonts w:ascii="Times New Roman" w:hAnsi="Times New Roman"/>
                <w:sz w:val="12"/>
                <w:szCs w:val="12"/>
                <w:lang w:val="en-US"/>
              </w:rPr>
              <w:t xml:space="preserve"> 5201</w:t>
            </w:r>
          </w:p>
        </w:tc>
        <w:tc>
          <w:tcPr>
            <w:tcW w:w="159" w:type="pct"/>
            <w:vMerge w:val="restar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4</w:t>
            </w:r>
          </w:p>
        </w:tc>
        <w:tc>
          <w:tcPr>
            <w:tcW w:w="268" w:type="pct"/>
            <w:vMerge w:val="restar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30/0/15/50/10/15</w:t>
            </w:r>
          </w:p>
        </w:tc>
        <w:tc>
          <w:tcPr>
            <w:tcW w:w="80" w:type="pct"/>
            <w:vMerge w:val="restar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1</w:t>
            </w:r>
          </w:p>
        </w:tc>
        <w:tc>
          <w:tcPr>
            <w:tcW w:w="119" w:type="pct"/>
            <w:vMerge w:val="restart"/>
            <w:vAlign w:val="center"/>
          </w:tcPr>
          <w:p w:rsidR="00710AF4" w:rsidRPr="004833FD" w:rsidRDefault="00710AF4" w:rsidP="00A140B2">
            <w:pPr>
              <w:pStyle w:val="a6"/>
              <w:rPr>
                <w:rFonts w:ascii="Times New Roman" w:hAnsi="Times New Roman"/>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Бакалавриаттаоқығанпәндер</w:t>
            </w:r>
          </w:p>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710AF4" w:rsidRPr="004833FD" w:rsidRDefault="00710AF4" w:rsidP="00C54924">
            <w:pPr>
              <w:pStyle w:val="a6"/>
              <w:rPr>
                <w:rFonts w:ascii="Times New Roman" w:hAnsi="Times New Roman"/>
                <w:sz w:val="12"/>
                <w:szCs w:val="12"/>
                <w:lang w:val="kk-KZ"/>
              </w:rPr>
            </w:pPr>
            <w:r w:rsidRPr="00DC1F65">
              <w:rPr>
                <w:rFonts w:ascii="Times New Roman" w:hAnsi="Times New Roman"/>
                <w:sz w:val="12"/>
                <w:szCs w:val="12"/>
                <w:lang w:val="kk-KZ"/>
              </w:rPr>
              <w:t>Педагогикалық практика</w:t>
            </w:r>
          </w:p>
        </w:tc>
        <w:tc>
          <w:tcPr>
            <w:tcW w:w="1144" w:type="pct"/>
          </w:tcPr>
          <w:p w:rsidR="00710AF4" w:rsidRPr="00B34056" w:rsidRDefault="00710AF4" w:rsidP="00710AF4">
            <w:pPr>
              <w:spacing w:after="0" w:line="240" w:lineRule="auto"/>
              <w:contextualSpacing/>
              <w:rPr>
                <w:rFonts w:ascii="Times New Roman" w:hAnsi="Times New Roman" w:cs="Times New Roman"/>
                <w:b/>
                <w:sz w:val="12"/>
                <w:szCs w:val="12"/>
                <w:lang w:val="kk-KZ"/>
              </w:rPr>
            </w:pPr>
            <w:r w:rsidRPr="00B34056">
              <w:rPr>
                <w:rFonts w:ascii="Times New Roman" w:hAnsi="Times New Roman" w:cs="Times New Roman"/>
                <w:b/>
                <w:sz w:val="12"/>
                <w:szCs w:val="12"/>
                <w:lang w:val="kk-KZ"/>
              </w:rPr>
              <w:t xml:space="preserve">Мақсаты: </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Жаратылыстану және техникалық ғылымдардың тарихы мен философиясының негізгі түсініктерін білу және қолдану: мәдениет пен өркениеттің заманауи еуропалық ғылымы, ғылымның пайда болуы, оның тарихи динамикасы, ғылыми білім құрылымы, нақты ғылымның философиялық мәселелері.</w:t>
            </w:r>
          </w:p>
          <w:p w:rsidR="00710AF4" w:rsidRPr="00B34056" w:rsidRDefault="00710AF4" w:rsidP="00710AF4">
            <w:pPr>
              <w:spacing w:after="0" w:line="240" w:lineRule="auto"/>
              <w:contextualSpacing/>
              <w:rPr>
                <w:rFonts w:ascii="Times New Roman" w:hAnsi="Times New Roman" w:cs="Times New Roman"/>
                <w:b/>
                <w:sz w:val="12"/>
                <w:szCs w:val="12"/>
                <w:lang w:val="kk-KZ"/>
              </w:rPr>
            </w:pPr>
            <w:r w:rsidRPr="00B34056">
              <w:rPr>
                <w:rFonts w:ascii="Times New Roman" w:hAnsi="Times New Roman" w:cs="Times New Roman"/>
                <w:b/>
                <w:sz w:val="12"/>
                <w:szCs w:val="12"/>
                <w:lang w:val="kk-KZ"/>
              </w:rPr>
              <w:t>Мазмұны:</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Жаратылыстану және техникалық ғылымдардың тарихы мен философиясының негізгі түсініктерін білу және қолдану: мәдениет пен өркениеттің заманауи еуропалық ғылымы, ғылымның пайда болуы, оның тарихи динамикасы, ғылыми білім құрылымы, нақты ғылымның философиялық мәселелері.ХХІ ғасырдағы байланыс технологиялары және олардың қазіргі ғылым дағы рөлі. Қазіргі заманғы жаһандық өркениеттің дамуының философиялық мәселелері.Жаратылыстану және әлеуметтік ғылымдар мен гуманитарлық ғылымдардың заманауи әдіснамалық және философиялық мәселелері.</w:t>
            </w:r>
          </w:p>
        </w:tc>
        <w:tc>
          <w:tcPr>
            <w:tcW w:w="1055" w:type="pct"/>
            <w:vAlign w:val="center"/>
          </w:tcPr>
          <w:p w:rsidR="00710AF4" w:rsidRPr="00A13D67" w:rsidRDefault="00710AF4" w:rsidP="00710AF4">
            <w:pPr>
              <w:pStyle w:val="a6"/>
              <w:rPr>
                <w:rFonts w:ascii="Times New Roman" w:hAnsi="Times New Roman"/>
                <w:b/>
                <w:bCs/>
                <w:sz w:val="12"/>
                <w:szCs w:val="12"/>
                <w:lang w:val="kk-KZ"/>
              </w:rPr>
            </w:pPr>
            <w:r w:rsidRPr="00A13D67">
              <w:rPr>
                <w:rFonts w:ascii="Times New Roman" w:hAnsi="Times New Roman"/>
                <w:b/>
                <w:bCs/>
                <w:sz w:val="12"/>
                <w:szCs w:val="12"/>
                <w:lang w:val="kk-KZ"/>
              </w:rPr>
              <w:t xml:space="preserve">Білімі: </w:t>
            </w:r>
          </w:p>
          <w:p w:rsidR="00710AF4" w:rsidRPr="003C58B8" w:rsidRDefault="00710AF4" w:rsidP="00710AF4">
            <w:pPr>
              <w:pStyle w:val="a6"/>
              <w:rPr>
                <w:rFonts w:ascii="Times New Roman" w:hAnsi="Times New Roman"/>
                <w:sz w:val="12"/>
                <w:szCs w:val="12"/>
                <w:lang w:val="kk-KZ"/>
              </w:rPr>
            </w:pPr>
            <w:r w:rsidRPr="003C58B8">
              <w:rPr>
                <w:rFonts w:ascii="Times New Roman" w:hAnsi="Times New Roman"/>
                <w:sz w:val="12"/>
                <w:szCs w:val="12"/>
                <w:lang w:val="kk-KZ"/>
              </w:rPr>
              <w:t>- Жаратылыстану және техникалық ғылымдардың тарихы мен философиясы мәселелерін талқылау</w:t>
            </w:r>
          </w:p>
          <w:p w:rsidR="00710AF4" w:rsidRPr="003C58B8" w:rsidRDefault="00710AF4" w:rsidP="00710AF4">
            <w:pPr>
              <w:pStyle w:val="a6"/>
              <w:rPr>
                <w:rFonts w:ascii="Times New Roman" w:hAnsi="Times New Roman"/>
                <w:sz w:val="12"/>
                <w:szCs w:val="12"/>
                <w:lang w:val="kk-KZ"/>
              </w:rPr>
            </w:pPr>
            <w:r w:rsidRPr="003C58B8">
              <w:rPr>
                <w:rFonts w:ascii="Times New Roman" w:hAnsi="Times New Roman"/>
                <w:sz w:val="12"/>
                <w:szCs w:val="12"/>
                <w:lang w:val="kk-KZ"/>
              </w:rPr>
              <w:t>- Мәдениет пен өркениеттегі ғылымның рөлін түсіндіру</w:t>
            </w:r>
          </w:p>
          <w:p w:rsidR="00710AF4" w:rsidRDefault="00710AF4" w:rsidP="00710AF4">
            <w:pPr>
              <w:pStyle w:val="a6"/>
              <w:rPr>
                <w:rFonts w:ascii="Times New Roman" w:hAnsi="Times New Roman"/>
                <w:sz w:val="12"/>
                <w:szCs w:val="12"/>
                <w:lang w:val="kk-KZ"/>
              </w:rPr>
            </w:pPr>
            <w:r w:rsidRPr="003C58B8">
              <w:rPr>
                <w:rFonts w:ascii="Times New Roman" w:hAnsi="Times New Roman"/>
                <w:sz w:val="12"/>
                <w:szCs w:val="12"/>
                <w:lang w:val="kk-KZ"/>
              </w:rPr>
              <w:t>- Нақты ғылымдардың философиялық мәселелерін сипаттау</w:t>
            </w:r>
          </w:p>
          <w:p w:rsidR="00710AF4" w:rsidRPr="00B34056" w:rsidRDefault="00710AF4" w:rsidP="00710AF4">
            <w:pPr>
              <w:pStyle w:val="a6"/>
              <w:rPr>
                <w:lang w:val="kk-KZ"/>
              </w:rPr>
            </w:pPr>
            <w:r w:rsidRPr="00A13D67">
              <w:rPr>
                <w:rFonts w:ascii="Times New Roman" w:hAnsi="Times New Roman"/>
                <w:b/>
                <w:sz w:val="12"/>
                <w:szCs w:val="12"/>
                <w:lang w:val="kk-KZ"/>
              </w:rPr>
              <w:t>Икемділігі:</w:t>
            </w:r>
          </w:p>
          <w:p w:rsidR="00710AF4" w:rsidRDefault="00710AF4" w:rsidP="00710AF4">
            <w:pPr>
              <w:spacing w:after="0" w:line="240" w:lineRule="auto"/>
              <w:contextualSpacing/>
              <w:rPr>
                <w:rFonts w:ascii="Times New Roman" w:hAnsi="Times New Roman" w:cs="Times New Roman"/>
                <w:sz w:val="12"/>
                <w:szCs w:val="12"/>
                <w:lang w:val="kk-KZ"/>
              </w:rPr>
            </w:pPr>
            <w:r w:rsidRPr="003C58B8">
              <w:rPr>
                <w:rFonts w:ascii="Times New Roman" w:hAnsi="Times New Roman" w:cs="Times New Roman"/>
                <w:sz w:val="12"/>
                <w:szCs w:val="12"/>
                <w:lang w:val="kk-KZ"/>
              </w:rPr>
              <w:t>- Жаратылыстану және техникалық ғылымдардың заманауи өзекті әдіснамалық және философиялық мәселелерін шешу жолдарын анықтау ;</w:t>
            </w:r>
            <w:r w:rsidRPr="00B34056">
              <w:rPr>
                <w:rFonts w:ascii="Times New Roman" w:hAnsi="Times New Roman" w:cs="Times New Roman"/>
                <w:sz w:val="12"/>
                <w:szCs w:val="12"/>
                <w:lang w:val="kk-KZ"/>
              </w:rPr>
              <w:br/>
            </w:r>
            <w:r w:rsidRPr="00A13D67">
              <w:rPr>
                <w:rFonts w:ascii="Times New Roman" w:hAnsi="Times New Roman" w:cs="Times New Roman"/>
                <w:b/>
                <w:bCs/>
                <w:sz w:val="12"/>
                <w:szCs w:val="12"/>
                <w:lang w:val="kk-KZ"/>
              </w:rPr>
              <w:t>Дағдысы:</w:t>
            </w:r>
            <w:r w:rsidRPr="00A13D67">
              <w:rPr>
                <w:rFonts w:ascii="Times New Roman" w:hAnsi="Times New Roman" w:cs="Times New Roman"/>
                <w:b/>
                <w:sz w:val="12"/>
                <w:szCs w:val="12"/>
                <w:lang w:val="kk-KZ"/>
              </w:rPr>
              <w:t xml:space="preserve"> </w:t>
            </w:r>
          </w:p>
          <w:p w:rsidR="00710AF4" w:rsidRPr="003C58B8" w:rsidRDefault="00710AF4" w:rsidP="00710AF4">
            <w:pPr>
              <w:spacing w:after="0" w:line="240" w:lineRule="auto"/>
              <w:contextualSpacing/>
              <w:rPr>
                <w:rFonts w:ascii="Times New Roman" w:hAnsi="Times New Roman" w:cs="Times New Roman"/>
                <w:sz w:val="12"/>
                <w:szCs w:val="12"/>
                <w:lang w:val="kk-KZ"/>
              </w:rPr>
            </w:pPr>
            <w:r w:rsidRPr="003C58B8">
              <w:rPr>
                <w:rFonts w:ascii="Times New Roman" w:hAnsi="Times New Roman" w:cs="Times New Roman"/>
                <w:sz w:val="12"/>
                <w:szCs w:val="12"/>
                <w:lang w:val="kk-KZ"/>
              </w:rPr>
              <w:t>- Нақты ғылымдардың философиялық мәселелерін талдау</w:t>
            </w:r>
          </w:p>
          <w:p w:rsidR="00710AF4" w:rsidRDefault="00710AF4" w:rsidP="00710AF4">
            <w:pPr>
              <w:pStyle w:val="a6"/>
              <w:contextualSpacing/>
              <w:rPr>
                <w:rFonts w:ascii="Times New Roman" w:hAnsi="Times New Roman"/>
                <w:sz w:val="12"/>
                <w:szCs w:val="12"/>
                <w:lang w:val="kk-KZ"/>
              </w:rPr>
            </w:pPr>
            <w:r w:rsidRPr="003C58B8">
              <w:rPr>
                <w:rFonts w:ascii="Times New Roman" w:hAnsi="Times New Roman"/>
                <w:sz w:val="12"/>
                <w:szCs w:val="12"/>
                <w:lang w:val="kk-KZ"/>
              </w:rPr>
              <w:t>- XXI ғасырдың коммуникативтік технологияларын және олардың қазіргі ғылымдағы рөлін зерттеу</w:t>
            </w:r>
          </w:p>
          <w:p w:rsidR="00710AF4" w:rsidRPr="00A13D67" w:rsidRDefault="00710AF4" w:rsidP="00710AF4">
            <w:pPr>
              <w:pStyle w:val="a6"/>
              <w:contextualSpacing/>
              <w:rPr>
                <w:rFonts w:ascii="Times New Roman" w:hAnsi="Times New Roman"/>
                <w:b/>
                <w:sz w:val="12"/>
                <w:szCs w:val="12"/>
                <w:lang w:val="kk-KZ"/>
              </w:rPr>
            </w:pPr>
            <w:r w:rsidRPr="00A13D67">
              <w:rPr>
                <w:rFonts w:ascii="Times New Roman" w:hAnsi="Times New Roman"/>
                <w:b/>
                <w:sz w:val="12"/>
                <w:szCs w:val="12"/>
                <w:lang w:val="kk-KZ"/>
              </w:rPr>
              <w:t>Құзіреттілігі:</w:t>
            </w:r>
          </w:p>
          <w:p w:rsidR="00710AF4" w:rsidRPr="00B34056" w:rsidRDefault="00710AF4" w:rsidP="00710AF4">
            <w:pPr>
              <w:spacing w:after="0" w:line="240" w:lineRule="auto"/>
              <w:contextualSpacing/>
              <w:rPr>
                <w:rFonts w:ascii="Times New Roman" w:hAnsi="Times New Roman" w:cs="Times New Roman"/>
                <w:bCs/>
                <w:sz w:val="12"/>
                <w:szCs w:val="12"/>
                <w:lang w:val="kk-KZ"/>
              </w:rPr>
            </w:pPr>
            <w:r w:rsidRPr="00450DB1">
              <w:rPr>
                <w:rFonts w:ascii="Times New Roman" w:eastAsia="Times New Roman" w:hAnsi="Times New Roman" w:cs="Times New Roman"/>
                <w:sz w:val="12"/>
                <w:szCs w:val="12"/>
                <w:lang w:val="kk-KZ"/>
              </w:rPr>
              <w:t>- Электр энергетикасы мен электротехниканы дамытудың алдыңғы қатарлы бағыттарында қолданылатын негізгі теориялық және эксперименттік әдістерді қолдану.</w:t>
            </w:r>
          </w:p>
        </w:tc>
        <w:tc>
          <w:tcPr>
            <w:tcW w:w="165" w:type="pct"/>
            <w:vMerge w:val="restart"/>
          </w:tcPr>
          <w:p w:rsidR="00710AF4" w:rsidRPr="00710AF4" w:rsidRDefault="00710AF4" w:rsidP="007F02CA">
            <w:pPr>
              <w:pStyle w:val="a6"/>
              <w:jc w:val="center"/>
              <w:rPr>
                <w:rFonts w:ascii="Times New Roman" w:hAnsi="Times New Roman"/>
                <w:sz w:val="12"/>
                <w:szCs w:val="12"/>
                <w:lang w:val="en-US"/>
              </w:rPr>
            </w:pPr>
            <w:r>
              <w:rPr>
                <w:rFonts w:ascii="Times New Roman" w:hAnsi="Times New Roman"/>
                <w:sz w:val="12"/>
                <w:szCs w:val="12"/>
                <w:lang w:val="en-US"/>
              </w:rPr>
              <w:t>11</w:t>
            </w:r>
          </w:p>
        </w:tc>
      </w:tr>
      <w:tr w:rsidR="00710AF4" w:rsidRPr="004833FD" w:rsidTr="00710AF4">
        <w:trPr>
          <w:cantSplit/>
        </w:trPr>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sz w:val="12"/>
                <w:szCs w:val="12"/>
                <w:lang w:val="kk-KZ"/>
              </w:rPr>
            </w:pPr>
            <w:r w:rsidRPr="004833FD">
              <w:rPr>
                <w:rFonts w:ascii="Times New Roman" w:hAnsi="Times New Roman"/>
                <w:sz w:val="12"/>
                <w:szCs w:val="12"/>
                <w:lang w:val="kk-KZ"/>
              </w:rPr>
              <w:t>История и философия науки</w:t>
            </w:r>
          </w:p>
        </w:tc>
        <w:tc>
          <w:tcPr>
            <w:tcW w:w="148" w:type="pct"/>
            <w:vAlign w:val="center"/>
          </w:tcPr>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БД/</w:t>
            </w:r>
          </w:p>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ВК</w:t>
            </w:r>
          </w:p>
        </w:tc>
        <w:tc>
          <w:tcPr>
            <w:tcW w:w="159" w:type="pc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kk-KZ"/>
              </w:rPr>
              <w:t>IFN</w:t>
            </w:r>
            <w:r w:rsidRPr="004833FD">
              <w:rPr>
                <w:rFonts w:ascii="Times New Roman" w:hAnsi="Times New Roman"/>
                <w:sz w:val="12"/>
                <w:szCs w:val="12"/>
                <w:lang w:val="en-US"/>
              </w:rPr>
              <w:t xml:space="preserve"> 5201</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Дисциплины, которые были изученные в бакалавриате</w:t>
            </w:r>
          </w:p>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710AF4" w:rsidRPr="004833FD" w:rsidRDefault="00710AF4" w:rsidP="00C54924">
            <w:pPr>
              <w:pStyle w:val="a6"/>
              <w:rPr>
                <w:rFonts w:ascii="Times New Roman" w:hAnsi="Times New Roman"/>
                <w:sz w:val="12"/>
                <w:szCs w:val="12"/>
                <w:lang w:val="kk-KZ"/>
              </w:rPr>
            </w:pPr>
            <w:r w:rsidRPr="00DC1F65">
              <w:rPr>
                <w:rFonts w:ascii="Times New Roman" w:hAnsi="Times New Roman"/>
                <w:sz w:val="12"/>
                <w:szCs w:val="12"/>
                <w:lang w:val="kk-KZ"/>
              </w:rPr>
              <w:t>Педагогическая практика</w:t>
            </w:r>
          </w:p>
        </w:tc>
        <w:tc>
          <w:tcPr>
            <w:tcW w:w="1144" w:type="pct"/>
          </w:tcPr>
          <w:p w:rsidR="00710AF4" w:rsidRPr="00B34056" w:rsidRDefault="00710AF4" w:rsidP="00710AF4">
            <w:pPr>
              <w:spacing w:after="0" w:line="240" w:lineRule="auto"/>
              <w:contextualSpacing/>
              <w:rPr>
                <w:rFonts w:ascii="Times New Roman" w:hAnsi="Times New Roman" w:cs="Times New Roman"/>
                <w:b/>
                <w:sz w:val="12"/>
                <w:szCs w:val="12"/>
                <w:lang w:val="kk-KZ" w:eastAsia="en-US"/>
              </w:rPr>
            </w:pPr>
            <w:r w:rsidRPr="00B34056">
              <w:rPr>
                <w:rFonts w:ascii="Times New Roman" w:hAnsi="Times New Roman" w:cs="Times New Roman"/>
                <w:b/>
                <w:sz w:val="12"/>
                <w:szCs w:val="12"/>
                <w:lang w:val="kk-KZ"/>
              </w:rPr>
              <w:t>Цель:</w:t>
            </w:r>
            <w:r w:rsidRPr="00B34056">
              <w:rPr>
                <w:rFonts w:ascii="Times New Roman" w:hAnsi="Times New Roman" w:cs="Times New Roman"/>
                <w:b/>
                <w:sz w:val="12"/>
                <w:szCs w:val="12"/>
                <w:lang w:val="kk-KZ" w:eastAsia="en-US"/>
              </w:rPr>
              <w:t xml:space="preserve"> </w:t>
            </w:r>
          </w:p>
          <w:p w:rsidR="00710AF4" w:rsidRDefault="00710AF4" w:rsidP="00710AF4">
            <w:pPr>
              <w:spacing w:after="0" w:line="240" w:lineRule="auto"/>
              <w:contextualSpacing/>
              <w:rPr>
                <w:rFonts w:ascii="Times New Roman" w:hAnsi="Times New Roman" w:cs="Times New Roman"/>
                <w:sz w:val="12"/>
                <w:szCs w:val="12"/>
                <w:lang w:val="kk-KZ" w:eastAsia="en-US"/>
              </w:rPr>
            </w:pPr>
            <w:r>
              <w:rPr>
                <w:rFonts w:ascii="Times New Roman" w:hAnsi="Times New Roman" w:cs="Times New Roman"/>
                <w:sz w:val="12"/>
                <w:szCs w:val="12"/>
                <w:lang w:val="kk-KZ" w:eastAsia="en-US"/>
              </w:rPr>
              <w:t xml:space="preserve">Формирование знаний в области истории и философии естественных и технических наук, роли науки в культуре и цивилизации, структуры научного познания </w:t>
            </w:r>
          </w:p>
          <w:p w:rsidR="00710AF4" w:rsidRPr="00B34056" w:rsidRDefault="00710AF4" w:rsidP="00710AF4">
            <w:pPr>
              <w:spacing w:after="0" w:line="240" w:lineRule="auto"/>
              <w:contextualSpacing/>
              <w:rPr>
                <w:rFonts w:ascii="Times New Roman" w:hAnsi="Times New Roman" w:cs="Times New Roman"/>
                <w:b/>
                <w:sz w:val="12"/>
                <w:szCs w:val="12"/>
                <w:lang w:val="kk-KZ"/>
              </w:rPr>
            </w:pPr>
            <w:r w:rsidRPr="00B34056">
              <w:rPr>
                <w:rFonts w:ascii="Times New Roman" w:hAnsi="Times New Roman" w:cs="Times New Roman"/>
                <w:b/>
                <w:sz w:val="12"/>
                <w:szCs w:val="12"/>
                <w:lang w:val="kk-KZ"/>
              </w:rPr>
              <w:t>Содержание:</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eastAsia="en-US"/>
              </w:rPr>
              <w:t>Рассматриваются вопросы истории и философии естественных и технических наук, новоевропейскую науку в культуре и цивилизации, структуру научного познания, философские проблемы конкретных наук, коммукативные технологии XXI века и их роль в современной науке. Определяет пути решения современных актуальных методологических и философских проблем естественных и технических наук, развивает критическое мышление и логику.</w:t>
            </w:r>
          </w:p>
        </w:tc>
        <w:tc>
          <w:tcPr>
            <w:tcW w:w="1055" w:type="pct"/>
            <w:vAlign w:val="center"/>
          </w:tcPr>
          <w:p w:rsidR="00710AF4" w:rsidRPr="00A13D67" w:rsidRDefault="00710AF4" w:rsidP="00710AF4">
            <w:pPr>
              <w:spacing w:after="0" w:line="240" w:lineRule="auto"/>
              <w:contextualSpacing/>
              <w:rPr>
                <w:rFonts w:ascii="Times New Roman" w:hAnsi="Times New Roman" w:cs="Times New Roman"/>
                <w:b/>
                <w:bCs/>
                <w:sz w:val="12"/>
                <w:szCs w:val="12"/>
              </w:rPr>
            </w:pPr>
            <w:r w:rsidRPr="00A13D67">
              <w:rPr>
                <w:rFonts w:ascii="Times New Roman" w:hAnsi="Times New Roman" w:cs="Times New Roman"/>
                <w:b/>
                <w:bCs/>
                <w:sz w:val="12"/>
                <w:szCs w:val="12"/>
              </w:rPr>
              <w:t xml:space="preserve">Знания: </w:t>
            </w:r>
          </w:p>
          <w:p w:rsidR="00710AF4" w:rsidRDefault="00710AF4" w:rsidP="00710AF4">
            <w:pPr>
              <w:spacing w:after="0" w:line="240" w:lineRule="auto"/>
              <w:contextualSpacing/>
              <w:rPr>
                <w:rFonts w:ascii="Times New Roman" w:hAnsi="Times New Roman"/>
                <w:sz w:val="12"/>
                <w:szCs w:val="12"/>
                <w:lang w:val="kk-KZ" w:eastAsia="en-US"/>
              </w:rPr>
            </w:pPr>
            <w:r>
              <w:rPr>
                <w:rFonts w:ascii="Times New Roman" w:hAnsi="Times New Roman" w:cs="Times New Roman"/>
                <w:bCs/>
                <w:sz w:val="12"/>
                <w:szCs w:val="12"/>
              </w:rPr>
              <w:t xml:space="preserve">-Обсуждать </w:t>
            </w:r>
            <w:r w:rsidRPr="00B34056">
              <w:rPr>
                <w:rFonts w:ascii="Times New Roman" w:hAnsi="Times New Roman"/>
                <w:sz w:val="12"/>
                <w:szCs w:val="12"/>
                <w:lang w:val="kk-KZ" w:eastAsia="en-US"/>
              </w:rPr>
              <w:t>вопросы истории и философии естественных и технических наук</w:t>
            </w:r>
          </w:p>
          <w:p w:rsidR="00710AF4" w:rsidRDefault="00710AF4" w:rsidP="00710AF4">
            <w:pPr>
              <w:spacing w:after="0" w:line="240" w:lineRule="auto"/>
              <w:contextualSpacing/>
              <w:rPr>
                <w:rFonts w:ascii="Times New Roman" w:hAnsi="Times New Roman" w:cs="Times New Roman"/>
                <w:sz w:val="12"/>
                <w:szCs w:val="12"/>
                <w:lang w:val="kk-KZ" w:eastAsia="en-US"/>
              </w:rPr>
            </w:pPr>
            <w:r>
              <w:rPr>
                <w:rFonts w:ascii="Times New Roman" w:hAnsi="Times New Roman"/>
                <w:sz w:val="12"/>
                <w:szCs w:val="12"/>
                <w:lang w:val="kk-KZ" w:eastAsia="en-US"/>
              </w:rPr>
              <w:t xml:space="preserve">-Объяснять роль </w:t>
            </w:r>
            <w:r>
              <w:rPr>
                <w:rFonts w:ascii="Times New Roman" w:hAnsi="Times New Roman" w:cs="Times New Roman"/>
                <w:sz w:val="12"/>
                <w:szCs w:val="12"/>
                <w:lang w:val="kk-KZ" w:eastAsia="en-US"/>
              </w:rPr>
              <w:t>науки в культуре и цивилизации</w:t>
            </w:r>
          </w:p>
          <w:p w:rsidR="00710AF4" w:rsidRDefault="00710AF4" w:rsidP="00710AF4">
            <w:pPr>
              <w:spacing w:after="0" w:line="240" w:lineRule="auto"/>
              <w:contextualSpacing/>
              <w:rPr>
                <w:rFonts w:ascii="Times New Roman" w:hAnsi="Times New Roman"/>
                <w:sz w:val="12"/>
                <w:szCs w:val="12"/>
                <w:lang w:val="kk-KZ" w:eastAsia="en-US"/>
              </w:rPr>
            </w:pPr>
            <w:r>
              <w:rPr>
                <w:rFonts w:ascii="Times New Roman" w:hAnsi="Times New Roman" w:cs="Times New Roman"/>
                <w:bCs/>
                <w:sz w:val="12"/>
                <w:szCs w:val="12"/>
              </w:rPr>
              <w:t xml:space="preserve">-Описывать </w:t>
            </w:r>
            <w:r w:rsidRPr="00B34056">
              <w:rPr>
                <w:rFonts w:ascii="Times New Roman" w:hAnsi="Times New Roman"/>
                <w:sz w:val="12"/>
                <w:szCs w:val="12"/>
                <w:lang w:val="kk-KZ" w:eastAsia="en-US"/>
              </w:rPr>
              <w:t>философские проблемы конкретных наук</w:t>
            </w:r>
          </w:p>
          <w:p w:rsidR="00710AF4" w:rsidRDefault="00710AF4" w:rsidP="00710AF4">
            <w:pPr>
              <w:spacing w:after="0" w:line="240" w:lineRule="auto"/>
              <w:contextualSpacing/>
              <w:rPr>
                <w:rFonts w:ascii="Times New Roman" w:hAnsi="Times New Roman" w:cs="Times New Roman"/>
                <w:b/>
                <w:bCs/>
                <w:sz w:val="12"/>
                <w:szCs w:val="12"/>
              </w:rPr>
            </w:pPr>
            <w:r w:rsidRPr="00A13D67">
              <w:rPr>
                <w:rFonts w:ascii="Times New Roman" w:hAnsi="Times New Roman" w:cs="Times New Roman"/>
                <w:b/>
                <w:bCs/>
                <w:sz w:val="12"/>
                <w:szCs w:val="12"/>
              </w:rPr>
              <w:t>Умения:</w:t>
            </w:r>
          </w:p>
          <w:p w:rsidR="00710AF4" w:rsidRDefault="00710AF4" w:rsidP="00710AF4">
            <w:pPr>
              <w:spacing w:after="0" w:line="240" w:lineRule="auto"/>
              <w:contextualSpacing/>
              <w:rPr>
                <w:rFonts w:ascii="Times New Roman" w:hAnsi="Times New Roman" w:cs="Times New Roman"/>
                <w:b/>
                <w:bCs/>
                <w:sz w:val="12"/>
                <w:szCs w:val="12"/>
              </w:rPr>
            </w:pPr>
            <w:r>
              <w:rPr>
                <w:rFonts w:ascii="Times New Roman" w:hAnsi="Times New Roman"/>
                <w:sz w:val="12"/>
                <w:szCs w:val="12"/>
                <w:lang w:val="kk-KZ" w:eastAsia="en-US"/>
              </w:rPr>
              <w:t>-</w:t>
            </w:r>
            <w:r w:rsidRPr="00B34056">
              <w:rPr>
                <w:rFonts w:ascii="Times New Roman" w:hAnsi="Times New Roman"/>
                <w:sz w:val="12"/>
                <w:szCs w:val="12"/>
                <w:lang w:val="kk-KZ" w:eastAsia="en-US"/>
              </w:rPr>
              <w:t>Определя</w:t>
            </w:r>
            <w:r>
              <w:rPr>
                <w:rFonts w:ascii="Times New Roman" w:hAnsi="Times New Roman"/>
                <w:sz w:val="12"/>
                <w:szCs w:val="12"/>
                <w:lang w:val="kk-KZ" w:eastAsia="en-US"/>
              </w:rPr>
              <w:t>ть</w:t>
            </w:r>
            <w:r w:rsidRPr="00B34056">
              <w:rPr>
                <w:rFonts w:ascii="Times New Roman" w:hAnsi="Times New Roman"/>
                <w:sz w:val="12"/>
                <w:szCs w:val="12"/>
                <w:lang w:val="kk-KZ" w:eastAsia="en-US"/>
              </w:rPr>
              <w:t xml:space="preserve"> пути решения современных актуальных методологических и философских проблем естественных и технических наук</w:t>
            </w:r>
          </w:p>
          <w:p w:rsidR="00710AF4" w:rsidRDefault="00710AF4" w:rsidP="00710AF4">
            <w:pPr>
              <w:spacing w:after="0" w:line="240" w:lineRule="auto"/>
              <w:contextualSpacing/>
              <w:rPr>
                <w:rFonts w:ascii="Times New Roman" w:hAnsi="Times New Roman" w:cs="Times New Roman"/>
                <w:bCs/>
                <w:sz w:val="12"/>
                <w:szCs w:val="12"/>
              </w:rPr>
            </w:pPr>
            <w:r w:rsidRPr="00A13D67">
              <w:rPr>
                <w:rFonts w:ascii="Times New Roman" w:hAnsi="Times New Roman" w:cs="Times New Roman"/>
                <w:b/>
                <w:bCs/>
                <w:sz w:val="12"/>
                <w:szCs w:val="12"/>
              </w:rPr>
              <w:t xml:space="preserve">Навыки: </w:t>
            </w:r>
          </w:p>
          <w:p w:rsidR="00710AF4" w:rsidRDefault="00710AF4" w:rsidP="00710AF4">
            <w:pPr>
              <w:spacing w:after="0" w:line="240" w:lineRule="auto"/>
              <w:contextualSpacing/>
              <w:rPr>
                <w:rFonts w:ascii="Times New Roman" w:hAnsi="Times New Roman"/>
                <w:sz w:val="12"/>
                <w:szCs w:val="12"/>
                <w:lang w:val="kk-KZ" w:eastAsia="en-US"/>
              </w:rPr>
            </w:pPr>
            <w:r>
              <w:rPr>
                <w:rFonts w:ascii="Times New Roman" w:hAnsi="Times New Roman" w:cs="Times New Roman"/>
                <w:sz w:val="12"/>
                <w:szCs w:val="12"/>
              </w:rPr>
              <w:t xml:space="preserve">-Проанализировать </w:t>
            </w:r>
            <w:r w:rsidRPr="00B34056">
              <w:rPr>
                <w:rFonts w:ascii="Times New Roman" w:hAnsi="Times New Roman"/>
                <w:sz w:val="12"/>
                <w:szCs w:val="12"/>
                <w:lang w:val="kk-KZ" w:eastAsia="en-US"/>
              </w:rPr>
              <w:t>философские проблемы конкретных наук</w:t>
            </w:r>
          </w:p>
          <w:p w:rsidR="00710AF4" w:rsidRPr="00B34056" w:rsidRDefault="00710AF4" w:rsidP="00710AF4">
            <w:pPr>
              <w:spacing w:after="0" w:line="240" w:lineRule="auto"/>
              <w:contextualSpacing/>
              <w:rPr>
                <w:rFonts w:ascii="Times New Roman" w:hAnsi="Times New Roman" w:cs="Times New Roman"/>
                <w:sz w:val="12"/>
                <w:szCs w:val="12"/>
              </w:rPr>
            </w:pPr>
            <w:r>
              <w:rPr>
                <w:rFonts w:ascii="Times New Roman" w:hAnsi="Times New Roman"/>
                <w:sz w:val="12"/>
                <w:szCs w:val="12"/>
                <w:lang w:val="kk-KZ" w:eastAsia="en-US"/>
              </w:rPr>
              <w:t xml:space="preserve">-Исследовать </w:t>
            </w:r>
            <w:r w:rsidRPr="00B34056">
              <w:rPr>
                <w:rFonts w:ascii="Times New Roman" w:hAnsi="Times New Roman"/>
                <w:sz w:val="12"/>
                <w:szCs w:val="12"/>
                <w:lang w:val="kk-KZ" w:eastAsia="en-US"/>
              </w:rPr>
              <w:t>коммукативные технологии XXI века и их роль в современной науке</w:t>
            </w:r>
          </w:p>
          <w:p w:rsidR="00710AF4" w:rsidRPr="00A13D67" w:rsidRDefault="00710AF4" w:rsidP="00710AF4">
            <w:pPr>
              <w:spacing w:after="0" w:line="240" w:lineRule="auto"/>
              <w:contextualSpacing/>
              <w:rPr>
                <w:rFonts w:ascii="Times New Roman" w:hAnsi="Times New Roman" w:cs="Times New Roman"/>
                <w:b/>
                <w:sz w:val="12"/>
                <w:szCs w:val="12"/>
              </w:rPr>
            </w:pPr>
            <w:r w:rsidRPr="00A13D67">
              <w:rPr>
                <w:rFonts w:ascii="Times New Roman" w:hAnsi="Times New Roman" w:cs="Times New Roman"/>
                <w:b/>
                <w:sz w:val="12"/>
                <w:szCs w:val="12"/>
                <w:lang w:val="kk-KZ"/>
              </w:rPr>
              <w:t>Компетенции</w:t>
            </w:r>
          </w:p>
          <w:p w:rsidR="00710AF4" w:rsidRPr="00B34056" w:rsidRDefault="00710AF4" w:rsidP="00710AF4">
            <w:pPr>
              <w:spacing w:after="0" w:line="240" w:lineRule="auto"/>
              <w:contextualSpacing/>
              <w:rPr>
                <w:rFonts w:ascii="Times New Roman" w:hAnsi="Times New Roman" w:cs="Times New Roman"/>
                <w:sz w:val="12"/>
                <w:szCs w:val="12"/>
              </w:rPr>
            </w:pPr>
            <w:r w:rsidRPr="00B34056">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w:t>
            </w:r>
            <w:r w:rsidRPr="00CC2EDF">
              <w:rPr>
                <w:rFonts w:ascii="Times New Roman" w:eastAsia="Times New Roman" w:hAnsi="Times New Roman" w:cs="Times New Roman"/>
                <w:sz w:val="12"/>
                <w:szCs w:val="12"/>
              </w:rPr>
              <w:t xml:space="preserve"> </w:t>
            </w:r>
            <w:r w:rsidRPr="00B34056">
              <w:rPr>
                <w:rFonts w:ascii="Times New Roman" w:eastAsia="Times New Roman" w:hAnsi="Times New Roman" w:cs="Times New Roman"/>
                <w:sz w:val="12"/>
                <w:szCs w:val="12"/>
                <w:lang w:val="kk-KZ"/>
              </w:rPr>
              <w:t>передовы</w:t>
            </w:r>
            <w:r>
              <w:rPr>
                <w:rFonts w:ascii="Times New Roman" w:eastAsia="Times New Roman" w:hAnsi="Times New Roman" w:cs="Times New Roman"/>
                <w:sz w:val="12"/>
                <w:szCs w:val="12"/>
              </w:rPr>
              <w:t>х</w:t>
            </w:r>
            <w:r w:rsidRPr="00B34056">
              <w:rPr>
                <w:rFonts w:ascii="Times New Roman" w:eastAsia="Times New Roman" w:hAnsi="Times New Roman" w:cs="Times New Roman"/>
                <w:sz w:val="12"/>
                <w:szCs w:val="12"/>
                <w:lang w:val="kk-KZ"/>
              </w:rPr>
              <w:t xml:space="preserve"> направления</w:t>
            </w:r>
            <w:r>
              <w:rPr>
                <w:rFonts w:ascii="Times New Roman" w:eastAsia="Times New Roman" w:hAnsi="Times New Roman" w:cs="Times New Roman"/>
                <w:sz w:val="12"/>
                <w:szCs w:val="12"/>
                <w:lang w:val="kk-KZ"/>
              </w:rPr>
              <w:t xml:space="preserve">х развития </w:t>
            </w:r>
            <w:r w:rsidRPr="00B34056">
              <w:rPr>
                <w:rFonts w:ascii="Times New Roman" w:eastAsia="Times New Roman" w:hAnsi="Times New Roman" w:cs="Times New Roman"/>
                <w:sz w:val="12"/>
                <w:szCs w:val="12"/>
                <w:lang w:val="kk-KZ"/>
              </w:rPr>
              <w:t xml:space="preserve"> электроэнергетики и электротехники.</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DC3CAA" w:rsidTr="00710AF4">
        <w:trPr>
          <w:cantSplit/>
        </w:trPr>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tabs>
                <w:tab w:val="center" w:pos="615"/>
              </w:tabs>
              <w:rPr>
                <w:rFonts w:ascii="Times New Roman" w:hAnsi="Times New Roman"/>
                <w:sz w:val="12"/>
                <w:szCs w:val="12"/>
                <w:lang w:val="kk-KZ"/>
              </w:rPr>
            </w:pPr>
            <w:r w:rsidRPr="004833FD">
              <w:rPr>
                <w:rFonts w:ascii="Times New Roman" w:hAnsi="Times New Roman"/>
                <w:sz w:val="12"/>
                <w:szCs w:val="12"/>
                <w:lang w:val="kk-KZ"/>
              </w:rPr>
              <w:t>History and Philosophy of Science</w:t>
            </w:r>
          </w:p>
        </w:tc>
        <w:tc>
          <w:tcPr>
            <w:tcW w:w="148" w:type="pct"/>
            <w:vAlign w:val="center"/>
          </w:tcPr>
          <w:p w:rsidR="00710AF4" w:rsidRPr="004833FD" w:rsidRDefault="00710AF4" w:rsidP="00C54924">
            <w:pPr>
              <w:pStyle w:val="a6"/>
              <w:rPr>
                <w:rFonts w:ascii="Times New Roman" w:hAnsi="Times New Roman"/>
                <w:sz w:val="12"/>
                <w:szCs w:val="12"/>
              </w:rPr>
            </w:pPr>
            <w:r w:rsidRPr="004833FD">
              <w:rPr>
                <w:rFonts w:ascii="Times New Roman" w:hAnsi="Times New Roman"/>
                <w:sz w:val="12"/>
                <w:szCs w:val="12"/>
                <w:lang w:val="en-US"/>
              </w:rPr>
              <w:t>BD</w:t>
            </w:r>
            <w:r w:rsidRPr="004833FD">
              <w:rPr>
                <w:rFonts w:ascii="Times New Roman" w:hAnsi="Times New Roman"/>
                <w:sz w:val="12"/>
                <w:szCs w:val="12"/>
              </w:rPr>
              <w:t>/</w:t>
            </w:r>
          </w:p>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VC</w:t>
            </w:r>
          </w:p>
        </w:tc>
        <w:tc>
          <w:tcPr>
            <w:tcW w:w="159" w:type="pc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HPS 5201</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Subjects that were studied in the bachelor's degree</w:t>
            </w:r>
          </w:p>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710AF4" w:rsidRPr="004833FD" w:rsidRDefault="00710AF4" w:rsidP="00C54924">
            <w:pPr>
              <w:pStyle w:val="a6"/>
              <w:rPr>
                <w:rFonts w:ascii="Times New Roman" w:hAnsi="Times New Roman"/>
                <w:sz w:val="12"/>
                <w:szCs w:val="12"/>
                <w:lang w:val="kk-KZ"/>
              </w:rPr>
            </w:pPr>
            <w:r w:rsidRPr="00DC1F65">
              <w:rPr>
                <w:rFonts w:ascii="Times New Roman" w:hAnsi="Times New Roman"/>
                <w:sz w:val="12"/>
                <w:szCs w:val="12"/>
                <w:lang w:val="kk-KZ"/>
              </w:rPr>
              <w:t>Pedagogical Practice</w:t>
            </w:r>
          </w:p>
        </w:tc>
        <w:tc>
          <w:tcPr>
            <w:tcW w:w="1144" w:type="pct"/>
          </w:tcPr>
          <w:p w:rsidR="00710AF4" w:rsidRPr="00A13D67" w:rsidRDefault="00710AF4" w:rsidP="00710AF4">
            <w:pPr>
              <w:spacing w:after="0" w:line="240" w:lineRule="auto"/>
              <w:contextualSpacing/>
              <w:rPr>
                <w:rFonts w:ascii="Times New Roman" w:hAnsi="Times New Roman" w:cs="Times New Roman"/>
                <w:b/>
                <w:sz w:val="12"/>
                <w:szCs w:val="12"/>
                <w:lang w:val="kk-KZ" w:eastAsia="en-US"/>
              </w:rPr>
            </w:pPr>
            <w:r w:rsidRPr="00A13D67">
              <w:rPr>
                <w:rFonts w:ascii="Times New Roman" w:hAnsi="Times New Roman" w:cs="Times New Roman"/>
                <w:b/>
                <w:sz w:val="12"/>
                <w:szCs w:val="12"/>
                <w:lang w:val="en-US"/>
              </w:rPr>
              <w:t>Purpose</w:t>
            </w:r>
            <w:r w:rsidRPr="00A13D67">
              <w:rPr>
                <w:rFonts w:ascii="Times New Roman" w:hAnsi="Times New Roman" w:cs="Times New Roman"/>
                <w:b/>
                <w:sz w:val="12"/>
                <w:szCs w:val="12"/>
                <w:lang w:val="kk-KZ"/>
              </w:rPr>
              <w:t>:</w:t>
            </w:r>
            <w:r w:rsidRPr="00A13D67">
              <w:rPr>
                <w:rFonts w:ascii="Times New Roman" w:hAnsi="Times New Roman" w:cs="Times New Roman"/>
                <w:b/>
                <w:sz w:val="12"/>
                <w:szCs w:val="12"/>
                <w:lang w:val="kk-KZ" w:eastAsia="en-US"/>
              </w:rPr>
              <w:t xml:space="preserve"> </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eastAsia="en-US"/>
              </w:rPr>
              <w:t>e questions of history and philosophy of natural and technical sciences, modern European science in culture and civilization, the structure of scientific knowledge, philosophical problems of specific sciences, communicative technologies of the XXI century and their role in modern science are considered.</w:t>
            </w:r>
          </w:p>
          <w:p w:rsidR="00710AF4" w:rsidRPr="00A13D67" w:rsidRDefault="00710AF4" w:rsidP="00710AF4">
            <w:pPr>
              <w:pStyle w:val="a6"/>
              <w:contextualSpacing/>
              <w:rPr>
                <w:rFonts w:ascii="Times New Roman" w:hAnsi="Times New Roman"/>
                <w:b/>
                <w:sz w:val="12"/>
                <w:szCs w:val="12"/>
                <w:lang w:val="kk-KZ"/>
              </w:rPr>
            </w:pPr>
            <w:r w:rsidRPr="00A13D67">
              <w:rPr>
                <w:rFonts w:ascii="Times New Roman" w:hAnsi="Times New Roman"/>
                <w:b/>
                <w:sz w:val="12"/>
                <w:szCs w:val="12"/>
                <w:lang w:val="kk-KZ"/>
              </w:rPr>
              <w:t>Content:</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eastAsia="en-US"/>
              </w:rPr>
              <w:t>The questions of history and philosophy of natural and technical sciences, modern European science in culture and civilization, the structure of scientific knowledge, philosophical problems of specific sciences, communicative technologies of the XXI century and their role in modern science are considered. It determines the ways to solve modern actual methodological and philosophical problems of natural and technical sciences, develops critical thinking and logic.</w:t>
            </w:r>
          </w:p>
        </w:tc>
        <w:tc>
          <w:tcPr>
            <w:tcW w:w="1055" w:type="pct"/>
            <w:vAlign w:val="center"/>
          </w:tcPr>
          <w:p w:rsidR="00710AF4" w:rsidRPr="006F0552" w:rsidRDefault="00710AF4" w:rsidP="00710AF4">
            <w:pPr>
              <w:spacing w:after="0" w:line="240" w:lineRule="auto"/>
              <w:contextualSpacing/>
              <w:rPr>
                <w:rFonts w:ascii="Times New Roman" w:hAnsi="Times New Roman" w:cs="Times New Roman"/>
                <w:b/>
                <w:bCs/>
                <w:sz w:val="12"/>
                <w:szCs w:val="12"/>
                <w:lang w:val="en-US"/>
              </w:rPr>
            </w:pPr>
            <w:r w:rsidRPr="00A13D67">
              <w:rPr>
                <w:rFonts w:ascii="Times New Roman" w:hAnsi="Times New Roman" w:cs="Times New Roman"/>
                <w:b/>
                <w:bCs/>
                <w:sz w:val="12"/>
                <w:szCs w:val="12"/>
                <w:lang w:val="en-US"/>
              </w:rPr>
              <w:t>Knowledge:</w:t>
            </w:r>
          </w:p>
          <w:p w:rsidR="00710AF4" w:rsidRPr="006F0552" w:rsidRDefault="00710AF4" w:rsidP="00710AF4">
            <w:pPr>
              <w:spacing w:after="0" w:line="240" w:lineRule="auto"/>
              <w:contextualSpacing/>
              <w:rPr>
                <w:rFonts w:ascii="Times New Roman" w:hAnsi="Times New Roman" w:cs="Times New Roman"/>
                <w:sz w:val="12"/>
                <w:szCs w:val="12"/>
                <w:lang w:val="en-US"/>
              </w:rPr>
            </w:pPr>
            <w:r w:rsidRPr="006F0552">
              <w:rPr>
                <w:rFonts w:ascii="Times New Roman" w:hAnsi="Times New Roman" w:cs="Times New Roman"/>
                <w:sz w:val="12"/>
                <w:szCs w:val="12"/>
                <w:lang w:val="en-US"/>
              </w:rPr>
              <w:t>- Discuss the history and philosophy of natural and technical sciences</w:t>
            </w:r>
          </w:p>
          <w:p w:rsidR="00710AF4" w:rsidRPr="006F0552" w:rsidRDefault="00710AF4" w:rsidP="00710AF4">
            <w:pPr>
              <w:spacing w:after="0" w:line="240" w:lineRule="auto"/>
              <w:contextualSpacing/>
              <w:rPr>
                <w:rFonts w:ascii="Times New Roman" w:hAnsi="Times New Roman" w:cs="Times New Roman"/>
                <w:sz w:val="12"/>
                <w:szCs w:val="12"/>
                <w:lang w:val="en-US"/>
              </w:rPr>
            </w:pPr>
            <w:r w:rsidRPr="006F0552">
              <w:rPr>
                <w:rFonts w:ascii="Times New Roman" w:hAnsi="Times New Roman" w:cs="Times New Roman"/>
                <w:sz w:val="12"/>
                <w:szCs w:val="12"/>
                <w:lang w:val="en-US"/>
              </w:rPr>
              <w:t>- Explain the role of science in culture and civilization</w:t>
            </w:r>
          </w:p>
          <w:p w:rsidR="00710AF4" w:rsidRPr="006F0552" w:rsidRDefault="00710AF4" w:rsidP="00710AF4">
            <w:pPr>
              <w:spacing w:after="0" w:line="240" w:lineRule="auto"/>
              <w:contextualSpacing/>
              <w:rPr>
                <w:rFonts w:ascii="Times New Roman" w:hAnsi="Times New Roman" w:cs="Times New Roman"/>
                <w:b/>
                <w:bCs/>
                <w:sz w:val="12"/>
                <w:szCs w:val="12"/>
                <w:lang w:val="en-US"/>
              </w:rPr>
            </w:pPr>
            <w:r w:rsidRPr="006F0552">
              <w:rPr>
                <w:rFonts w:ascii="Times New Roman" w:hAnsi="Times New Roman" w:cs="Times New Roman"/>
                <w:sz w:val="12"/>
                <w:szCs w:val="12"/>
                <w:lang w:val="en-US"/>
              </w:rPr>
              <w:t>- To describe the philosophical problems of specific sciences</w:t>
            </w:r>
            <w:r w:rsidRPr="00B34056">
              <w:rPr>
                <w:rFonts w:ascii="Times New Roman" w:hAnsi="Times New Roman" w:cs="Times New Roman"/>
                <w:sz w:val="12"/>
                <w:szCs w:val="12"/>
                <w:lang w:val="en-US"/>
              </w:rPr>
              <w:t>.</w:t>
            </w:r>
            <w:r w:rsidRPr="00B34056">
              <w:rPr>
                <w:rFonts w:ascii="Times New Roman" w:hAnsi="Times New Roman" w:cs="Times New Roman"/>
                <w:bCs/>
                <w:sz w:val="12"/>
                <w:szCs w:val="12"/>
                <w:lang w:val="en-US"/>
              </w:rPr>
              <w:br/>
            </w:r>
            <w:r w:rsidRPr="00A13D67">
              <w:rPr>
                <w:rFonts w:ascii="Times New Roman" w:hAnsi="Times New Roman" w:cs="Times New Roman"/>
                <w:b/>
                <w:bCs/>
                <w:sz w:val="12"/>
                <w:szCs w:val="12"/>
                <w:lang w:val="en-US"/>
              </w:rPr>
              <w:t xml:space="preserve">Abilities: </w:t>
            </w:r>
          </w:p>
          <w:p w:rsidR="00710AF4" w:rsidRPr="006F0552" w:rsidRDefault="00710AF4" w:rsidP="00710AF4">
            <w:pPr>
              <w:spacing w:after="0" w:line="240" w:lineRule="auto"/>
              <w:contextualSpacing/>
              <w:rPr>
                <w:rFonts w:ascii="Times New Roman" w:hAnsi="Times New Roman" w:cs="Times New Roman"/>
                <w:b/>
                <w:bCs/>
                <w:sz w:val="12"/>
                <w:szCs w:val="12"/>
                <w:lang w:val="en-US"/>
              </w:rPr>
            </w:pPr>
            <w:r w:rsidRPr="006F0552">
              <w:rPr>
                <w:rFonts w:ascii="Times New Roman" w:hAnsi="Times New Roman" w:cs="Times New Roman"/>
                <w:sz w:val="12"/>
                <w:szCs w:val="12"/>
                <w:lang w:val="en-US"/>
              </w:rPr>
              <w:t>- To determine the ways of solving modern topical methodological and philosophical problems of natural and technical sciences</w:t>
            </w:r>
            <w:r w:rsidRPr="00B34056">
              <w:rPr>
                <w:rFonts w:ascii="Times New Roman" w:hAnsi="Times New Roman" w:cs="Times New Roman"/>
                <w:bCs/>
                <w:sz w:val="12"/>
                <w:szCs w:val="12"/>
                <w:lang w:val="en-US"/>
              </w:rPr>
              <w:br/>
            </w:r>
            <w:r w:rsidRPr="00A13D67">
              <w:rPr>
                <w:rFonts w:ascii="Times New Roman" w:hAnsi="Times New Roman" w:cs="Times New Roman"/>
                <w:b/>
                <w:bCs/>
                <w:sz w:val="12"/>
                <w:szCs w:val="12"/>
                <w:lang w:val="en-US"/>
              </w:rPr>
              <w:t xml:space="preserve">Skills: </w:t>
            </w:r>
          </w:p>
          <w:p w:rsidR="00710AF4" w:rsidRPr="006F0552" w:rsidRDefault="00710AF4" w:rsidP="00710AF4">
            <w:pPr>
              <w:spacing w:after="0" w:line="240" w:lineRule="auto"/>
              <w:contextualSpacing/>
              <w:rPr>
                <w:rFonts w:ascii="Times New Roman" w:hAnsi="Times New Roman" w:cs="Times New Roman"/>
                <w:sz w:val="12"/>
                <w:szCs w:val="12"/>
                <w:lang w:val="en-US"/>
              </w:rPr>
            </w:pPr>
            <w:r w:rsidRPr="006F0552">
              <w:rPr>
                <w:rFonts w:ascii="Times New Roman" w:hAnsi="Times New Roman" w:cs="Times New Roman"/>
                <w:sz w:val="12"/>
                <w:szCs w:val="12"/>
                <w:lang w:val="en-US"/>
              </w:rPr>
              <w:t>- Analyze the philosophical problems of specific sciences</w:t>
            </w:r>
          </w:p>
          <w:p w:rsidR="00710AF4" w:rsidRPr="006F0552" w:rsidRDefault="00710AF4" w:rsidP="00710AF4">
            <w:pPr>
              <w:spacing w:after="0" w:line="240" w:lineRule="auto"/>
              <w:contextualSpacing/>
              <w:rPr>
                <w:rFonts w:ascii="Times New Roman" w:hAnsi="Times New Roman" w:cs="Times New Roman"/>
                <w:sz w:val="12"/>
                <w:szCs w:val="12"/>
                <w:lang w:val="en-US"/>
              </w:rPr>
            </w:pPr>
            <w:r w:rsidRPr="006F0552">
              <w:rPr>
                <w:rFonts w:ascii="Times New Roman" w:hAnsi="Times New Roman" w:cs="Times New Roman"/>
                <w:sz w:val="12"/>
                <w:szCs w:val="12"/>
                <w:lang w:val="en-US"/>
              </w:rPr>
              <w:t>- To study the communication technologies of the XXI century and their role in modern science</w:t>
            </w:r>
          </w:p>
          <w:p w:rsidR="00710AF4" w:rsidRPr="00A13D67" w:rsidRDefault="00710AF4" w:rsidP="00710AF4">
            <w:pPr>
              <w:spacing w:after="0" w:line="240" w:lineRule="auto"/>
              <w:contextualSpacing/>
              <w:rPr>
                <w:rFonts w:ascii="Times New Roman" w:hAnsi="Times New Roman" w:cs="Times New Roman"/>
                <w:b/>
                <w:sz w:val="12"/>
                <w:szCs w:val="12"/>
                <w:lang w:val="en-US"/>
              </w:rPr>
            </w:pPr>
            <w:r w:rsidRPr="00A13D67">
              <w:rPr>
                <w:rFonts w:ascii="Times New Roman" w:hAnsi="Times New Roman" w:cs="Times New Roman"/>
                <w:b/>
                <w:sz w:val="12"/>
                <w:szCs w:val="12"/>
                <w:lang w:val="kk-KZ"/>
              </w:rPr>
              <w:t>Competencies:</w:t>
            </w:r>
          </w:p>
          <w:p w:rsidR="00710AF4" w:rsidRPr="00B34056" w:rsidRDefault="00710AF4" w:rsidP="00710AF4">
            <w:pPr>
              <w:spacing w:after="0" w:line="240" w:lineRule="auto"/>
              <w:contextualSpacing/>
              <w:rPr>
                <w:rFonts w:ascii="Times New Roman" w:hAnsi="Times New Roman" w:cs="Times New Roman"/>
                <w:bCs/>
                <w:sz w:val="12"/>
                <w:szCs w:val="12"/>
                <w:lang w:val="en-US"/>
              </w:rPr>
            </w:pPr>
            <w:r w:rsidRPr="00450DB1">
              <w:rPr>
                <w:rFonts w:ascii="Times New Roman" w:eastAsia="Times New Roman" w:hAnsi="Times New Roman" w:cs="Times New Roman"/>
                <w:sz w:val="12"/>
                <w:szCs w:val="12"/>
                <w:lang w:val="kk-KZ"/>
              </w:rPr>
              <w:t>- Apply the basic theoretical and experimental methods used in the advanced areas of the development of electric power and electrical engineering.</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4833FD" w:rsidTr="00710AF4">
        <w:trPr>
          <w:cantSplit/>
        </w:trPr>
        <w:tc>
          <w:tcPr>
            <w:tcW w:w="474" w:type="pct"/>
            <w:vMerge w:val="restart"/>
            <w:vAlign w:val="center"/>
          </w:tcPr>
          <w:p w:rsidR="00710AF4" w:rsidRPr="00DC3CAA" w:rsidRDefault="00710AF4" w:rsidP="00C54924">
            <w:pPr>
              <w:pStyle w:val="a6"/>
              <w:rPr>
                <w:rFonts w:ascii="Times New Roman" w:hAnsi="Times New Roman"/>
                <w:sz w:val="12"/>
                <w:szCs w:val="12"/>
                <w:lang w:val="en-US"/>
              </w:rPr>
            </w:pPr>
            <w:r w:rsidRPr="004833FD">
              <w:rPr>
                <w:rFonts w:ascii="Times New Roman" w:hAnsi="Times New Roman"/>
                <w:sz w:val="12"/>
                <w:szCs w:val="12"/>
              </w:rPr>
              <w:lastRenderedPageBreak/>
              <w:t>Ғылыми</w:t>
            </w:r>
            <w:r w:rsidRPr="00DC3CAA">
              <w:rPr>
                <w:rFonts w:ascii="Times New Roman" w:hAnsi="Times New Roman"/>
                <w:sz w:val="12"/>
                <w:szCs w:val="12"/>
                <w:lang w:val="en-US"/>
              </w:rPr>
              <w:t xml:space="preserve"> </w:t>
            </w:r>
            <w:r w:rsidRPr="004833FD">
              <w:rPr>
                <w:rFonts w:ascii="Times New Roman" w:hAnsi="Times New Roman"/>
                <w:sz w:val="12"/>
                <w:szCs w:val="12"/>
              </w:rPr>
              <w:t>және</w:t>
            </w:r>
            <w:r w:rsidRPr="00DC3CAA">
              <w:rPr>
                <w:rFonts w:ascii="Times New Roman" w:hAnsi="Times New Roman"/>
                <w:sz w:val="12"/>
                <w:szCs w:val="12"/>
                <w:lang w:val="en-US"/>
              </w:rPr>
              <w:t xml:space="preserve"> </w:t>
            </w:r>
            <w:r w:rsidRPr="004833FD">
              <w:rPr>
                <w:rFonts w:ascii="Times New Roman" w:hAnsi="Times New Roman"/>
                <w:sz w:val="12"/>
                <w:szCs w:val="12"/>
              </w:rPr>
              <w:t>педагогикалық</w:t>
            </w:r>
            <w:r w:rsidRPr="00DC3CAA">
              <w:rPr>
                <w:rFonts w:ascii="Times New Roman" w:hAnsi="Times New Roman"/>
                <w:sz w:val="12"/>
                <w:szCs w:val="12"/>
                <w:lang w:val="en-US"/>
              </w:rPr>
              <w:t xml:space="preserve"> </w:t>
            </w:r>
            <w:r w:rsidRPr="004833FD">
              <w:rPr>
                <w:rFonts w:ascii="Times New Roman" w:hAnsi="Times New Roman"/>
                <w:sz w:val="12"/>
                <w:szCs w:val="12"/>
              </w:rPr>
              <w:t>дайындық</w:t>
            </w:r>
            <w:r w:rsidRPr="00DC3CAA">
              <w:rPr>
                <w:rFonts w:ascii="Times New Roman" w:hAnsi="Times New Roman"/>
                <w:sz w:val="12"/>
                <w:szCs w:val="12"/>
                <w:lang w:val="en-US"/>
              </w:rPr>
              <w:t xml:space="preserve"> </w:t>
            </w:r>
            <w:r w:rsidRPr="004833FD">
              <w:rPr>
                <w:rFonts w:ascii="Times New Roman" w:hAnsi="Times New Roman"/>
                <w:sz w:val="12"/>
                <w:szCs w:val="12"/>
              </w:rPr>
              <w:t>модулі</w:t>
            </w:r>
            <w:r w:rsidRPr="00DC3CAA">
              <w:rPr>
                <w:rFonts w:ascii="Times New Roman" w:hAnsi="Times New Roman"/>
                <w:sz w:val="12"/>
                <w:szCs w:val="12"/>
                <w:lang w:val="en-US"/>
              </w:rPr>
              <w:t xml:space="preserve"> /  </w:t>
            </w:r>
            <w:r w:rsidRPr="004833FD">
              <w:rPr>
                <w:rFonts w:ascii="Times New Roman" w:hAnsi="Times New Roman"/>
                <w:sz w:val="12"/>
                <w:szCs w:val="12"/>
              </w:rPr>
              <w:t>Модуль</w:t>
            </w:r>
            <w:r w:rsidRPr="00DC3CAA">
              <w:rPr>
                <w:rFonts w:ascii="Times New Roman" w:hAnsi="Times New Roman"/>
                <w:sz w:val="12"/>
                <w:szCs w:val="12"/>
                <w:lang w:val="en-US"/>
              </w:rPr>
              <w:t xml:space="preserve"> </w:t>
            </w:r>
            <w:r w:rsidRPr="004833FD">
              <w:rPr>
                <w:rFonts w:ascii="Times New Roman" w:hAnsi="Times New Roman"/>
                <w:sz w:val="12"/>
                <w:szCs w:val="12"/>
              </w:rPr>
              <w:t>научно</w:t>
            </w:r>
            <w:r w:rsidRPr="00DC3CAA">
              <w:rPr>
                <w:rFonts w:ascii="Times New Roman" w:hAnsi="Times New Roman"/>
                <w:sz w:val="12"/>
                <w:szCs w:val="12"/>
                <w:lang w:val="en-US"/>
              </w:rPr>
              <w:t>-</w:t>
            </w:r>
            <w:r w:rsidRPr="004833FD">
              <w:rPr>
                <w:rFonts w:ascii="Times New Roman" w:hAnsi="Times New Roman"/>
                <w:sz w:val="12"/>
                <w:szCs w:val="12"/>
              </w:rPr>
              <w:t>педагогической</w:t>
            </w:r>
            <w:r w:rsidRPr="00DC3CAA">
              <w:rPr>
                <w:rFonts w:ascii="Times New Roman" w:hAnsi="Times New Roman"/>
                <w:sz w:val="12"/>
                <w:szCs w:val="12"/>
                <w:lang w:val="en-US"/>
              </w:rPr>
              <w:t xml:space="preserve"> </w:t>
            </w:r>
            <w:r w:rsidRPr="004833FD">
              <w:rPr>
                <w:rFonts w:ascii="Times New Roman" w:hAnsi="Times New Roman"/>
                <w:sz w:val="12"/>
                <w:szCs w:val="12"/>
              </w:rPr>
              <w:t>подготовки</w:t>
            </w:r>
            <w:r w:rsidRPr="00DC3CAA">
              <w:rPr>
                <w:rFonts w:ascii="Times New Roman" w:hAnsi="Times New Roman"/>
                <w:sz w:val="12"/>
                <w:szCs w:val="12"/>
                <w:lang w:val="en-US"/>
              </w:rPr>
              <w:t xml:space="preserve"> / </w:t>
            </w:r>
            <w:r w:rsidRPr="004833FD">
              <w:rPr>
                <w:rFonts w:ascii="Times New Roman" w:hAnsi="Times New Roman"/>
                <w:sz w:val="12"/>
                <w:szCs w:val="12"/>
                <w:lang w:val="en-US"/>
              </w:rPr>
              <w:t>Module</w:t>
            </w:r>
            <w:r w:rsidRPr="00DC3CAA">
              <w:rPr>
                <w:rFonts w:ascii="Times New Roman" w:hAnsi="Times New Roman"/>
                <w:sz w:val="12"/>
                <w:szCs w:val="12"/>
                <w:lang w:val="en-US"/>
              </w:rPr>
              <w:t xml:space="preserve"> </w:t>
            </w:r>
            <w:r w:rsidRPr="004833FD">
              <w:rPr>
                <w:rFonts w:ascii="Times New Roman" w:hAnsi="Times New Roman"/>
                <w:sz w:val="12"/>
                <w:szCs w:val="12"/>
                <w:lang w:val="en-US"/>
              </w:rPr>
              <w:t>of</w:t>
            </w:r>
            <w:r w:rsidRPr="00DC3CAA">
              <w:rPr>
                <w:rFonts w:ascii="Times New Roman" w:hAnsi="Times New Roman"/>
                <w:sz w:val="12"/>
                <w:szCs w:val="12"/>
                <w:lang w:val="en-US"/>
              </w:rPr>
              <w:t xml:space="preserve"> </w:t>
            </w:r>
            <w:r w:rsidRPr="004833FD">
              <w:rPr>
                <w:rFonts w:ascii="Times New Roman" w:hAnsi="Times New Roman"/>
                <w:sz w:val="12"/>
                <w:szCs w:val="12"/>
                <w:lang w:val="en-US"/>
              </w:rPr>
              <w:t>Scientific</w:t>
            </w:r>
            <w:r w:rsidRPr="00DC3CAA">
              <w:rPr>
                <w:rFonts w:ascii="Times New Roman" w:hAnsi="Times New Roman"/>
                <w:sz w:val="12"/>
                <w:szCs w:val="12"/>
                <w:lang w:val="en-US"/>
              </w:rPr>
              <w:t xml:space="preserve"> </w:t>
            </w:r>
            <w:r w:rsidRPr="004833FD">
              <w:rPr>
                <w:rFonts w:ascii="Times New Roman" w:hAnsi="Times New Roman"/>
                <w:sz w:val="12"/>
                <w:szCs w:val="12"/>
                <w:lang w:val="en-US"/>
              </w:rPr>
              <w:t>and</w:t>
            </w:r>
            <w:r w:rsidRPr="00DC3CAA">
              <w:rPr>
                <w:rFonts w:ascii="Times New Roman" w:hAnsi="Times New Roman"/>
                <w:sz w:val="12"/>
                <w:szCs w:val="12"/>
                <w:lang w:val="en-US"/>
              </w:rPr>
              <w:t xml:space="preserve"> </w:t>
            </w:r>
            <w:r w:rsidRPr="004833FD">
              <w:rPr>
                <w:rFonts w:ascii="Times New Roman" w:hAnsi="Times New Roman"/>
                <w:sz w:val="12"/>
                <w:szCs w:val="12"/>
                <w:lang w:val="en-US"/>
              </w:rPr>
              <w:t>Pedagogical</w:t>
            </w:r>
            <w:r w:rsidRPr="00DC3CAA">
              <w:rPr>
                <w:rFonts w:ascii="Times New Roman" w:hAnsi="Times New Roman"/>
                <w:sz w:val="12"/>
                <w:szCs w:val="12"/>
                <w:lang w:val="en-US"/>
              </w:rPr>
              <w:t xml:space="preserve"> </w:t>
            </w:r>
            <w:r w:rsidRPr="004833FD">
              <w:rPr>
                <w:rFonts w:ascii="Times New Roman" w:hAnsi="Times New Roman"/>
                <w:sz w:val="12"/>
                <w:szCs w:val="12"/>
                <w:lang w:val="en-US"/>
              </w:rPr>
              <w:t>Training</w:t>
            </w:r>
          </w:p>
        </w:tc>
        <w:tc>
          <w:tcPr>
            <w:tcW w:w="318" w:type="pct"/>
            <w:vAlign w:val="center"/>
          </w:tcPr>
          <w:p w:rsidR="00710AF4" w:rsidRPr="004833FD" w:rsidRDefault="00710AF4" w:rsidP="00A140B2">
            <w:pPr>
              <w:pStyle w:val="a6"/>
              <w:rPr>
                <w:rFonts w:ascii="Times New Roman" w:hAnsi="Times New Roman"/>
                <w:bCs/>
                <w:sz w:val="12"/>
                <w:szCs w:val="12"/>
              </w:rPr>
            </w:pPr>
            <w:r w:rsidRPr="004833FD">
              <w:rPr>
                <w:rFonts w:ascii="Times New Roman" w:hAnsi="Times New Roman"/>
                <w:bCs/>
                <w:sz w:val="12"/>
                <w:szCs w:val="12"/>
              </w:rPr>
              <w:t>Шет тілі (кәсіби)</w:t>
            </w:r>
          </w:p>
        </w:tc>
        <w:tc>
          <w:tcPr>
            <w:tcW w:w="148" w:type="pct"/>
            <w:vAlign w:val="center"/>
          </w:tcPr>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БП/</w:t>
            </w:r>
          </w:p>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ЖК</w:t>
            </w:r>
          </w:p>
          <w:p w:rsidR="00710AF4" w:rsidRPr="004833FD" w:rsidRDefault="00710AF4" w:rsidP="00C54924">
            <w:pPr>
              <w:pStyle w:val="a6"/>
              <w:rPr>
                <w:rFonts w:ascii="Times New Roman" w:hAnsi="Times New Roman"/>
                <w:sz w:val="12"/>
                <w:szCs w:val="12"/>
                <w:lang w:val="kk-KZ"/>
              </w:rPr>
            </w:pPr>
          </w:p>
        </w:tc>
        <w:tc>
          <w:tcPr>
            <w:tcW w:w="159" w:type="pc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rPr>
              <w:t>Sht</w:t>
            </w:r>
            <w:r w:rsidRPr="004833FD">
              <w:rPr>
                <w:rFonts w:ascii="Times New Roman" w:hAnsi="Times New Roman"/>
                <w:sz w:val="12"/>
                <w:szCs w:val="12"/>
                <w:lang w:val="en-US"/>
              </w:rPr>
              <w:t xml:space="preserve"> 5202</w:t>
            </w:r>
          </w:p>
        </w:tc>
        <w:tc>
          <w:tcPr>
            <w:tcW w:w="159" w:type="pct"/>
            <w:vMerge w:val="restar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4</w:t>
            </w:r>
          </w:p>
        </w:tc>
        <w:tc>
          <w:tcPr>
            <w:tcW w:w="268" w:type="pct"/>
            <w:vMerge w:val="restar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0/0/45/50/10/15</w:t>
            </w:r>
          </w:p>
        </w:tc>
        <w:tc>
          <w:tcPr>
            <w:tcW w:w="80" w:type="pct"/>
            <w:vMerge w:val="restar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1</w:t>
            </w:r>
          </w:p>
        </w:tc>
        <w:tc>
          <w:tcPr>
            <w:tcW w:w="119" w:type="pct"/>
            <w:vMerge w:val="restart"/>
            <w:vAlign w:val="center"/>
          </w:tcPr>
          <w:p w:rsidR="00710AF4" w:rsidRPr="004833FD" w:rsidRDefault="00710AF4" w:rsidP="00A140B2">
            <w:pPr>
              <w:pStyle w:val="a6"/>
              <w:rPr>
                <w:rFonts w:ascii="Times New Roman" w:hAnsi="Times New Roman"/>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Бакалавриаттаоқығанпәндер</w:t>
            </w:r>
          </w:p>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Педагогикалық практика</w:t>
            </w:r>
          </w:p>
        </w:tc>
        <w:tc>
          <w:tcPr>
            <w:tcW w:w="1144" w:type="pct"/>
            <w:vAlign w:val="center"/>
          </w:tcPr>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 xml:space="preserve">Мақсаты: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теориялық және практикалық дағдыларын қалыптастыру, кәсіби және ғылыми ұсыныстарды сауатты құру қағидаларын зерделеу, кәсіби деңгейде кейіннен еркін қарым-қатынас және коммуникация үшін дағдыларды қалыптастыру</w:t>
            </w:r>
          </w:p>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Мазмұны:</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Шетел тіліндегі түпнұсқа дереккөздерді әртүрлі деңгейдегі мазмұнмен қамтудың негізгі түрлерін үйрену.Мамандық бойынша ғылыми тақырыптар бойынша жазбаша байланысты дайындау дағдыларын дамыту: баяндама, тезис, шолу, баяндама жасау,аннотациялау, резюме жазу.Түпнұсқалық жазбалардың жалпы мазмұнын түсіну. Дәрістерді, кәсіби ақпараты бар хабарларды тыңдау.Мамандық бойынша ауызша қарым-қатынас дағдыларын дамыту: баяндама, презентация, ғылыми зерттеу, талқылау, пікірталас.</w:t>
            </w:r>
          </w:p>
        </w:tc>
        <w:tc>
          <w:tcPr>
            <w:tcW w:w="1055" w:type="pct"/>
            <w:vAlign w:val="center"/>
          </w:tcPr>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 xml:space="preserve">Білімі: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Шет тілін меңгерудің теориялық және практикалық негіздерін білу (кәсіби)</w:t>
            </w:r>
          </w:p>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Икемдігігі:</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Кәсіби және ғылыми ұсыныстарды сауатты құру принциптерін қолданыңыз</w:t>
            </w:r>
          </w:p>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 xml:space="preserve">Дағдысы: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Кейінгі еркін қарым-қатынас пен кәсіби деңгейде қарым-қатынас жасау дағдыларын қолданыңыз</w:t>
            </w:r>
          </w:p>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Құзіреттілігі:</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Мамандық бойынша ғылыми тақырыптар бойынша жазбаша хабарламалар дайындауға, шетел тіліндегі түпнұсқа дереккөздерді оқудың негізгі түрлерін игеруге, ғылыми баяндама, презентация, пікірталас, рефераттар мен мақалалар жасауға мүмкіндік береді. шет тілі, ғылыми мәтінге аннотация, түйіндеме жазу</w:t>
            </w:r>
          </w:p>
        </w:tc>
        <w:tc>
          <w:tcPr>
            <w:tcW w:w="165" w:type="pct"/>
            <w:vMerge w:val="restart"/>
          </w:tcPr>
          <w:p w:rsidR="00710AF4" w:rsidRPr="00710AF4" w:rsidRDefault="00710AF4" w:rsidP="007F02CA">
            <w:pPr>
              <w:pStyle w:val="a6"/>
              <w:jc w:val="center"/>
              <w:rPr>
                <w:rFonts w:ascii="Times New Roman" w:hAnsi="Times New Roman"/>
                <w:sz w:val="12"/>
                <w:szCs w:val="12"/>
                <w:lang w:val="en-US"/>
              </w:rPr>
            </w:pPr>
            <w:r>
              <w:rPr>
                <w:rFonts w:ascii="Times New Roman" w:hAnsi="Times New Roman"/>
                <w:sz w:val="12"/>
                <w:szCs w:val="12"/>
                <w:lang w:val="en-US"/>
              </w:rPr>
              <w:t>9</w:t>
            </w:r>
          </w:p>
        </w:tc>
      </w:tr>
      <w:tr w:rsidR="00710AF4" w:rsidRPr="004833FD" w:rsidTr="00710AF4">
        <w:trPr>
          <w:cantSplit/>
        </w:trPr>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bCs/>
                <w:sz w:val="12"/>
                <w:szCs w:val="12"/>
                <w:lang w:val="en-US"/>
              </w:rPr>
            </w:pPr>
            <w:r w:rsidRPr="004833FD">
              <w:rPr>
                <w:rFonts w:ascii="Times New Roman" w:hAnsi="Times New Roman"/>
                <w:bCs/>
                <w:sz w:val="12"/>
                <w:szCs w:val="12"/>
                <w:lang w:val="en-US"/>
              </w:rPr>
              <w:t>Иностранный язык (профессиональный)</w:t>
            </w:r>
          </w:p>
        </w:tc>
        <w:tc>
          <w:tcPr>
            <w:tcW w:w="148" w:type="pct"/>
            <w:vAlign w:val="center"/>
          </w:tcPr>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БД/</w:t>
            </w:r>
          </w:p>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ВК</w:t>
            </w:r>
          </w:p>
        </w:tc>
        <w:tc>
          <w:tcPr>
            <w:tcW w:w="159" w:type="pc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IYa 5202</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Дисциплины, которые были изученные в бакалавриате</w:t>
            </w:r>
          </w:p>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Педагогическая практика</w:t>
            </w:r>
          </w:p>
        </w:tc>
        <w:tc>
          <w:tcPr>
            <w:tcW w:w="1144" w:type="pct"/>
            <w:vAlign w:val="center"/>
          </w:tcPr>
          <w:p w:rsidR="00710AF4" w:rsidRPr="006F0552" w:rsidRDefault="00710AF4" w:rsidP="00710AF4">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Цель:</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 xml:space="preserve">сформировать теоретические и практические навыки овладения иностарнным языком (профессиональным), изучить приципы грамотного построения профессиональных и научных предложений, привить навыки для последующего свободного общения и коммуникаций на профессиональном уровне </w:t>
            </w:r>
          </w:p>
          <w:p w:rsidR="00710AF4" w:rsidRPr="006F0552" w:rsidRDefault="00710AF4" w:rsidP="00710AF4">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Содержание:</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eastAsia="en-US"/>
              </w:rPr>
              <w:t>Позволяет развивать навыки устной коммуникации на иностраном языке, межкультурные компетенции, навыки обмена бизнес-корреспонденцией, овладеть основными видами чтения иноязычных оригинальных источников, подготовки письменных сообщений на научные темы по специальности: научный доклад, презентация, дискуссия, тезисы и статьи по теме научного исследования на иностранном языке, аннотирование научного текста, составление резюме.</w:t>
            </w:r>
          </w:p>
        </w:tc>
        <w:tc>
          <w:tcPr>
            <w:tcW w:w="1055" w:type="pct"/>
            <w:vAlign w:val="center"/>
          </w:tcPr>
          <w:p w:rsidR="00710AF4" w:rsidRPr="006F0552" w:rsidRDefault="00710AF4" w:rsidP="00710AF4">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 xml:space="preserve">Знания: </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Знать теоретические и практические основы овладения иностарнным языком (профессиональным)</w:t>
            </w:r>
          </w:p>
          <w:p w:rsidR="00710AF4" w:rsidRPr="006F0552" w:rsidRDefault="00710AF4" w:rsidP="00710AF4">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 xml:space="preserve">Умения: </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Применять приципы грамотного построения профессиональных и научных предложений</w:t>
            </w:r>
          </w:p>
          <w:p w:rsidR="00710AF4" w:rsidRPr="006F0552" w:rsidRDefault="00710AF4" w:rsidP="00710AF4">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 xml:space="preserve">Навыки: </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Использовать навыки для последующего свободного общения и коммуникаций на профессиональном уровне</w:t>
            </w:r>
          </w:p>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Компетенции:</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 xml:space="preserve">Составлять </w:t>
            </w:r>
            <w:r w:rsidRPr="00B34056">
              <w:rPr>
                <w:rFonts w:ascii="Times New Roman" w:hAnsi="Times New Roman"/>
                <w:sz w:val="12"/>
                <w:szCs w:val="12"/>
                <w:lang w:val="kk-KZ" w:eastAsia="en-US"/>
              </w:rPr>
              <w:t>письменные сообщения на научные темы по специальности: научный доклад, презентация, дискуссия, тезисы и статьи по теме научного исследования на иностранном языке, аннотирование научного текста, составление резюме</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DC3CAA" w:rsidTr="00710AF4">
        <w:trPr>
          <w:cantSplit/>
          <w:trHeight w:val="695"/>
        </w:trPr>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bCs/>
                <w:sz w:val="12"/>
                <w:szCs w:val="12"/>
                <w:lang w:val="en-US"/>
              </w:rPr>
            </w:pPr>
            <w:r w:rsidRPr="004833FD">
              <w:rPr>
                <w:rFonts w:ascii="Times New Roman" w:hAnsi="Times New Roman"/>
                <w:bCs/>
                <w:sz w:val="12"/>
                <w:szCs w:val="12"/>
                <w:lang w:val="en-US"/>
              </w:rPr>
              <w:t>Foreign Language (Professional)</w:t>
            </w:r>
          </w:p>
        </w:tc>
        <w:tc>
          <w:tcPr>
            <w:tcW w:w="148" w:type="pct"/>
            <w:vAlign w:val="center"/>
          </w:tcPr>
          <w:p w:rsidR="00710AF4" w:rsidRPr="004833FD" w:rsidRDefault="00710AF4" w:rsidP="00C54924">
            <w:pPr>
              <w:pStyle w:val="a6"/>
              <w:rPr>
                <w:rFonts w:ascii="Times New Roman" w:hAnsi="Times New Roman"/>
                <w:sz w:val="12"/>
                <w:szCs w:val="12"/>
              </w:rPr>
            </w:pPr>
            <w:r w:rsidRPr="004833FD">
              <w:rPr>
                <w:rFonts w:ascii="Times New Roman" w:hAnsi="Times New Roman"/>
                <w:sz w:val="12"/>
                <w:szCs w:val="12"/>
                <w:lang w:val="en-US"/>
              </w:rPr>
              <w:t>BD</w:t>
            </w:r>
            <w:r w:rsidRPr="004833FD">
              <w:rPr>
                <w:rFonts w:ascii="Times New Roman" w:hAnsi="Times New Roman"/>
                <w:sz w:val="12"/>
                <w:szCs w:val="12"/>
              </w:rPr>
              <w:t>/</w:t>
            </w:r>
          </w:p>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VC</w:t>
            </w:r>
          </w:p>
        </w:tc>
        <w:tc>
          <w:tcPr>
            <w:tcW w:w="159" w:type="pc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FL 5202</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Subjects that were studied in the bachelor's degree</w:t>
            </w:r>
          </w:p>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Pedagogical Practice</w:t>
            </w:r>
          </w:p>
        </w:tc>
        <w:tc>
          <w:tcPr>
            <w:tcW w:w="1144" w:type="pct"/>
            <w:vAlign w:val="center"/>
          </w:tcPr>
          <w:p w:rsidR="00710AF4" w:rsidRPr="006F0552" w:rsidRDefault="00710AF4" w:rsidP="00710AF4">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en-US"/>
              </w:rPr>
              <w:t>Purpose</w:t>
            </w:r>
            <w:r w:rsidRPr="006F0552">
              <w:rPr>
                <w:rFonts w:ascii="Times New Roman" w:hAnsi="Times New Roman" w:cs="Times New Roman"/>
                <w:b/>
                <w:sz w:val="12"/>
                <w:szCs w:val="12"/>
                <w:lang w:val="kk-KZ"/>
              </w:rPr>
              <w:t>:</w:t>
            </w:r>
          </w:p>
          <w:p w:rsidR="00710AF4" w:rsidRPr="00B34056" w:rsidRDefault="00710AF4" w:rsidP="00710AF4">
            <w:pPr>
              <w:spacing w:after="0" w:line="240" w:lineRule="auto"/>
              <w:contextualSpacing/>
              <w:rPr>
                <w:rFonts w:ascii="Times New Roman" w:hAnsi="Times New Roman" w:cs="Times New Roman"/>
                <w:sz w:val="12"/>
                <w:szCs w:val="12"/>
                <w:lang w:val="en-US"/>
              </w:rPr>
            </w:pPr>
            <w:r w:rsidRPr="00B34056">
              <w:rPr>
                <w:rFonts w:ascii="Times New Roman" w:hAnsi="Times New Roman" w:cs="Times New Roman"/>
                <w:sz w:val="12"/>
                <w:szCs w:val="12"/>
                <w:lang w:val="en-US"/>
              </w:rPr>
              <w:t>to form theoretical and practical skills of mastering a foreign language (professional), to study the principles of competent construction of professional and scientific proposals, to instill skills for subsequent free communication and communication at a professional level</w:t>
            </w:r>
          </w:p>
          <w:p w:rsidR="00710AF4" w:rsidRPr="006F0552" w:rsidRDefault="00710AF4" w:rsidP="00710AF4">
            <w:pPr>
              <w:pStyle w:val="a6"/>
              <w:contextualSpacing/>
              <w:rPr>
                <w:rFonts w:ascii="Times New Roman" w:hAnsi="Times New Roman"/>
                <w:b/>
                <w:sz w:val="12"/>
                <w:szCs w:val="12"/>
                <w:lang w:val="en-US"/>
              </w:rPr>
            </w:pPr>
            <w:r w:rsidRPr="006F0552">
              <w:rPr>
                <w:rFonts w:ascii="Times New Roman" w:hAnsi="Times New Roman"/>
                <w:b/>
                <w:sz w:val="12"/>
                <w:szCs w:val="12"/>
                <w:lang w:val="kk-KZ"/>
              </w:rPr>
              <w:t>Content:</w:t>
            </w:r>
          </w:p>
          <w:p w:rsidR="00710AF4" w:rsidRPr="00B34056" w:rsidRDefault="00710AF4" w:rsidP="00710AF4">
            <w:pPr>
              <w:pStyle w:val="a6"/>
              <w:contextualSpacing/>
              <w:rPr>
                <w:rFonts w:ascii="Times New Roman" w:hAnsi="Times New Roman"/>
                <w:sz w:val="12"/>
                <w:szCs w:val="12"/>
                <w:lang w:val="en-US"/>
              </w:rPr>
            </w:pPr>
            <w:r w:rsidRPr="00B34056">
              <w:rPr>
                <w:rFonts w:ascii="Times New Roman" w:hAnsi="Times New Roman"/>
                <w:sz w:val="12"/>
                <w:szCs w:val="12"/>
                <w:lang w:val="kk-KZ" w:eastAsia="en-US"/>
              </w:rPr>
              <w:t>It allows you to develop oral communication skills in a foreign language, intercultural competence, business correspondence exchange skills, master the main types of reading foreign-language original sources, prepare written reports on scientific topics in the specialty: scientific report, presentation, discussion, abstracts and articles on scientific research foreign language, annotation of scientific text, resume writing.</w:t>
            </w:r>
          </w:p>
        </w:tc>
        <w:tc>
          <w:tcPr>
            <w:tcW w:w="1055" w:type="pct"/>
            <w:vAlign w:val="center"/>
          </w:tcPr>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Knowledge:</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Know the theoretical and practical foundations of mastering a foreign language (professional)</w:t>
            </w:r>
          </w:p>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en-US"/>
              </w:rPr>
              <w:t>Abilities</w:t>
            </w:r>
            <w:r w:rsidRPr="006F0552">
              <w:rPr>
                <w:rFonts w:ascii="Times New Roman" w:hAnsi="Times New Roman"/>
                <w:b/>
                <w:sz w:val="12"/>
                <w:szCs w:val="12"/>
                <w:lang w:val="kk-KZ"/>
              </w:rPr>
              <w:t>:</w:t>
            </w:r>
          </w:p>
          <w:p w:rsidR="00710AF4" w:rsidRPr="00B34056" w:rsidRDefault="00710AF4" w:rsidP="00710AF4">
            <w:pPr>
              <w:pStyle w:val="a6"/>
              <w:contextualSpacing/>
              <w:rPr>
                <w:rFonts w:ascii="Times New Roman" w:hAnsi="Times New Roman"/>
                <w:sz w:val="12"/>
                <w:szCs w:val="12"/>
                <w:lang w:val="en-US"/>
              </w:rPr>
            </w:pPr>
            <w:r w:rsidRPr="00B34056">
              <w:rPr>
                <w:rFonts w:ascii="Times New Roman" w:hAnsi="Times New Roman"/>
                <w:sz w:val="12"/>
                <w:szCs w:val="12"/>
                <w:lang w:val="en-US"/>
              </w:rPr>
              <w:t>Apply the principles of competent construction of professional and scientific proposals</w:t>
            </w:r>
          </w:p>
          <w:p w:rsidR="00710AF4" w:rsidRDefault="00710AF4" w:rsidP="00710AF4">
            <w:pPr>
              <w:pStyle w:val="a6"/>
              <w:contextualSpacing/>
              <w:rPr>
                <w:rFonts w:ascii="Times New Roman" w:hAnsi="Times New Roman"/>
                <w:sz w:val="12"/>
                <w:szCs w:val="12"/>
                <w:lang w:val="kk-KZ"/>
              </w:rPr>
            </w:pPr>
            <w:r w:rsidRPr="006F0552">
              <w:rPr>
                <w:rFonts w:ascii="Times New Roman" w:hAnsi="Times New Roman"/>
                <w:b/>
                <w:sz w:val="12"/>
                <w:szCs w:val="12"/>
                <w:lang w:val="kk-KZ"/>
              </w:rPr>
              <w:t xml:space="preserve">Skills: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Use skills for subsequent free communication and communication at a professional level</w:t>
            </w:r>
          </w:p>
          <w:p w:rsidR="00710AF4" w:rsidRDefault="00710AF4" w:rsidP="00710AF4">
            <w:pPr>
              <w:pStyle w:val="a6"/>
              <w:contextualSpacing/>
              <w:rPr>
                <w:rFonts w:ascii="Times New Roman" w:hAnsi="Times New Roman"/>
                <w:sz w:val="12"/>
                <w:szCs w:val="12"/>
                <w:lang w:val="kk-KZ"/>
              </w:rPr>
            </w:pPr>
            <w:r w:rsidRPr="006F0552">
              <w:rPr>
                <w:rFonts w:ascii="Times New Roman" w:hAnsi="Times New Roman"/>
                <w:b/>
                <w:sz w:val="12"/>
                <w:szCs w:val="12"/>
                <w:lang w:val="kk-KZ"/>
              </w:rPr>
              <w:t>Competencies:</w:t>
            </w:r>
            <w:r w:rsidRPr="006F0552">
              <w:rPr>
                <w:rFonts w:ascii="Times New Roman" w:hAnsi="Times New Roman"/>
                <w:b/>
                <w:sz w:val="12"/>
                <w:szCs w:val="12"/>
                <w:lang w:val="en-US"/>
              </w:rPr>
              <w:t xml:space="preserve">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 xml:space="preserve">Compose written </w:t>
            </w:r>
            <w:r w:rsidRPr="00B34056">
              <w:rPr>
                <w:rFonts w:ascii="Times New Roman" w:hAnsi="Times New Roman"/>
                <w:sz w:val="12"/>
                <w:szCs w:val="12"/>
                <w:lang w:val="kk-KZ" w:eastAsia="en-US"/>
              </w:rPr>
              <w:t>messages on scientific topics in the specialty: scientific report, presentation, discussion, theses and articles on scientific research on foreign language, scientific text annotation, resume writing</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4833FD" w:rsidTr="00710AF4">
        <w:trPr>
          <w:cantSplit/>
        </w:trPr>
        <w:tc>
          <w:tcPr>
            <w:tcW w:w="474" w:type="pct"/>
            <w:vMerge w:val="restart"/>
            <w:vAlign w:val="center"/>
          </w:tcPr>
          <w:p w:rsidR="00710AF4" w:rsidRPr="00DC3CAA" w:rsidRDefault="00710AF4" w:rsidP="00C54924">
            <w:pPr>
              <w:pStyle w:val="a6"/>
              <w:rPr>
                <w:rFonts w:ascii="Times New Roman" w:hAnsi="Times New Roman"/>
                <w:sz w:val="12"/>
                <w:szCs w:val="12"/>
                <w:lang w:val="en-US"/>
              </w:rPr>
            </w:pPr>
            <w:r w:rsidRPr="004833FD">
              <w:rPr>
                <w:rFonts w:ascii="Times New Roman" w:hAnsi="Times New Roman"/>
                <w:sz w:val="12"/>
                <w:szCs w:val="12"/>
              </w:rPr>
              <w:t>Ғылыми</w:t>
            </w:r>
            <w:r w:rsidRPr="00DC3CAA">
              <w:rPr>
                <w:rFonts w:ascii="Times New Roman" w:hAnsi="Times New Roman"/>
                <w:sz w:val="12"/>
                <w:szCs w:val="12"/>
                <w:lang w:val="en-US"/>
              </w:rPr>
              <w:t xml:space="preserve"> </w:t>
            </w:r>
            <w:r w:rsidRPr="004833FD">
              <w:rPr>
                <w:rFonts w:ascii="Times New Roman" w:hAnsi="Times New Roman"/>
                <w:sz w:val="12"/>
                <w:szCs w:val="12"/>
              </w:rPr>
              <w:t>және</w:t>
            </w:r>
            <w:r w:rsidRPr="00DC3CAA">
              <w:rPr>
                <w:rFonts w:ascii="Times New Roman" w:hAnsi="Times New Roman"/>
                <w:sz w:val="12"/>
                <w:szCs w:val="12"/>
                <w:lang w:val="en-US"/>
              </w:rPr>
              <w:t xml:space="preserve"> </w:t>
            </w:r>
            <w:r w:rsidRPr="004833FD">
              <w:rPr>
                <w:rFonts w:ascii="Times New Roman" w:hAnsi="Times New Roman"/>
                <w:sz w:val="12"/>
                <w:szCs w:val="12"/>
              </w:rPr>
              <w:t>педагогикалық</w:t>
            </w:r>
            <w:r w:rsidRPr="00DC3CAA">
              <w:rPr>
                <w:rFonts w:ascii="Times New Roman" w:hAnsi="Times New Roman"/>
                <w:sz w:val="12"/>
                <w:szCs w:val="12"/>
                <w:lang w:val="en-US"/>
              </w:rPr>
              <w:t xml:space="preserve"> </w:t>
            </w:r>
            <w:r w:rsidRPr="004833FD">
              <w:rPr>
                <w:rFonts w:ascii="Times New Roman" w:hAnsi="Times New Roman"/>
                <w:sz w:val="12"/>
                <w:szCs w:val="12"/>
              </w:rPr>
              <w:t>дайындық</w:t>
            </w:r>
            <w:r w:rsidRPr="00DC3CAA">
              <w:rPr>
                <w:rFonts w:ascii="Times New Roman" w:hAnsi="Times New Roman"/>
                <w:sz w:val="12"/>
                <w:szCs w:val="12"/>
                <w:lang w:val="en-US"/>
              </w:rPr>
              <w:t xml:space="preserve"> </w:t>
            </w:r>
            <w:r w:rsidRPr="004833FD">
              <w:rPr>
                <w:rFonts w:ascii="Times New Roman" w:hAnsi="Times New Roman"/>
                <w:sz w:val="12"/>
                <w:szCs w:val="12"/>
              </w:rPr>
              <w:t>модулі</w:t>
            </w:r>
            <w:r w:rsidRPr="00DC3CAA">
              <w:rPr>
                <w:rFonts w:ascii="Times New Roman" w:hAnsi="Times New Roman"/>
                <w:sz w:val="12"/>
                <w:szCs w:val="12"/>
                <w:lang w:val="en-US"/>
              </w:rPr>
              <w:t xml:space="preserve"> /  </w:t>
            </w:r>
            <w:r w:rsidRPr="004833FD">
              <w:rPr>
                <w:rFonts w:ascii="Times New Roman" w:hAnsi="Times New Roman"/>
                <w:sz w:val="12"/>
                <w:szCs w:val="12"/>
              </w:rPr>
              <w:t>Модуль</w:t>
            </w:r>
            <w:r w:rsidRPr="00DC3CAA">
              <w:rPr>
                <w:rFonts w:ascii="Times New Roman" w:hAnsi="Times New Roman"/>
                <w:sz w:val="12"/>
                <w:szCs w:val="12"/>
                <w:lang w:val="en-US"/>
              </w:rPr>
              <w:t xml:space="preserve"> </w:t>
            </w:r>
            <w:r w:rsidRPr="004833FD">
              <w:rPr>
                <w:rFonts w:ascii="Times New Roman" w:hAnsi="Times New Roman"/>
                <w:sz w:val="12"/>
                <w:szCs w:val="12"/>
              </w:rPr>
              <w:t>научно</w:t>
            </w:r>
            <w:r w:rsidRPr="00DC3CAA">
              <w:rPr>
                <w:rFonts w:ascii="Times New Roman" w:hAnsi="Times New Roman"/>
                <w:sz w:val="12"/>
                <w:szCs w:val="12"/>
                <w:lang w:val="en-US"/>
              </w:rPr>
              <w:t>-</w:t>
            </w:r>
            <w:r w:rsidRPr="004833FD">
              <w:rPr>
                <w:rFonts w:ascii="Times New Roman" w:hAnsi="Times New Roman"/>
                <w:sz w:val="12"/>
                <w:szCs w:val="12"/>
              </w:rPr>
              <w:t>педагогической</w:t>
            </w:r>
            <w:r w:rsidRPr="00DC3CAA">
              <w:rPr>
                <w:rFonts w:ascii="Times New Roman" w:hAnsi="Times New Roman"/>
                <w:sz w:val="12"/>
                <w:szCs w:val="12"/>
                <w:lang w:val="en-US"/>
              </w:rPr>
              <w:t xml:space="preserve"> </w:t>
            </w:r>
            <w:r w:rsidRPr="004833FD">
              <w:rPr>
                <w:rFonts w:ascii="Times New Roman" w:hAnsi="Times New Roman"/>
                <w:sz w:val="12"/>
                <w:szCs w:val="12"/>
              </w:rPr>
              <w:t>подготовки</w:t>
            </w:r>
            <w:r w:rsidRPr="00DC3CAA">
              <w:rPr>
                <w:rFonts w:ascii="Times New Roman" w:hAnsi="Times New Roman"/>
                <w:sz w:val="12"/>
                <w:szCs w:val="12"/>
                <w:lang w:val="en-US"/>
              </w:rPr>
              <w:t xml:space="preserve"> / </w:t>
            </w:r>
            <w:r w:rsidRPr="004833FD">
              <w:rPr>
                <w:rFonts w:ascii="Times New Roman" w:hAnsi="Times New Roman"/>
                <w:sz w:val="12"/>
                <w:szCs w:val="12"/>
                <w:lang w:val="en-US"/>
              </w:rPr>
              <w:t>Module</w:t>
            </w:r>
            <w:r w:rsidRPr="00DC3CAA">
              <w:rPr>
                <w:rFonts w:ascii="Times New Roman" w:hAnsi="Times New Roman"/>
                <w:sz w:val="12"/>
                <w:szCs w:val="12"/>
                <w:lang w:val="en-US"/>
              </w:rPr>
              <w:t xml:space="preserve"> </w:t>
            </w:r>
            <w:r w:rsidRPr="004833FD">
              <w:rPr>
                <w:rFonts w:ascii="Times New Roman" w:hAnsi="Times New Roman"/>
                <w:sz w:val="12"/>
                <w:szCs w:val="12"/>
                <w:lang w:val="en-US"/>
              </w:rPr>
              <w:t>of</w:t>
            </w:r>
            <w:r w:rsidRPr="00DC3CAA">
              <w:rPr>
                <w:rFonts w:ascii="Times New Roman" w:hAnsi="Times New Roman"/>
                <w:sz w:val="12"/>
                <w:szCs w:val="12"/>
                <w:lang w:val="en-US"/>
              </w:rPr>
              <w:t xml:space="preserve"> </w:t>
            </w:r>
            <w:r w:rsidRPr="004833FD">
              <w:rPr>
                <w:rFonts w:ascii="Times New Roman" w:hAnsi="Times New Roman"/>
                <w:sz w:val="12"/>
                <w:szCs w:val="12"/>
                <w:lang w:val="en-US"/>
              </w:rPr>
              <w:t>Scientific</w:t>
            </w:r>
            <w:r w:rsidRPr="00DC3CAA">
              <w:rPr>
                <w:rFonts w:ascii="Times New Roman" w:hAnsi="Times New Roman"/>
                <w:sz w:val="12"/>
                <w:szCs w:val="12"/>
                <w:lang w:val="en-US"/>
              </w:rPr>
              <w:t xml:space="preserve"> </w:t>
            </w:r>
            <w:r w:rsidRPr="004833FD">
              <w:rPr>
                <w:rFonts w:ascii="Times New Roman" w:hAnsi="Times New Roman"/>
                <w:sz w:val="12"/>
                <w:szCs w:val="12"/>
                <w:lang w:val="en-US"/>
              </w:rPr>
              <w:t>and</w:t>
            </w:r>
            <w:r w:rsidRPr="00DC3CAA">
              <w:rPr>
                <w:rFonts w:ascii="Times New Roman" w:hAnsi="Times New Roman"/>
                <w:sz w:val="12"/>
                <w:szCs w:val="12"/>
                <w:lang w:val="en-US"/>
              </w:rPr>
              <w:t xml:space="preserve"> </w:t>
            </w:r>
            <w:r w:rsidRPr="004833FD">
              <w:rPr>
                <w:rFonts w:ascii="Times New Roman" w:hAnsi="Times New Roman"/>
                <w:sz w:val="12"/>
                <w:szCs w:val="12"/>
                <w:lang w:val="en-US"/>
              </w:rPr>
              <w:t>Pedagogical</w:t>
            </w:r>
            <w:r w:rsidRPr="00DC3CAA">
              <w:rPr>
                <w:rFonts w:ascii="Times New Roman" w:hAnsi="Times New Roman"/>
                <w:sz w:val="12"/>
                <w:szCs w:val="12"/>
                <w:lang w:val="en-US"/>
              </w:rPr>
              <w:t xml:space="preserve"> </w:t>
            </w:r>
            <w:r w:rsidRPr="004833FD">
              <w:rPr>
                <w:rFonts w:ascii="Times New Roman" w:hAnsi="Times New Roman"/>
                <w:sz w:val="12"/>
                <w:szCs w:val="12"/>
                <w:lang w:val="en-US"/>
              </w:rPr>
              <w:t>Training</w:t>
            </w:r>
          </w:p>
        </w:tc>
        <w:tc>
          <w:tcPr>
            <w:tcW w:w="318" w:type="pct"/>
            <w:vAlign w:val="center"/>
          </w:tcPr>
          <w:p w:rsidR="00710AF4" w:rsidRPr="004833FD" w:rsidRDefault="00710AF4" w:rsidP="00A140B2">
            <w:pPr>
              <w:pStyle w:val="a6"/>
              <w:rPr>
                <w:rFonts w:ascii="Times New Roman" w:hAnsi="Times New Roman"/>
                <w:bCs/>
                <w:sz w:val="12"/>
                <w:szCs w:val="12"/>
              </w:rPr>
            </w:pPr>
            <w:r w:rsidRPr="004833FD">
              <w:rPr>
                <w:rFonts w:ascii="Times New Roman" w:hAnsi="Times New Roman"/>
                <w:bCs/>
                <w:sz w:val="12"/>
                <w:szCs w:val="12"/>
              </w:rPr>
              <w:t>Басқару психологиясы</w:t>
            </w:r>
          </w:p>
        </w:tc>
        <w:tc>
          <w:tcPr>
            <w:tcW w:w="148" w:type="pct"/>
            <w:vAlign w:val="center"/>
          </w:tcPr>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БП/</w:t>
            </w:r>
          </w:p>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ЖК</w:t>
            </w:r>
          </w:p>
          <w:p w:rsidR="00710AF4" w:rsidRPr="004833FD" w:rsidRDefault="00710AF4" w:rsidP="00C54924">
            <w:pPr>
              <w:pStyle w:val="a6"/>
              <w:rPr>
                <w:rFonts w:ascii="Times New Roman" w:hAnsi="Times New Roman"/>
                <w:sz w:val="12"/>
                <w:szCs w:val="12"/>
                <w:lang w:val="kk-KZ"/>
              </w:rPr>
            </w:pPr>
          </w:p>
        </w:tc>
        <w:tc>
          <w:tcPr>
            <w:tcW w:w="159" w:type="pc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rPr>
              <w:t>BP</w:t>
            </w:r>
            <w:r w:rsidRPr="004833FD">
              <w:rPr>
                <w:rFonts w:ascii="Times New Roman" w:hAnsi="Times New Roman"/>
                <w:sz w:val="12"/>
                <w:szCs w:val="12"/>
                <w:lang w:val="en-US"/>
              </w:rPr>
              <w:t xml:space="preserve"> 5203</w:t>
            </w:r>
          </w:p>
        </w:tc>
        <w:tc>
          <w:tcPr>
            <w:tcW w:w="159" w:type="pct"/>
            <w:vMerge w:val="restart"/>
            <w:vAlign w:val="center"/>
          </w:tcPr>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4</w:t>
            </w:r>
          </w:p>
        </w:tc>
        <w:tc>
          <w:tcPr>
            <w:tcW w:w="268" w:type="pct"/>
            <w:vMerge w:val="restart"/>
            <w:vAlign w:val="center"/>
          </w:tcPr>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30/0/15/50/10/15</w:t>
            </w:r>
          </w:p>
        </w:tc>
        <w:tc>
          <w:tcPr>
            <w:tcW w:w="80" w:type="pct"/>
            <w:vMerge w:val="restart"/>
            <w:vAlign w:val="center"/>
          </w:tcPr>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1</w:t>
            </w:r>
          </w:p>
        </w:tc>
        <w:tc>
          <w:tcPr>
            <w:tcW w:w="119" w:type="pct"/>
            <w:vMerge w:val="restart"/>
            <w:vAlign w:val="center"/>
          </w:tcPr>
          <w:p w:rsidR="00710AF4" w:rsidRPr="004833FD" w:rsidRDefault="00710AF4" w:rsidP="00A140B2">
            <w:pPr>
              <w:pStyle w:val="a6"/>
              <w:rPr>
                <w:rFonts w:ascii="Times New Roman" w:hAnsi="Times New Roman"/>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Бакалавриаттаоқығанпәндер</w:t>
            </w:r>
          </w:p>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Педагогикалық практика</w:t>
            </w:r>
          </w:p>
        </w:tc>
        <w:tc>
          <w:tcPr>
            <w:tcW w:w="1144" w:type="pct"/>
            <w:vAlign w:val="center"/>
          </w:tcPr>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 xml:space="preserve">Мақсаты: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кәсіби ортада қарым-қатынас жасау дағдыларын қалыптастыру, қиын жағдайларда (жанжал, дағдарыс және т. б.) персоналды басқару дағдыларын дағдыландыру, персонал тұлғаларының жеке ерекшеліктерін ескере отырып, басқару әдістерін үйрету</w:t>
            </w:r>
          </w:p>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Мазмұны:</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Басқару психологиясының негізгі қағидаларын қолдану:кәсіби қызметте психологиялық ғылымның тәсілдері мен принциптері; іргелі психологиялық ұғымдардың ғылыми-теориялық дүниетанымын қалыптастыру, жеке тұлғаның психологиялық зерттеулерінің дағдылары мен дағдыларын қалыптастыру, тәжірибелік-психологиялық зерттеулердің негізгі әдістерімен танысу және психокоррекциялық жұмыстың негізгі бағыттары; жанжалдарды басқару ерекшеліктері, стресс және оларды шешу әдістері.</w:t>
            </w:r>
          </w:p>
        </w:tc>
        <w:tc>
          <w:tcPr>
            <w:tcW w:w="1055" w:type="pct"/>
            <w:vAlign w:val="center"/>
          </w:tcPr>
          <w:p w:rsidR="00710AF4" w:rsidRPr="00E63FFF" w:rsidRDefault="00710AF4" w:rsidP="00710AF4">
            <w:pPr>
              <w:spacing w:after="0" w:line="240" w:lineRule="auto"/>
              <w:contextualSpacing/>
              <w:rPr>
                <w:rFonts w:ascii="Times New Roman" w:eastAsia="Times New Roman" w:hAnsi="Times New Roman" w:cs="Times New Roman"/>
                <w:b/>
                <w:sz w:val="12"/>
                <w:szCs w:val="12"/>
                <w:lang w:val="kk-KZ"/>
              </w:rPr>
            </w:pPr>
            <w:r w:rsidRPr="00E63FFF">
              <w:rPr>
                <w:rFonts w:ascii="Times New Roman" w:eastAsia="Times New Roman" w:hAnsi="Times New Roman" w:cs="Times New Roman"/>
                <w:b/>
                <w:sz w:val="12"/>
                <w:szCs w:val="12"/>
                <w:lang w:val="kk-KZ"/>
              </w:rPr>
              <w:t>Білім:</w:t>
            </w:r>
          </w:p>
          <w:p w:rsidR="00710AF4" w:rsidRDefault="00710AF4" w:rsidP="00710AF4">
            <w:pPr>
              <w:pStyle w:val="a6"/>
              <w:rPr>
                <w:rFonts w:ascii="Times New Roman" w:hAnsi="Times New Roman"/>
                <w:sz w:val="12"/>
                <w:szCs w:val="12"/>
                <w:lang w:val="kk-KZ"/>
              </w:rPr>
            </w:pPr>
            <w:r w:rsidRPr="00E63FFF">
              <w:rPr>
                <w:rFonts w:ascii="Times New Roman" w:hAnsi="Times New Roman"/>
                <w:sz w:val="12"/>
                <w:szCs w:val="12"/>
                <w:lang w:val="kk-KZ"/>
              </w:rPr>
              <w:t>- Мәдениеттің әртүрлі субъектілерінің қалыптасуы мен дамуының заңдылықтарын, дәстүрлерді, құндылықтарды, нормаларды сақтау, аудару, дамыту және өзгерту процестерінің мәні мен мазмұнын түсіну.</w:t>
            </w:r>
          </w:p>
          <w:p w:rsidR="00710AF4" w:rsidRPr="00E63FFF" w:rsidRDefault="00710AF4" w:rsidP="00710AF4">
            <w:pPr>
              <w:pStyle w:val="a6"/>
              <w:rPr>
                <w:b/>
                <w:lang w:val="kk-KZ"/>
              </w:rPr>
            </w:pPr>
            <w:r w:rsidRPr="00E63FFF">
              <w:rPr>
                <w:rFonts w:ascii="Times New Roman" w:hAnsi="Times New Roman"/>
                <w:b/>
                <w:sz w:val="12"/>
                <w:szCs w:val="12"/>
                <w:lang w:val="kk-KZ"/>
              </w:rPr>
              <w:t>Икемділігі:</w:t>
            </w:r>
          </w:p>
          <w:p w:rsidR="00710AF4" w:rsidRDefault="00710AF4" w:rsidP="00710AF4">
            <w:pPr>
              <w:spacing w:after="0" w:line="240" w:lineRule="auto"/>
              <w:contextualSpacing/>
              <w:rPr>
                <w:rFonts w:ascii="Times New Roman" w:eastAsia="Times New Roman" w:hAnsi="Times New Roman" w:cs="Times New Roman"/>
                <w:sz w:val="12"/>
                <w:szCs w:val="12"/>
                <w:lang w:val="kk-KZ"/>
              </w:rPr>
            </w:pPr>
            <w:r w:rsidRPr="006F0552">
              <w:rPr>
                <w:rFonts w:ascii="Times New Roman" w:eastAsia="Times New Roman" w:hAnsi="Times New Roman" w:cs="Times New Roman"/>
                <w:sz w:val="12"/>
                <w:szCs w:val="12"/>
                <w:lang w:val="kk-KZ"/>
              </w:rPr>
              <w:t xml:space="preserve">-Мәдениеттердің өзін-өзі дамытуына, өмір сүруіне жағдай жасау, мәдени қызметтің басым бағыттары мен түрлерін қолдау </w:t>
            </w:r>
          </w:p>
          <w:p w:rsidR="00710AF4" w:rsidRPr="006F0552" w:rsidRDefault="00710AF4" w:rsidP="00710AF4">
            <w:pPr>
              <w:spacing w:after="0" w:line="240" w:lineRule="auto"/>
              <w:contextualSpacing/>
              <w:rPr>
                <w:rFonts w:ascii="Times New Roman" w:eastAsia="Times New Roman" w:hAnsi="Times New Roman" w:cs="Times New Roman"/>
                <w:b/>
                <w:sz w:val="12"/>
                <w:szCs w:val="12"/>
                <w:lang w:val="kk-KZ"/>
              </w:rPr>
            </w:pPr>
            <w:r w:rsidRPr="006F0552">
              <w:rPr>
                <w:rFonts w:ascii="Times New Roman" w:eastAsia="Times New Roman" w:hAnsi="Times New Roman" w:cs="Times New Roman"/>
                <w:b/>
                <w:sz w:val="12"/>
                <w:szCs w:val="12"/>
                <w:lang w:val="kk-KZ"/>
              </w:rPr>
              <w:t xml:space="preserve">Дағдысы: </w:t>
            </w:r>
          </w:p>
          <w:p w:rsidR="00710AF4" w:rsidRDefault="00710AF4" w:rsidP="00710AF4">
            <w:pPr>
              <w:pStyle w:val="a6"/>
              <w:contextualSpacing/>
              <w:rPr>
                <w:rFonts w:ascii="Times New Roman" w:hAnsi="Times New Roman"/>
                <w:sz w:val="12"/>
                <w:szCs w:val="12"/>
                <w:lang w:val="kk-KZ"/>
              </w:rPr>
            </w:pPr>
            <w:r w:rsidRPr="006F0552">
              <w:rPr>
                <w:rFonts w:ascii="Times New Roman" w:hAnsi="Times New Roman"/>
                <w:sz w:val="12"/>
                <w:szCs w:val="12"/>
                <w:lang w:val="kk-KZ"/>
              </w:rPr>
              <w:t>- Қазіргі заманның әлеуметтік-мәдени ортасының үрдісі мен үрдісін талдау</w:t>
            </w:r>
          </w:p>
          <w:p w:rsidR="00710AF4" w:rsidRPr="006F0552" w:rsidRDefault="00710AF4" w:rsidP="00710AF4">
            <w:pPr>
              <w:pStyle w:val="a6"/>
              <w:contextualSpacing/>
              <w:rPr>
                <w:rFonts w:ascii="Times New Roman" w:hAnsi="Times New Roman"/>
                <w:b/>
                <w:sz w:val="12"/>
                <w:szCs w:val="12"/>
                <w:lang w:val="kk-KZ"/>
              </w:rPr>
            </w:pPr>
            <w:r w:rsidRPr="006F0552">
              <w:rPr>
                <w:rFonts w:ascii="Times New Roman" w:hAnsi="Times New Roman"/>
                <w:b/>
                <w:sz w:val="12"/>
                <w:szCs w:val="12"/>
                <w:lang w:val="kk-KZ"/>
              </w:rPr>
              <w:t>Құзіреттілігі:</w:t>
            </w:r>
          </w:p>
          <w:p w:rsidR="00710AF4" w:rsidRPr="00B34056" w:rsidRDefault="00710AF4" w:rsidP="00710AF4">
            <w:pPr>
              <w:spacing w:after="0" w:line="240" w:lineRule="auto"/>
              <w:contextualSpacing/>
              <w:rPr>
                <w:rFonts w:ascii="Times New Roman" w:eastAsia="Times New Roman" w:hAnsi="Times New Roman" w:cs="Times New Roman"/>
                <w:sz w:val="12"/>
                <w:szCs w:val="12"/>
                <w:lang w:val="kk-KZ"/>
              </w:rPr>
            </w:pPr>
            <w:r w:rsidRPr="006F0552">
              <w:rPr>
                <w:rFonts w:ascii="Times New Roman" w:eastAsia="Times New Roman" w:hAnsi="Times New Roman" w:cs="Times New Roman"/>
                <w:sz w:val="12"/>
                <w:szCs w:val="12"/>
                <w:lang w:val="kk-KZ"/>
              </w:rPr>
              <w:t>- Мүдделер қақтығысы және моральдық таңдау жағдайын талдау, сыбайлас жемқорлыққа қарсы мәдениетті жетілдіру, мүдделер қақтығысы жағдайында әрекет ету.</w:t>
            </w:r>
          </w:p>
        </w:tc>
        <w:tc>
          <w:tcPr>
            <w:tcW w:w="165" w:type="pct"/>
            <w:vMerge w:val="restart"/>
          </w:tcPr>
          <w:p w:rsidR="00710AF4" w:rsidRPr="00710AF4" w:rsidRDefault="00710AF4" w:rsidP="007F02CA">
            <w:pPr>
              <w:pStyle w:val="a6"/>
              <w:jc w:val="center"/>
              <w:rPr>
                <w:rFonts w:ascii="Times New Roman" w:hAnsi="Times New Roman"/>
                <w:sz w:val="12"/>
                <w:szCs w:val="12"/>
                <w:lang w:val="en-US"/>
              </w:rPr>
            </w:pPr>
            <w:r>
              <w:rPr>
                <w:rFonts w:ascii="Times New Roman" w:hAnsi="Times New Roman"/>
                <w:sz w:val="12"/>
                <w:szCs w:val="12"/>
                <w:lang w:val="en-US"/>
              </w:rPr>
              <w:t>10</w:t>
            </w:r>
          </w:p>
        </w:tc>
      </w:tr>
      <w:tr w:rsidR="00710AF4" w:rsidRPr="004833FD" w:rsidTr="00710AF4">
        <w:trPr>
          <w:cantSplit/>
        </w:trPr>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bCs/>
                <w:sz w:val="12"/>
                <w:szCs w:val="12"/>
                <w:lang w:val="en-US"/>
              </w:rPr>
            </w:pPr>
            <w:r w:rsidRPr="004833FD">
              <w:rPr>
                <w:rFonts w:ascii="Times New Roman" w:hAnsi="Times New Roman"/>
                <w:bCs/>
                <w:sz w:val="12"/>
                <w:szCs w:val="12"/>
                <w:lang w:val="en-US"/>
              </w:rPr>
              <w:t>Психология  управления</w:t>
            </w:r>
          </w:p>
        </w:tc>
        <w:tc>
          <w:tcPr>
            <w:tcW w:w="148" w:type="pct"/>
            <w:vAlign w:val="center"/>
          </w:tcPr>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БД/</w:t>
            </w:r>
          </w:p>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ВК</w:t>
            </w:r>
          </w:p>
        </w:tc>
        <w:tc>
          <w:tcPr>
            <w:tcW w:w="159" w:type="pc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PU 5203</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Дисциплины, которые были изученные в бакалавриате</w:t>
            </w:r>
          </w:p>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Педагогическая практика</w:t>
            </w:r>
          </w:p>
        </w:tc>
        <w:tc>
          <w:tcPr>
            <w:tcW w:w="1144" w:type="pct"/>
            <w:vAlign w:val="center"/>
          </w:tcPr>
          <w:p w:rsidR="00710AF4" w:rsidRPr="006F0552" w:rsidRDefault="00710AF4" w:rsidP="00710AF4">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 xml:space="preserve">Цель: </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сформировать навыки коммуницирования в профессиональной среде, привить навыки управления персоналом в критических ситуациях (конфликт, кризис и т.д.), обучить методам управления с учетом индивидуальных особенностей личностей персонала</w:t>
            </w:r>
          </w:p>
          <w:p w:rsidR="00710AF4" w:rsidRPr="006F0552" w:rsidRDefault="00710AF4" w:rsidP="00710AF4">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kk-KZ"/>
              </w:rPr>
              <w:t>Содержание:</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bCs/>
                <w:sz w:val="12"/>
                <w:szCs w:val="12"/>
                <w:lang w:val="kk-KZ" w:eastAsia="en-US"/>
              </w:rPr>
              <w:t>Рассматривает основные принципы современной психологической науки, необходимые в профессиональной деятельности специалистов высшей квалификации. Формирует научно-теоретическое мировоззрение по фундаментальным психологическим понятиям, умения и навыки психологических исследований личности, знакомит с основными методами экспериментально-психологического исследования и направлениями психокоррекционной работы, управления конфликтами в коллективе, стрессами и методами их разрешения.</w:t>
            </w:r>
          </w:p>
        </w:tc>
        <w:tc>
          <w:tcPr>
            <w:tcW w:w="1055" w:type="pct"/>
            <w:vAlign w:val="center"/>
          </w:tcPr>
          <w:p w:rsidR="00710AF4" w:rsidRPr="00E63FFF" w:rsidRDefault="00710AF4" w:rsidP="00710AF4">
            <w:pPr>
              <w:spacing w:after="0" w:line="240" w:lineRule="auto"/>
              <w:contextualSpacing/>
              <w:rPr>
                <w:rFonts w:ascii="Times New Roman" w:eastAsia="Times New Roman" w:hAnsi="Times New Roman" w:cs="Times New Roman"/>
                <w:b/>
                <w:sz w:val="12"/>
                <w:szCs w:val="12"/>
              </w:rPr>
            </w:pPr>
            <w:r w:rsidRPr="00E63FFF">
              <w:rPr>
                <w:rFonts w:ascii="Times New Roman" w:eastAsia="Times New Roman" w:hAnsi="Times New Roman" w:cs="Times New Roman"/>
                <w:b/>
                <w:sz w:val="12"/>
                <w:szCs w:val="12"/>
              </w:rPr>
              <w:t xml:space="preserve">Знание: </w:t>
            </w:r>
          </w:p>
          <w:p w:rsidR="00710AF4" w:rsidRPr="00B34056" w:rsidRDefault="00710AF4" w:rsidP="00710AF4">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-Понимать </w:t>
            </w:r>
            <w:r w:rsidRPr="00B34056">
              <w:rPr>
                <w:rFonts w:ascii="Times New Roman" w:eastAsia="Times New Roman" w:hAnsi="Times New Roman" w:cs="Times New Roman"/>
                <w:sz w:val="12"/>
                <w:szCs w:val="12"/>
              </w:rPr>
              <w:t>закономерности становления и развития различных субъектов культуры, сущность и содержание процессов сохранения, трансляции, освоения и изменения традиций, ценностей, норм.</w:t>
            </w:r>
            <w:r w:rsidRPr="00B34056">
              <w:rPr>
                <w:rFonts w:ascii="Times New Roman" w:eastAsia="Times New Roman" w:hAnsi="Times New Roman" w:cs="Times New Roman"/>
                <w:sz w:val="12"/>
                <w:szCs w:val="12"/>
              </w:rPr>
              <w:br/>
            </w:r>
            <w:r w:rsidRPr="00E63FFF">
              <w:rPr>
                <w:rFonts w:ascii="Times New Roman" w:eastAsia="Times New Roman" w:hAnsi="Times New Roman" w:cs="Times New Roman"/>
                <w:b/>
                <w:sz w:val="12"/>
                <w:szCs w:val="12"/>
              </w:rPr>
              <w:t xml:space="preserve">Умения: </w:t>
            </w:r>
          </w:p>
          <w:p w:rsidR="00710AF4" w:rsidRPr="00B34056" w:rsidRDefault="00710AF4" w:rsidP="00710AF4">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-С</w:t>
            </w:r>
            <w:r w:rsidRPr="00B34056">
              <w:rPr>
                <w:rFonts w:ascii="Times New Roman" w:eastAsia="Times New Roman" w:hAnsi="Times New Roman" w:cs="Times New Roman"/>
                <w:sz w:val="12"/>
                <w:szCs w:val="12"/>
              </w:rPr>
              <w:t>озда</w:t>
            </w:r>
            <w:r>
              <w:rPr>
                <w:rFonts w:ascii="Times New Roman" w:eastAsia="Times New Roman" w:hAnsi="Times New Roman" w:cs="Times New Roman"/>
                <w:sz w:val="12"/>
                <w:szCs w:val="12"/>
              </w:rPr>
              <w:t>вать</w:t>
            </w:r>
            <w:r w:rsidRPr="00B34056">
              <w:rPr>
                <w:rFonts w:ascii="Times New Roman" w:eastAsia="Times New Roman" w:hAnsi="Times New Roman" w:cs="Times New Roman"/>
                <w:sz w:val="12"/>
                <w:szCs w:val="12"/>
              </w:rPr>
              <w:t xml:space="preserve"> условии  для саморазвития культур, жизни, поддержка приоритет</w:t>
            </w:r>
            <w:r>
              <w:rPr>
                <w:rFonts w:ascii="Times New Roman" w:eastAsia="Times New Roman" w:hAnsi="Times New Roman" w:cs="Times New Roman"/>
                <w:sz w:val="12"/>
                <w:szCs w:val="12"/>
              </w:rPr>
              <w:t>ных направлений и видов культурной</w:t>
            </w:r>
            <w:r w:rsidRPr="00B34056">
              <w:rPr>
                <w:rFonts w:ascii="Times New Roman" w:eastAsia="Times New Roman" w:hAnsi="Times New Roman" w:cs="Times New Roman"/>
                <w:sz w:val="12"/>
                <w:szCs w:val="12"/>
              </w:rPr>
              <w:t xml:space="preserve"> деятельности </w:t>
            </w:r>
            <w:r w:rsidRPr="00B34056">
              <w:rPr>
                <w:rFonts w:ascii="Times New Roman" w:eastAsia="Times New Roman" w:hAnsi="Times New Roman" w:cs="Times New Roman"/>
                <w:sz w:val="12"/>
                <w:szCs w:val="12"/>
              </w:rPr>
              <w:br/>
            </w:r>
            <w:r w:rsidRPr="006F0552">
              <w:rPr>
                <w:rFonts w:ascii="Times New Roman" w:eastAsia="Times New Roman" w:hAnsi="Times New Roman" w:cs="Times New Roman"/>
                <w:b/>
                <w:sz w:val="12"/>
                <w:szCs w:val="12"/>
              </w:rPr>
              <w:t xml:space="preserve">Навыки: </w:t>
            </w:r>
          </w:p>
          <w:p w:rsidR="00710AF4" w:rsidRPr="00B34056" w:rsidRDefault="00710AF4" w:rsidP="00710AF4">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-А</w:t>
            </w:r>
            <w:r w:rsidRPr="00B34056">
              <w:rPr>
                <w:rFonts w:ascii="Times New Roman" w:eastAsia="Times New Roman" w:hAnsi="Times New Roman" w:cs="Times New Roman"/>
                <w:sz w:val="12"/>
                <w:szCs w:val="12"/>
              </w:rPr>
              <w:t>нализировать процесс и тенденций социокультурной среды современности</w:t>
            </w:r>
          </w:p>
          <w:p w:rsidR="00710AF4" w:rsidRPr="006F0552" w:rsidRDefault="00710AF4" w:rsidP="00710AF4">
            <w:pPr>
              <w:spacing w:after="0" w:line="240" w:lineRule="auto"/>
              <w:contextualSpacing/>
              <w:rPr>
                <w:rFonts w:ascii="Times New Roman" w:hAnsi="Times New Roman" w:cs="Times New Roman"/>
                <w:b/>
                <w:sz w:val="12"/>
                <w:szCs w:val="12"/>
              </w:rPr>
            </w:pPr>
            <w:r w:rsidRPr="006F0552">
              <w:rPr>
                <w:rFonts w:ascii="Times New Roman" w:hAnsi="Times New Roman" w:cs="Times New Roman"/>
                <w:b/>
                <w:sz w:val="12"/>
                <w:szCs w:val="12"/>
                <w:lang w:val="kk-KZ"/>
              </w:rPr>
              <w:t>Компетенции</w:t>
            </w:r>
          </w:p>
          <w:p w:rsidR="00710AF4" w:rsidRPr="00B34056" w:rsidRDefault="00710AF4" w:rsidP="00710AF4">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-А</w:t>
            </w:r>
            <w:r w:rsidRPr="00B34056">
              <w:rPr>
                <w:rFonts w:ascii="Times New Roman" w:eastAsia="Times New Roman" w:hAnsi="Times New Roman" w:cs="Times New Roman"/>
                <w:sz w:val="12"/>
                <w:szCs w:val="12"/>
              </w:rPr>
              <w:t>нализировать ситуации конфликта интересов и морального выбора, совершенствовать антикоррупционной культуре, действовать в ситуации конфликта интересов.</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DC3CAA" w:rsidTr="00710AF4">
        <w:trPr>
          <w:cantSplit/>
        </w:trPr>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bCs/>
                <w:sz w:val="12"/>
                <w:szCs w:val="12"/>
                <w:lang w:val="en-US"/>
              </w:rPr>
            </w:pPr>
            <w:r w:rsidRPr="004833FD">
              <w:rPr>
                <w:rFonts w:ascii="Times New Roman" w:hAnsi="Times New Roman"/>
                <w:bCs/>
                <w:sz w:val="12"/>
                <w:szCs w:val="12"/>
                <w:lang w:val="en-US"/>
              </w:rPr>
              <w:t>Psychology of  Management</w:t>
            </w:r>
          </w:p>
        </w:tc>
        <w:tc>
          <w:tcPr>
            <w:tcW w:w="148" w:type="pct"/>
            <w:vAlign w:val="center"/>
          </w:tcPr>
          <w:p w:rsidR="00710AF4" w:rsidRPr="004833FD" w:rsidRDefault="00710AF4" w:rsidP="00C54924">
            <w:pPr>
              <w:pStyle w:val="a6"/>
              <w:rPr>
                <w:rFonts w:ascii="Times New Roman" w:hAnsi="Times New Roman"/>
                <w:sz w:val="12"/>
                <w:szCs w:val="12"/>
              </w:rPr>
            </w:pPr>
            <w:r w:rsidRPr="004833FD">
              <w:rPr>
                <w:rFonts w:ascii="Times New Roman" w:hAnsi="Times New Roman"/>
                <w:sz w:val="12"/>
                <w:szCs w:val="12"/>
                <w:lang w:val="en-US"/>
              </w:rPr>
              <w:t>BD</w:t>
            </w:r>
            <w:r w:rsidRPr="004833FD">
              <w:rPr>
                <w:rFonts w:ascii="Times New Roman" w:hAnsi="Times New Roman"/>
                <w:sz w:val="12"/>
                <w:szCs w:val="12"/>
              </w:rPr>
              <w:t>/</w:t>
            </w:r>
          </w:p>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VC</w:t>
            </w:r>
          </w:p>
        </w:tc>
        <w:tc>
          <w:tcPr>
            <w:tcW w:w="159" w:type="pct"/>
            <w:vAlign w:val="center"/>
          </w:tcPr>
          <w:p w:rsidR="00710AF4" w:rsidRPr="004833FD" w:rsidRDefault="00710AF4" w:rsidP="00A140B2">
            <w:pPr>
              <w:pStyle w:val="a6"/>
              <w:rPr>
                <w:rFonts w:ascii="Times New Roman" w:hAnsi="Times New Roman"/>
                <w:sz w:val="12"/>
                <w:szCs w:val="12"/>
                <w:lang w:val="en-US"/>
              </w:rPr>
            </w:pPr>
            <w:r w:rsidRPr="004833FD">
              <w:rPr>
                <w:rFonts w:ascii="Times New Roman" w:hAnsi="Times New Roman"/>
                <w:sz w:val="12"/>
                <w:szCs w:val="12"/>
                <w:lang w:val="en-US"/>
              </w:rPr>
              <w:t>PM 5203</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Subjects that were studied in the bachelor's degree</w:t>
            </w:r>
          </w:p>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Pedagogical Practice</w:t>
            </w:r>
          </w:p>
        </w:tc>
        <w:tc>
          <w:tcPr>
            <w:tcW w:w="1144" w:type="pct"/>
            <w:vAlign w:val="center"/>
          </w:tcPr>
          <w:p w:rsidR="00710AF4" w:rsidRPr="006F0552" w:rsidRDefault="00710AF4" w:rsidP="00710AF4">
            <w:pPr>
              <w:spacing w:after="0" w:line="240" w:lineRule="auto"/>
              <w:contextualSpacing/>
              <w:rPr>
                <w:rFonts w:ascii="Times New Roman" w:hAnsi="Times New Roman" w:cs="Times New Roman"/>
                <w:b/>
                <w:sz w:val="12"/>
                <w:szCs w:val="12"/>
                <w:lang w:val="kk-KZ"/>
              </w:rPr>
            </w:pPr>
            <w:r w:rsidRPr="006F0552">
              <w:rPr>
                <w:rFonts w:ascii="Times New Roman" w:hAnsi="Times New Roman" w:cs="Times New Roman"/>
                <w:b/>
                <w:sz w:val="12"/>
                <w:szCs w:val="12"/>
                <w:lang w:val="en-US"/>
              </w:rPr>
              <w:t>Purpose</w:t>
            </w:r>
            <w:r w:rsidRPr="006F0552">
              <w:rPr>
                <w:rFonts w:ascii="Times New Roman" w:hAnsi="Times New Roman" w:cs="Times New Roman"/>
                <w:b/>
                <w:sz w:val="12"/>
                <w:szCs w:val="12"/>
                <w:lang w:val="kk-KZ"/>
              </w:rPr>
              <w:t>:</w:t>
            </w:r>
          </w:p>
          <w:p w:rsidR="00710AF4" w:rsidRPr="00B34056" w:rsidRDefault="00710AF4" w:rsidP="00710AF4">
            <w:pPr>
              <w:spacing w:after="0" w:line="240" w:lineRule="auto"/>
              <w:contextualSpacing/>
              <w:rPr>
                <w:rFonts w:ascii="Times New Roman" w:hAnsi="Times New Roman" w:cs="Times New Roman"/>
                <w:sz w:val="12"/>
                <w:szCs w:val="12"/>
                <w:lang w:val="en-US"/>
              </w:rPr>
            </w:pPr>
            <w:r w:rsidRPr="00B34056">
              <w:rPr>
                <w:rFonts w:ascii="Times New Roman" w:hAnsi="Times New Roman" w:cs="Times New Roman"/>
                <w:sz w:val="12"/>
                <w:szCs w:val="12"/>
                <w:lang w:val="en-US"/>
              </w:rPr>
              <w:t>to form communication skills in a professional environment, to instill personnel management skills in critical situations (conflict, crisis, etc.), to teach management methods taking into account the individual characteristics of personnel personalities</w:t>
            </w:r>
          </w:p>
          <w:p w:rsidR="00710AF4" w:rsidRPr="006F0552" w:rsidRDefault="00710AF4" w:rsidP="00710AF4">
            <w:pPr>
              <w:pStyle w:val="a6"/>
              <w:contextualSpacing/>
              <w:rPr>
                <w:rFonts w:ascii="Times New Roman" w:hAnsi="Times New Roman"/>
                <w:b/>
                <w:sz w:val="12"/>
                <w:szCs w:val="12"/>
                <w:lang w:val="en-US"/>
              </w:rPr>
            </w:pPr>
            <w:r w:rsidRPr="006F0552">
              <w:rPr>
                <w:rFonts w:ascii="Times New Roman" w:hAnsi="Times New Roman"/>
                <w:b/>
                <w:sz w:val="12"/>
                <w:szCs w:val="12"/>
                <w:lang w:val="kk-KZ"/>
              </w:rPr>
              <w:t>Content:</w:t>
            </w:r>
          </w:p>
          <w:p w:rsidR="00710AF4" w:rsidRPr="00B34056" w:rsidRDefault="00710AF4" w:rsidP="00710AF4">
            <w:pPr>
              <w:pStyle w:val="a6"/>
              <w:contextualSpacing/>
              <w:rPr>
                <w:rFonts w:ascii="Times New Roman" w:hAnsi="Times New Roman"/>
                <w:sz w:val="12"/>
                <w:szCs w:val="12"/>
                <w:lang w:val="en-US"/>
              </w:rPr>
            </w:pPr>
            <w:r w:rsidRPr="00B34056">
              <w:rPr>
                <w:rFonts w:ascii="Times New Roman" w:hAnsi="Times New Roman"/>
                <w:bCs/>
                <w:sz w:val="12"/>
                <w:szCs w:val="12"/>
                <w:lang w:val="kk-KZ" w:eastAsia="en-US"/>
              </w:rPr>
              <w:t>Considers the basic principles of modern psychological science, necessary in the professional activities of highly qualified specialists. Forms a scientific and theoretical worldview on fundamental psychological concepts, skills and abilities of psychological researches of a personality, introduces the main methods of experimental psychological research and areas of psychocorrectional work, managing conflicts in a team, stresses and methods of their resolution.</w:t>
            </w:r>
          </w:p>
        </w:tc>
        <w:tc>
          <w:tcPr>
            <w:tcW w:w="1055" w:type="pct"/>
            <w:vAlign w:val="center"/>
          </w:tcPr>
          <w:p w:rsidR="00710AF4" w:rsidRPr="006F0552" w:rsidRDefault="00710AF4" w:rsidP="00710AF4">
            <w:pPr>
              <w:spacing w:after="0" w:line="240" w:lineRule="auto"/>
              <w:contextualSpacing/>
              <w:rPr>
                <w:rFonts w:ascii="Times New Roman" w:eastAsia="Times New Roman" w:hAnsi="Times New Roman" w:cs="Times New Roman"/>
                <w:b/>
                <w:sz w:val="12"/>
                <w:szCs w:val="12"/>
                <w:lang w:val="en-US"/>
              </w:rPr>
            </w:pPr>
            <w:r w:rsidRPr="006F0552">
              <w:rPr>
                <w:rFonts w:ascii="Times New Roman" w:eastAsia="Times New Roman" w:hAnsi="Times New Roman" w:cs="Times New Roman"/>
                <w:b/>
                <w:sz w:val="12"/>
                <w:szCs w:val="12"/>
                <w:lang w:val="en-US"/>
              </w:rPr>
              <w:t xml:space="preserve">Knowledge: </w:t>
            </w:r>
          </w:p>
          <w:p w:rsidR="00710AF4" w:rsidRPr="006F0552" w:rsidRDefault="00710AF4" w:rsidP="00710AF4">
            <w:pPr>
              <w:spacing w:after="0" w:line="240" w:lineRule="auto"/>
              <w:contextualSpacing/>
              <w:rPr>
                <w:rFonts w:ascii="Times New Roman" w:eastAsia="Times New Roman" w:hAnsi="Times New Roman" w:cs="Times New Roman"/>
                <w:sz w:val="12"/>
                <w:szCs w:val="12"/>
                <w:lang w:val="en-US"/>
              </w:rPr>
            </w:pPr>
            <w:r w:rsidRPr="00E63FFF">
              <w:rPr>
                <w:rFonts w:ascii="Times New Roman" w:eastAsia="Times New Roman" w:hAnsi="Times New Roman" w:cs="Times New Roman"/>
                <w:sz w:val="12"/>
                <w:szCs w:val="12"/>
                <w:lang w:val="en-US"/>
              </w:rPr>
              <w:t>- To understand the patterns of formation and development of various cultural subjects, the essence and content of the processes of preservation, translation, development and change of traditions, values, norms.</w:t>
            </w:r>
            <w:r>
              <w:rPr>
                <w:rFonts w:ascii="Times New Roman" w:eastAsia="Times New Roman" w:hAnsi="Times New Roman" w:cs="Times New Roman"/>
                <w:sz w:val="12"/>
                <w:szCs w:val="12"/>
                <w:lang w:val="en-US"/>
              </w:rPr>
              <w:br/>
            </w:r>
            <w:r w:rsidRPr="006F0552">
              <w:rPr>
                <w:rFonts w:ascii="Times New Roman" w:eastAsia="Times New Roman" w:hAnsi="Times New Roman" w:cs="Times New Roman"/>
                <w:b/>
                <w:sz w:val="12"/>
                <w:szCs w:val="12"/>
                <w:lang w:val="en-US"/>
              </w:rPr>
              <w:t xml:space="preserve">Ability: </w:t>
            </w:r>
          </w:p>
          <w:p w:rsidR="00710AF4" w:rsidRPr="006F0552" w:rsidRDefault="00710AF4" w:rsidP="00710AF4">
            <w:pPr>
              <w:spacing w:after="0" w:line="240" w:lineRule="auto"/>
              <w:contextualSpacing/>
              <w:rPr>
                <w:rFonts w:ascii="Times New Roman" w:eastAsia="Times New Roman" w:hAnsi="Times New Roman" w:cs="Times New Roman"/>
                <w:b/>
                <w:sz w:val="12"/>
                <w:szCs w:val="12"/>
                <w:lang w:val="en-US"/>
              </w:rPr>
            </w:pPr>
            <w:r>
              <w:rPr>
                <w:rFonts w:ascii="Times New Roman" w:eastAsia="Times New Roman" w:hAnsi="Times New Roman" w:cs="Times New Roman"/>
                <w:sz w:val="12"/>
                <w:szCs w:val="12"/>
                <w:lang w:val="en-US"/>
              </w:rPr>
              <w:t>-</w:t>
            </w:r>
            <w:r w:rsidRPr="006F0552">
              <w:rPr>
                <w:rFonts w:ascii="Times New Roman" w:eastAsia="Times New Roman" w:hAnsi="Times New Roman" w:cs="Times New Roman"/>
                <w:sz w:val="12"/>
                <w:szCs w:val="12"/>
                <w:lang w:val="en-US"/>
              </w:rPr>
              <w:t xml:space="preserve">Create conditions for the self-development of cultures, life, support for priority areas and types of cultural activities </w:t>
            </w:r>
          </w:p>
          <w:p w:rsidR="00710AF4" w:rsidRPr="006F0552" w:rsidRDefault="00710AF4" w:rsidP="00710AF4">
            <w:pPr>
              <w:spacing w:after="0" w:line="240" w:lineRule="auto"/>
              <w:contextualSpacing/>
              <w:rPr>
                <w:rFonts w:ascii="Times New Roman" w:eastAsia="Times New Roman" w:hAnsi="Times New Roman" w:cs="Times New Roman"/>
                <w:b/>
                <w:sz w:val="12"/>
                <w:szCs w:val="12"/>
                <w:lang w:val="en-US"/>
              </w:rPr>
            </w:pPr>
            <w:r w:rsidRPr="006F0552">
              <w:rPr>
                <w:rFonts w:ascii="Times New Roman" w:eastAsia="Times New Roman" w:hAnsi="Times New Roman" w:cs="Times New Roman"/>
                <w:b/>
                <w:sz w:val="12"/>
                <w:szCs w:val="12"/>
                <w:lang w:val="en-US"/>
              </w:rPr>
              <w:t xml:space="preserve">Skills: </w:t>
            </w:r>
          </w:p>
          <w:p w:rsidR="00710AF4" w:rsidRPr="00525562" w:rsidRDefault="00710AF4" w:rsidP="00710AF4">
            <w:pPr>
              <w:spacing w:after="0" w:line="240" w:lineRule="auto"/>
              <w:contextualSpacing/>
              <w:rPr>
                <w:rFonts w:ascii="Times New Roman" w:eastAsia="Times New Roman" w:hAnsi="Times New Roman" w:cs="Times New Roman"/>
                <w:sz w:val="12"/>
                <w:szCs w:val="12"/>
                <w:lang w:val="en-US"/>
              </w:rPr>
            </w:pPr>
            <w:r w:rsidRPr="006F0552">
              <w:rPr>
                <w:rFonts w:ascii="Times New Roman" w:eastAsia="Times New Roman" w:hAnsi="Times New Roman" w:cs="Times New Roman"/>
                <w:sz w:val="12"/>
                <w:szCs w:val="12"/>
                <w:lang w:val="en-US"/>
              </w:rPr>
              <w:t>- Analyze the process and trends of the socio-cultural environment of our time</w:t>
            </w:r>
          </w:p>
          <w:p w:rsidR="00710AF4" w:rsidRPr="006F0552" w:rsidRDefault="00710AF4" w:rsidP="00710AF4">
            <w:pPr>
              <w:spacing w:after="0" w:line="240" w:lineRule="auto"/>
              <w:contextualSpacing/>
              <w:rPr>
                <w:rFonts w:ascii="Times New Roman" w:hAnsi="Times New Roman" w:cs="Times New Roman"/>
                <w:b/>
                <w:sz w:val="12"/>
                <w:szCs w:val="12"/>
                <w:lang w:val="en-US"/>
              </w:rPr>
            </w:pPr>
            <w:r w:rsidRPr="006F0552">
              <w:rPr>
                <w:rFonts w:ascii="Times New Roman" w:hAnsi="Times New Roman" w:cs="Times New Roman"/>
                <w:b/>
                <w:sz w:val="12"/>
                <w:szCs w:val="12"/>
                <w:lang w:val="kk-KZ"/>
              </w:rPr>
              <w:t>Competencies:</w:t>
            </w:r>
          </w:p>
          <w:p w:rsidR="00710AF4" w:rsidRPr="00B34056" w:rsidRDefault="00710AF4" w:rsidP="00710AF4">
            <w:pPr>
              <w:spacing w:after="0" w:line="240" w:lineRule="auto"/>
              <w:contextualSpacing/>
              <w:rPr>
                <w:rFonts w:ascii="Times New Roman" w:eastAsia="Times New Roman" w:hAnsi="Times New Roman" w:cs="Times New Roman"/>
                <w:sz w:val="12"/>
                <w:szCs w:val="12"/>
                <w:lang w:val="en-US"/>
              </w:rPr>
            </w:pPr>
            <w:r w:rsidRPr="006F0552">
              <w:rPr>
                <w:rFonts w:ascii="Times New Roman" w:eastAsia="Times New Roman" w:hAnsi="Times New Roman" w:cs="Times New Roman"/>
                <w:sz w:val="12"/>
                <w:szCs w:val="12"/>
                <w:lang w:val="en-US"/>
              </w:rPr>
              <w:t>- Analyze situations of conflict of interests and moral choice, improve the anti-corruption culture, act in a situation of conflict of interests.</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4833FD" w:rsidTr="00710AF4">
        <w:tc>
          <w:tcPr>
            <w:tcW w:w="474" w:type="pct"/>
            <w:vMerge w:val="restart"/>
            <w:vAlign w:val="center"/>
          </w:tcPr>
          <w:p w:rsidR="00710AF4" w:rsidRPr="00435F53" w:rsidRDefault="00710AF4" w:rsidP="004833FD">
            <w:pPr>
              <w:pStyle w:val="a6"/>
              <w:rPr>
                <w:rFonts w:ascii="Times New Roman" w:hAnsi="Times New Roman"/>
                <w:sz w:val="12"/>
                <w:szCs w:val="12"/>
              </w:rPr>
            </w:pPr>
            <w:r w:rsidRPr="004833FD">
              <w:rPr>
                <w:rFonts w:ascii="Times New Roman" w:hAnsi="Times New Roman"/>
                <w:sz w:val="12"/>
                <w:szCs w:val="12"/>
              </w:rPr>
              <w:t xml:space="preserve">Ғылыми және педагогикалық дайындық модулі /  Модуль научно-педагогической подготовки / </w:t>
            </w:r>
            <w:r w:rsidRPr="004833FD">
              <w:rPr>
                <w:rFonts w:ascii="Times New Roman" w:hAnsi="Times New Roman"/>
                <w:sz w:val="12"/>
                <w:szCs w:val="12"/>
                <w:lang w:val="en-US"/>
              </w:rPr>
              <w:t>Module</w:t>
            </w:r>
            <w:r w:rsidRPr="004833FD">
              <w:rPr>
                <w:rFonts w:ascii="Times New Roman" w:hAnsi="Times New Roman"/>
                <w:sz w:val="12"/>
                <w:szCs w:val="12"/>
              </w:rPr>
              <w:t xml:space="preserve"> </w:t>
            </w:r>
            <w:r w:rsidRPr="004833FD">
              <w:rPr>
                <w:rFonts w:ascii="Times New Roman" w:hAnsi="Times New Roman"/>
                <w:sz w:val="12"/>
                <w:szCs w:val="12"/>
                <w:lang w:val="en-US"/>
              </w:rPr>
              <w:t>of</w:t>
            </w:r>
            <w:r w:rsidRPr="004833FD">
              <w:rPr>
                <w:rFonts w:ascii="Times New Roman" w:hAnsi="Times New Roman"/>
                <w:sz w:val="12"/>
                <w:szCs w:val="12"/>
              </w:rPr>
              <w:t xml:space="preserve"> </w:t>
            </w:r>
            <w:r w:rsidRPr="004833FD">
              <w:rPr>
                <w:rFonts w:ascii="Times New Roman" w:hAnsi="Times New Roman"/>
                <w:sz w:val="12"/>
                <w:szCs w:val="12"/>
                <w:lang w:val="en-US"/>
              </w:rPr>
              <w:t>Scientific</w:t>
            </w:r>
            <w:r w:rsidRPr="004833FD">
              <w:rPr>
                <w:rFonts w:ascii="Times New Roman" w:hAnsi="Times New Roman"/>
                <w:sz w:val="12"/>
                <w:szCs w:val="12"/>
              </w:rPr>
              <w:t xml:space="preserve"> </w:t>
            </w:r>
            <w:r w:rsidRPr="004833FD">
              <w:rPr>
                <w:rFonts w:ascii="Times New Roman" w:hAnsi="Times New Roman"/>
                <w:sz w:val="12"/>
                <w:szCs w:val="12"/>
                <w:lang w:val="en-US"/>
              </w:rPr>
              <w:t>and</w:t>
            </w:r>
            <w:r w:rsidRPr="004833FD">
              <w:rPr>
                <w:rFonts w:ascii="Times New Roman" w:hAnsi="Times New Roman"/>
                <w:sz w:val="12"/>
                <w:szCs w:val="12"/>
              </w:rPr>
              <w:t xml:space="preserve"> </w:t>
            </w:r>
            <w:r w:rsidRPr="004833FD">
              <w:rPr>
                <w:rFonts w:ascii="Times New Roman" w:hAnsi="Times New Roman"/>
                <w:sz w:val="12"/>
                <w:szCs w:val="12"/>
                <w:lang w:val="en-US"/>
              </w:rPr>
              <w:t>Pedagogical</w:t>
            </w:r>
            <w:r w:rsidRPr="004833FD">
              <w:rPr>
                <w:rFonts w:ascii="Times New Roman" w:hAnsi="Times New Roman"/>
                <w:sz w:val="12"/>
                <w:szCs w:val="12"/>
              </w:rPr>
              <w:t xml:space="preserve"> </w:t>
            </w:r>
            <w:r w:rsidRPr="004833FD">
              <w:rPr>
                <w:rFonts w:ascii="Times New Roman" w:hAnsi="Times New Roman"/>
                <w:sz w:val="12"/>
                <w:szCs w:val="12"/>
                <w:lang w:val="en-US"/>
              </w:rPr>
              <w:t>Training</w:t>
            </w:r>
          </w:p>
        </w:tc>
        <w:tc>
          <w:tcPr>
            <w:tcW w:w="318" w:type="pct"/>
            <w:vAlign w:val="center"/>
          </w:tcPr>
          <w:p w:rsidR="00710AF4" w:rsidRPr="004833FD" w:rsidRDefault="00710AF4" w:rsidP="00A140B2">
            <w:pPr>
              <w:pStyle w:val="a6"/>
              <w:rPr>
                <w:rFonts w:ascii="Times New Roman" w:hAnsi="Times New Roman"/>
                <w:sz w:val="12"/>
                <w:szCs w:val="12"/>
                <w:lang w:val="kk-KZ"/>
              </w:rPr>
            </w:pPr>
            <w:r w:rsidRPr="003327A9">
              <w:rPr>
                <w:rFonts w:ascii="Times New Roman" w:hAnsi="Times New Roman"/>
                <w:sz w:val="12"/>
                <w:szCs w:val="12"/>
                <w:lang w:val="kk-KZ"/>
              </w:rPr>
              <w:t>Жоғары мектеп педагогикасы</w:t>
            </w:r>
          </w:p>
        </w:tc>
        <w:tc>
          <w:tcPr>
            <w:tcW w:w="148" w:type="pct"/>
            <w:vAlign w:val="center"/>
          </w:tcPr>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БП/</w:t>
            </w:r>
          </w:p>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ЖК</w:t>
            </w:r>
          </w:p>
          <w:p w:rsidR="00710AF4" w:rsidRPr="004833FD" w:rsidRDefault="00710AF4" w:rsidP="00C54924">
            <w:pPr>
              <w:pStyle w:val="a6"/>
              <w:rPr>
                <w:rFonts w:ascii="Times New Roman" w:hAnsi="Times New Roman"/>
                <w:sz w:val="12"/>
                <w:szCs w:val="12"/>
                <w:lang w:val="kk-KZ"/>
              </w:rPr>
            </w:pPr>
          </w:p>
        </w:tc>
        <w:tc>
          <w:tcPr>
            <w:tcW w:w="159" w:type="pct"/>
            <w:vAlign w:val="center"/>
          </w:tcPr>
          <w:p w:rsidR="00710AF4" w:rsidRPr="003327A9" w:rsidRDefault="00710AF4" w:rsidP="00C54924">
            <w:pPr>
              <w:pStyle w:val="a6"/>
              <w:rPr>
                <w:rFonts w:ascii="Times New Roman" w:hAnsi="Times New Roman"/>
                <w:sz w:val="12"/>
                <w:szCs w:val="12"/>
                <w:lang w:val="en-US"/>
              </w:rPr>
            </w:pPr>
            <w:r w:rsidRPr="003327A9">
              <w:rPr>
                <w:rFonts w:ascii="Times New Roman" w:hAnsi="Times New Roman"/>
                <w:sz w:val="12"/>
                <w:szCs w:val="12"/>
                <w:lang w:val="kk-KZ"/>
              </w:rPr>
              <w:t>ZhMP</w:t>
            </w:r>
            <w:r>
              <w:rPr>
                <w:rFonts w:ascii="Times New Roman" w:hAnsi="Times New Roman"/>
                <w:sz w:val="12"/>
                <w:szCs w:val="12"/>
                <w:lang w:val="en-US"/>
              </w:rPr>
              <w:t xml:space="preserve"> 5204</w:t>
            </w:r>
          </w:p>
        </w:tc>
        <w:tc>
          <w:tcPr>
            <w:tcW w:w="159" w:type="pct"/>
            <w:vMerge w:val="restart"/>
            <w:vAlign w:val="center"/>
          </w:tcPr>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4</w:t>
            </w:r>
          </w:p>
        </w:tc>
        <w:tc>
          <w:tcPr>
            <w:tcW w:w="268" w:type="pct"/>
            <w:vMerge w:val="restart"/>
            <w:vAlign w:val="center"/>
          </w:tcPr>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30/0/15/50/10/15</w:t>
            </w:r>
          </w:p>
        </w:tc>
        <w:tc>
          <w:tcPr>
            <w:tcW w:w="80" w:type="pct"/>
            <w:vMerge w:val="restart"/>
            <w:vAlign w:val="center"/>
          </w:tcPr>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1</w:t>
            </w:r>
          </w:p>
        </w:tc>
        <w:tc>
          <w:tcPr>
            <w:tcW w:w="119" w:type="pct"/>
            <w:vMerge w:val="restart"/>
            <w:vAlign w:val="center"/>
          </w:tcPr>
          <w:p w:rsidR="00710AF4" w:rsidRPr="004833FD" w:rsidRDefault="00710AF4" w:rsidP="00A140B2">
            <w:pPr>
              <w:pStyle w:val="a6"/>
              <w:rPr>
                <w:rFonts w:ascii="Times New Roman" w:hAnsi="Times New Roman"/>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Бакалавриаттаоқығанпәндер</w:t>
            </w:r>
          </w:p>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Педагогикалық практика</w:t>
            </w:r>
          </w:p>
        </w:tc>
        <w:tc>
          <w:tcPr>
            <w:tcW w:w="1144" w:type="pct"/>
          </w:tcPr>
          <w:p w:rsidR="00710AF4" w:rsidRPr="00E63FFF" w:rsidRDefault="00710AF4" w:rsidP="00710AF4">
            <w:pPr>
              <w:pStyle w:val="a6"/>
              <w:contextualSpacing/>
              <w:rPr>
                <w:rFonts w:ascii="Times New Roman" w:hAnsi="Times New Roman"/>
                <w:b/>
                <w:sz w:val="12"/>
                <w:szCs w:val="12"/>
                <w:lang w:val="kk-KZ"/>
              </w:rPr>
            </w:pPr>
            <w:r w:rsidRPr="00E63FFF">
              <w:rPr>
                <w:rFonts w:ascii="Times New Roman" w:hAnsi="Times New Roman"/>
                <w:b/>
                <w:sz w:val="12"/>
                <w:szCs w:val="12"/>
                <w:lang w:val="kk-KZ"/>
              </w:rPr>
              <w:t xml:space="preserve">Мақсаты: </w:t>
            </w:r>
          </w:p>
          <w:p w:rsidR="00710AF4" w:rsidRDefault="00710AF4" w:rsidP="00710AF4">
            <w:pPr>
              <w:pStyle w:val="a6"/>
              <w:contextualSpacing/>
              <w:rPr>
                <w:rFonts w:ascii="Times New Roman" w:hAnsi="Times New Roman"/>
                <w:sz w:val="12"/>
                <w:szCs w:val="12"/>
                <w:lang w:val="kk-KZ"/>
              </w:rPr>
            </w:pPr>
            <w:r w:rsidRPr="00E63FFF">
              <w:rPr>
                <w:rFonts w:ascii="Times New Roman" w:hAnsi="Times New Roman"/>
                <w:sz w:val="12"/>
                <w:szCs w:val="12"/>
                <w:lang w:val="kk-KZ"/>
              </w:rPr>
              <w:t>Жоғары білім берудің заманауи парадигмалары, Қазақстандағы жоғары кәсіптік білім беру жүйесі туралы түсінік қалыптастыру.</w:t>
            </w:r>
          </w:p>
          <w:p w:rsidR="00710AF4" w:rsidRPr="00E63FFF" w:rsidRDefault="00710AF4" w:rsidP="00710AF4">
            <w:pPr>
              <w:pStyle w:val="a6"/>
              <w:contextualSpacing/>
              <w:rPr>
                <w:rFonts w:ascii="Times New Roman" w:hAnsi="Times New Roman"/>
                <w:b/>
                <w:sz w:val="12"/>
                <w:szCs w:val="12"/>
                <w:lang w:val="kk-KZ"/>
              </w:rPr>
            </w:pPr>
            <w:r w:rsidRPr="00E63FFF">
              <w:rPr>
                <w:rFonts w:ascii="Times New Roman" w:hAnsi="Times New Roman"/>
                <w:b/>
                <w:sz w:val="12"/>
                <w:szCs w:val="12"/>
                <w:lang w:val="kk-KZ"/>
              </w:rPr>
              <w:t>Мазмұны:</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Жоғары білім берудің педагогикасының негізгі ережелерін қолдану: заманауи жоғары білім парадигмалары; Қазақстандағы жоғары кәсіптік білім беру жүйесі, педагогикалық ғылымның әдістемесі; оқытушының кәсіби құзыреттілігі; кредиттік оқыту жүйесі негізінде білім беру процесін ұйымдастыру; болашақ мамандарды даярлаудағы оқыту әдістері мен формалары; жаңа білім беру технологиялары; жоғары мектеп білім берудің әлеуметтік институты және маманның жеке тұлғаны қалыптастырылуы.</w:t>
            </w:r>
          </w:p>
        </w:tc>
        <w:tc>
          <w:tcPr>
            <w:tcW w:w="1055" w:type="pct"/>
            <w:vAlign w:val="center"/>
          </w:tcPr>
          <w:p w:rsidR="00710AF4" w:rsidRPr="00E63FFF" w:rsidRDefault="00710AF4" w:rsidP="00710AF4">
            <w:pPr>
              <w:spacing w:after="0" w:line="240" w:lineRule="auto"/>
              <w:contextualSpacing/>
              <w:rPr>
                <w:rFonts w:ascii="Times New Roman" w:eastAsia="Times New Roman" w:hAnsi="Times New Roman" w:cs="Times New Roman"/>
                <w:b/>
                <w:sz w:val="12"/>
                <w:szCs w:val="12"/>
                <w:lang w:val="kk-KZ"/>
              </w:rPr>
            </w:pPr>
            <w:r w:rsidRPr="00E63FFF">
              <w:rPr>
                <w:rFonts w:ascii="Times New Roman" w:eastAsia="Times New Roman" w:hAnsi="Times New Roman" w:cs="Times New Roman"/>
                <w:b/>
                <w:sz w:val="12"/>
                <w:szCs w:val="12"/>
                <w:lang w:val="kk-KZ"/>
              </w:rPr>
              <w:t xml:space="preserve">Білімі:  </w:t>
            </w:r>
          </w:p>
          <w:p w:rsidR="00710AF4" w:rsidRPr="00E63FFF" w:rsidRDefault="00710AF4" w:rsidP="00710AF4">
            <w:pPr>
              <w:pStyle w:val="a6"/>
              <w:rPr>
                <w:b/>
                <w:lang w:val="kk-KZ"/>
              </w:rPr>
            </w:pPr>
            <w:r w:rsidRPr="00E63FFF">
              <w:rPr>
                <w:rFonts w:ascii="Times New Roman" w:hAnsi="Times New Roman"/>
                <w:sz w:val="12"/>
                <w:szCs w:val="12"/>
                <w:lang w:val="kk-KZ"/>
              </w:rPr>
              <w:t>- Жоғары білім берудің заманауи парадигмаларын, Қазақстандағы жоғары кәсіптік білім беру жүйесін түсіну;</w:t>
            </w:r>
            <w:r w:rsidRPr="00B34056">
              <w:rPr>
                <w:rFonts w:ascii="Times New Roman" w:hAnsi="Times New Roman"/>
                <w:sz w:val="12"/>
                <w:szCs w:val="12"/>
                <w:lang w:val="kk-KZ"/>
              </w:rPr>
              <w:br/>
            </w:r>
            <w:r w:rsidRPr="00E63FFF">
              <w:rPr>
                <w:rFonts w:ascii="Times New Roman" w:hAnsi="Times New Roman"/>
                <w:b/>
                <w:sz w:val="12"/>
                <w:szCs w:val="12"/>
                <w:lang w:val="kk-KZ"/>
              </w:rPr>
              <w:t>Икемділігі:</w:t>
            </w:r>
          </w:p>
          <w:p w:rsidR="00710AF4" w:rsidRDefault="00710AF4" w:rsidP="00710AF4">
            <w:pPr>
              <w:spacing w:after="0" w:line="240" w:lineRule="auto"/>
              <w:contextualSpacing/>
              <w:rPr>
                <w:rFonts w:ascii="Times New Roman" w:eastAsia="Times New Roman" w:hAnsi="Times New Roman" w:cs="Times New Roman"/>
                <w:sz w:val="12"/>
                <w:szCs w:val="12"/>
                <w:lang w:val="kk-KZ"/>
              </w:rPr>
            </w:pPr>
            <w:r w:rsidRPr="00E63FFF">
              <w:rPr>
                <w:rFonts w:ascii="Times New Roman" w:eastAsia="Times New Roman" w:hAnsi="Times New Roman" w:cs="Times New Roman"/>
                <w:sz w:val="12"/>
                <w:szCs w:val="12"/>
                <w:lang w:val="kk-KZ"/>
              </w:rPr>
              <w:t xml:space="preserve">- Педагогикалық ғылымның әдіснамасын, жоғары мектеп оқытушысының кәсіби құзыреттілігін түсіндіру ; </w:t>
            </w:r>
          </w:p>
          <w:p w:rsidR="00710AF4" w:rsidRPr="00E63FFF" w:rsidRDefault="00710AF4" w:rsidP="00710AF4">
            <w:pPr>
              <w:spacing w:after="0" w:line="240" w:lineRule="auto"/>
              <w:contextualSpacing/>
              <w:rPr>
                <w:rFonts w:ascii="Times New Roman" w:eastAsia="Times New Roman" w:hAnsi="Times New Roman" w:cs="Times New Roman"/>
                <w:b/>
                <w:sz w:val="12"/>
                <w:szCs w:val="12"/>
                <w:lang w:val="kk-KZ"/>
              </w:rPr>
            </w:pPr>
            <w:r w:rsidRPr="00E63FFF">
              <w:rPr>
                <w:rFonts w:ascii="Times New Roman" w:eastAsia="Times New Roman" w:hAnsi="Times New Roman" w:cs="Times New Roman"/>
                <w:b/>
                <w:sz w:val="12"/>
                <w:szCs w:val="12"/>
                <w:lang w:val="kk-KZ"/>
              </w:rPr>
              <w:t xml:space="preserve">Дағдысы: </w:t>
            </w:r>
          </w:p>
          <w:p w:rsidR="00710AF4" w:rsidRDefault="00710AF4" w:rsidP="00710AF4">
            <w:pPr>
              <w:pStyle w:val="a6"/>
              <w:contextualSpacing/>
              <w:rPr>
                <w:rFonts w:ascii="Times New Roman" w:hAnsi="Times New Roman"/>
                <w:sz w:val="12"/>
                <w:szCs w:val="12"/>
                <w:lang w:val="kk-KZ"/>
              </w:rPr>
            </w:pPr>
            <w:r w:rsidRPr="00E63FFF">
              <w:rPr>
                <w:rFonts w:ascii="Times New Roman" w:hAnsi="Times New Roman"/>
                <w:sz w:val="12"/>
                <w:szCs w:val="12"/>
                <w:lang w:val="kk-KZ"/>
              </w:rPr>
              <w:t>- Болашақ мамандарды дайындауда Кредиттік оқыту жүйесін қолдану;</w:t>
            </w:r>
          </w:p>
          <w:p w:rsidR="00710AF4" w:rsidRPr="00E63FFF" w:rsidRDefault="00710AF4" w:rsidP="00710AF4">
            <w:pPr>
              <w:pStyle w:val="a6"/>
              <w:contextualSpacing/>
              <w:rPr>
                <w:rFonts w:ascii="Times New Roman" w:hAnsi="Times New Roman"/>
                <w:b/>
                <w:sz w:val="12"/>
                <w:szCs w:val="12"/>
                <w:lang w:val="kk-KZ"/>
              </w:rPr>
            </w:pPr>
            <w:r w:rsidRPr="00E63FFF">
              <w:rPr>
                <w:rFonts w:ascii="Times New Roman" w:hAnsi="Times New Roman"/>
                <w:b/>
                <w:sz w:val="12"/>
                <w:szCs w:val="12"/>
                <w:lang w:val="kk-KZ"/>
              </w:rPr>
              <w:t>Құзіреттілігі:</w:t>
            </w:r>
          </w:p>
          <w:p w:rsidR="00710AF4" w:rsidRPr="00B34056" w:rsidRDefault="00710AF4" w:rsidP="00710AF4">
            <w:pPr>
              <w:spacing w:after="0" w:line="240" w:lineRule="auto"/>
              <w:contextualSpacing/>
              <w:rPr>
                <w:rFonts w:ascii="Times New Roman" w:eastAsia="Times New Roman" w:hAnsi="Times New Roman" w:cs="Times New Roman"/>
                <w:sz w:val="12"/>
                <w:szCs w:val="12"/>
                <w:lang w:val="kk-KZ"/>
              </w:rPr>
            </w:pPr>
            <w:r w:rsidRPr="00E63FFF">
              <w:rPr>
                <w:rFonts w:ascii="Times New Roman" w:eastAsia="Times New Roman" w:hAnsi="Times New Roman" w:cs="Times New Roman"/>
                <w:sz w:val="12"/>
                <w:szCs w:val="12"/>
                <w:lang w:val="kk-KZ"/>
              </w:rPr>
              <w:t>- Көшбасшылық қасиеттері бар маман тұлғасын тәрбиелеу және қалыптастыру үшін әдістер мен құралдарды қолдану;</w:t>
            </w:r>
          </w:p>
        </w:tc>
        <w:tc>
          <w:tcPr>
            <w:tcW w:w="165" w:type="pct"/>
            <w:vMerge w:val="restart"/>
          </w:tcPr>
          <w:p w:rsidR="00710AF4" w:rsidRPr="00710AF4" w:rsidRDefault="00710AF4" w:rsidP="007F02CA">
            <w:pPr>
              <w:pStyle w:val="a6"/>
              <w:jc w:val="center"/>
              <w:rPr>
                <w:rFonts w:ascii="Times New Roman" w:hAnsi="Times New Roman"/>
                <w:sz w:val="12"/>
                <w:szCs w:val="12"/>
                <w:lang w:val="en-US"/>
              </w:rPr>
            </w:pPr>
            <w:r>
              <w:rPr>
                <w:rFonts w:ascii="Times New Roman" w:hAnsi="Times New Roman"/>
                <w:sz w:val="12"/>
                <w:szCs w:val="12"/>
                <w:lang w:val="en-US"/>
              </w:rPr>
              <w:t>12</w:t>
            </w:r>
          </w:p>
        </w:tc>
      </w:tr>
      <w:tr w:rsidR="00710AF4" w:rsidRPr="004833FD" w:rsidTr="00710AF4">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sz w:val="12"/>
                <w:szCs w:val="12"/>
                <w:lang w:val="kk-KZ"/>
              </w:rPr>
            </w:pPr>
            <w:r w:rsidRPr="003327A9">
              <w:rPr>
                <w:rFonts w:ascii="Times New Roman" w:hAnsi="Times New Roman"/>
                <w:sz w:val="12"/>
                <w:szCs w:val="12"/>
                <w:lang w:val="kk-KZ"/>
              </w:rPr>
              <w:t>Педагогика высшей школы</w:t>
            </w:r>
          </w:p>
        </w:tc>
        <w:tc>
          <w:tcPr>
            <w:tcW w:w="148" w:type="pct"/>
            <w:vAlign w:val="center"/>
          </w:tcPr>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БД/</w:t>
            </w:r>
          </w:p>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ВК</w:t>
            </w:r>
          </w:p>
        </w:tc>
        <w:tc>
          <w:tcPr>
            <w:tcW w:w="159" w:type="pct"/>
            <w:vAlign w:val="center"/>
          </w:tcPr>
          <w:p w:rsidR="00710AF4" w:rsidRPr="003327A9" w:rsidRDefault="00710AF4" w:rsidP="00C54924">
            <w:pPr>
              <w:pStyle w:val="a6"/>
              <w:rPr>
                <w:rFonts w:ascii="Times New Roman" w:hAnsi="Times New Roman"/>
                <w:sz w:val="12"/>
                <w:szCs w:val="12"/>
                <w:lang w:val="en-US"/>
              </w:rPr>
            </w:pPr>
            <w:r w:rsidRPr="003327A9">
              <w:rPr>
                <w:rFonts w:ascii="Times New Roman" w:hAnsi="Times New Roman"/>
                <w:sz w:val="12"/>
                <w:szCs w:val="12"/>
                <w:lang w:val="kk-KZ"/>
              </w:rPr>
              <w:t>PVSh</w:t>
            </w:r>
            <w:r>
              <w:rPr>
                <w:rFonts w:ascii="Times New Roman" w:hAnsi="Times New Roman"/>
                <w:sz w:val="12"/>
                <w:szCs w:val="12"/>
                <w:lang w:val="en-US"/>
              </w:rPr>
              <w:t xml:space="preserve"> 5204</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Дисциплины, которые были изученные в бакалавриате</w:t>
            </w:r>
          </w:p>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Педагогическая практика</w:t>
            </w:r>
          </w:p>
        </w:tc>
        <w:tc>
          <w:tcPr>
            <w:tcW w:w="1144" w:type="pct"/>
          </w:tcPr>
          <w:p w:rsidR="00710AF4" w:rsidRPr="00E63FFF" w:rsidRDefault="00710AF4" w:rsidP="00710AF4">
            <w:pPr>
              <w:tabs>
                <w:tab w:val="left" w:pos="790"/>
              </w:tabs>
              <w:spacing w:after="0" w:line="240" w:lineRule="auto"/>
              <w:contextualSpacing/>
              <w:rPr>
                <w:rFonts w:ascii="Times New Roman" w:hAnsi="Times New Roman" w:cs="Times New Roman"/>
                <w:b/>
                <w:sz w:val="12"/>
                <w:szCs w:val="12"/>
                <w:lang w:val="kk-KZ"/>
              </w:rPr>
            </w:pPr>
            <w:r w:rsidRPr="00E63FFF">
              <w:rPr>
                <w:rFonts w:ascii="Times New Roman" w:hAnsi="Times New Roman" w:cs="Times New Roman"/>
                <w:b/>
                <w:sz w:val="12"/>
                <w:szCs w:val="12"/>
                <w:lang w:val="kk-KZ"/>
              </w:rPr>
              <w:t>Цель:</w:t>
            </w:r>
            <w:r w:rsidRPr="00E63FFF">
              <w:rPr>
                <w:rFonts w:ascii="Times New Roman" w:hAnsi="Times New Roman" w:cs="Times New Roman"/>
                <w:b/>
                <w:sz w:val="12"/>
                <w:szCs w:val="12"/>
                <w:lang w:val="kk-KZ"/>
              </w:rPr>
              <w:tab/>
            </w:r>
          </w:p>
          <w:p w:rsidR="00710AF4" w:rsidRPr="00B34056" w:rsidRDefault="00710AF4" w:rsidP="00710AF4">
            <w:pPr>
              <w:spacing w:after="0" w:line="240" w:lineRule="auto"/>
              <w:contextualSpacing/>
              <w:rPr>
                <w:rFonts w:ascii="Times New Roman" w:hAnsi="Times New Roman" w:cs="Times New Roman"/>
                <w:sz w:val="12"/>
                <w:szCs w:val="12"/>
                <w:lang w:eastAsia="en-US"/>
              </w:rPr>
            </w:pPr>
            <w:r>
              <w:rPr>
                <w:rFonts w:ascii="Times New Roman" w:hAnsi="Times New Roman" w:cs="Times New Roman"/>
                <w:sz w:val="12"/>
                <w:szCs w:val="12"/>
                <w:lang w:eastAsia="en-US"/>
              </w:rPr>
              <w:t>Формирование п</w:t>
            </w:r>
            <w:r w:rsidRPr="00B34056">
              <w:rPr>
                <w:rFonts w:ascii="Times New Roman" w:hAnsi="Times New Roman" w:cs="Times New Roman"/>
                <w:sz w:val="12"/>
                <w:szCs w:val="12"/>
                <w:lang w:eastAsia="en-US"/>
              </w:rPr>
              <w:t>редставл</w:t>
            </w:r>
            <w:r>
              <w:rPr>
                <w:rFonts w:ascii="Times New Roman" w:hAnsi="Times New Roman" w:cs="Times New Roman"/>
                <w:sz w:val="12"/>
                <w:szCs w:val="12"/>
                <w:lang w:eastAsia="en-US"/>
              </w:rPr>
              <w:t>ения о</w:t>
            </w:r>
            <w:r w:rsidRPr="00B34056">
              <w:rPr>
                <w:rFonts w:ascii="Times New Roman" w:hAnsi="Times New Roman" w:cs="Times New Roman"/>
                <w:sz w:val="12"/>
                <w:szCs w:val="12"/>
                <w:lang w:eastAsia="en-US"/>
              </w:rPr>
              <w:t xml:space="preserve"> современн</w:t>
            </w:r>
            <w:r>
              <w:rPr>
                <w:rFonts w:ascii="Times New Roman" w:hAnsi="Times New Roman" w:cs="Times New Roman"/>
                <w:sz w:val="12"/>
                <w:szCs w:val="12"/>
                <w:lang w:eastAsia="en-US"/>
              </w:rPr>
              <w:t>ых парадигмах</w:t>
            </w:r>
            <w:r w:rsidRPr="00B34056">
              <w:rPr>
                <w:rFonts w:ascii="Times New Roman" w:hAnsi="Times New Roman" w:cs="Times New Roman"/>
                <w:sz w:val="12"/>
                <w:szCs w:val="12"/>
                <w:lang w:eastAsia="en-US"/>
              </w:rPr>
              <w:t xml:space="preserve"> высшего образования, систему высшего профессионального образования в Казахстане.</w:t>
            </w:r>
          </w:p>
          <w:p w:rsidR="00710AF4" w:rsidRPr="00E63FFF" w:rsidRDefault="00710AF4" w:rsidP="00710AF4">
            <w:pPr>
              <w:spacing w:after="0" w:line="240" w:lineRule="auto"/>
              <w:contextualSpacing/>
              <w:rPr>
                <w:rFonts w:ascii="Times New Roman" w:hAnsi="Times New Roman" w:cs="Times New Roman"/>
                <w:b/>
                <w:sz w:val="12"/>
                <w:szCs w:val="12"/>
                <w:lang w:val="kk-KZ"/>
              </w:rPr>
            </w:pPr>
            <w:r w:rsidRPr="00E63FFF">
              <w:rPr>
                <w:rFonts w:ascii="Times New Roman" w:hAnsi="Times New Roman" w:cs="Times New Roman"/>
                <w:b/>
                <w:sz w:val="12"/>
                <w:szCs w:val="12"/>
                <w:lang w:val="kk-KZ"/>
              </w:rPr>
              <w:t>Содержание:</w:t>
            </w:r>
          </w:p>
          <w:p w:rsidR="00710AF4" w:rsidRPr="00B34056" w:rsidRDefault="00710AF4" w:rsidP="00710AF4">
            <w:pPr>
              <w:pStyle w:val="a6"/>
              <w:contextualSpacing/>
              <w:rPr>
                <w:rFonts w:ascii="Times New Roman" w:hAnsi="Times New Roman"/>
                <w:sz w:val="12"/>
                <w:szCs w:val="12"/>
              </w:rPr>
            </w:pPr>
            <w:r w:rsidRPr="00B34056">
              <w:rPr>
                <w:rFonts w:ascii="Times New Roman" w:eastAsiaTheme="minorEastAsia" w:hAnsi="Times New Roman"/>
                <w:sz w:val="12"/>
                <w:szCs w:val="12"/>
                <w:lang w:eastAsia="en-US"/>
              </w:rPr>
              <w:t>Представляет современные парадигмы высшего образования, систему высшего профессионального образования в Казахстане. Рассматривает методологию педагогической науки, профессиональную компетентность преподавателя высшей школы. Позволяет овладеть кредитной системой обучения в подготовке будущих специалистов, воспитания и формирования и формирования личности специалиста, обладающего лидерскими качествами.</w:t>
            </w:r>
          </w:p>
        </w:tc>
        <w:tc>
          <w:tcPr>
            <w:tcW w:w="1055" w:type="pct"/>
            <w:vAlign w:val="center"/>
          </w:tcPr>
          <w:p w:rsidR="00710AF4" w:rsidRPr="00E63FFF" w:rsidRDefault="00710AF4" w:rsidP="00710AF4">
            <w:pPr>
              <w:spacing w:after="0" w:line="240" w:lineRule="auto"/>
              <w:contextualSpacing/>
              <w:rPr>
                <w:rFonts w:ascii="Times New Roman" w:eastAsia="Times New Roman" w:hAnsi="Times New Roman" w:cs="Times New Roman"/>
                <w:b/>
                <w:sz w:val="12"/>
                <w:szCs w:val="12"/>
              </w:rPr>
            </w:pPr>
            <w:r w:rsidRPr="00E63FFF">
              <w:rPr>
                <w:rFonts w:ascii="Times New Roman" w:eastAsia="Times New Roman" w:hAnsi="Times New Roman" w:cs="Times New Roman"/>
                <w:b/>
                <w:sz w:val="12"/>
                <w:szCs w:val="12"/>
              </w:rPr>
              <w:t xml:space="preserve">Знания:  </w:t>
            </w:r>
          </w:p>
          <w:p w:rsidR="00710AF4" w:rsidRPr="00B34056" w:rsidRDefault="00710AF4" w:rsidP="00710AF4">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 П</w:t>
            </w:r>
            <w:r w:rsidRPr="00B34056">
              <w:rPr>
                <w:rFonts w:ascii="Times New Roman" w:eastAsia="Times New Roman" w:hAnsi="Times New Roman" w:cs="Times New Roman"/>
                <w:sz w:val="12"/>
                <w:szCs w:val="12"/>
              </w:rPr>
              <w:t xml:space="preserve">онимать </w:t>
            </w:r>
            <w:r w:rsidRPr="00B34056">
              <w:rPr>
                <w:rFonts w:ascii="Times New Roman" w:hAnsi="Times New Roman"/>
                <w:sz w:val="12"/>
                <w:szCs w:val="12"/>
                <w:lang w:eastAsia="en-US"/>
              </w:rPr>
              <w:t>современные парадигмы высшего образования, систему высшего профессионального образования в Казахстане</w:t>
            </w:r>
            <w:r w:rsidRPr="00B34056">
              <w:rPr>
                <w:rFonts w:ascii="Times New Roman" w:eastAsia="Times New Roman" w:hAnsi="Times New Roman" w:cs="Times New Roman"/>
                <w:sz w:val="12"/>
                <w:szCs w:val="12"/>
              </w:rPr>
              <w:t>;</w:t>
            </w:r>
          </w:p>
          <w:p w:rsidR="00710AF4" w:rsidRPr="00E63FFF" w:rsidRDefault="00710AF4" w:rsidP="00710AF4">
            <w:pPr>
              <w:spacing w:after="0" w:line="240" w:lineRule="auto"/>
              <w:contextualSpacing/>
              <w:rPr>
                <w:rFonts w:ascii="Times New Roman" w:eastAsia="Times New Roman" w:hAnsi="Times New Roman" w:cs="Times New Roman"/>
                <w:b/>
                <w:sz w:val="12"/>
                <w:szCs w:val="12"/>
              </w:rPr>
            </w:pPr>
            <w:r w:rsidRPr="00E63FFF">
              <w:rPr>
                <w:rFonts w:ascii="Times New Roman" w:eastAsia="Times New Roman" w:hAnsi="Times New Roman" w:cs="Times New Roman"/>
                <w:b/>
                <w:sz w:val="12"/>
                <w:szCs w:val="12"/>
              </w:rPr>
              <w:t>Умения:</w:t>
            </w:r>
          </w:p>
          <w:p w:rsidR="00710AF4" w:rsidRPr="00B34056" w:rsidRDefault="00710AF4" w:rsidP="00710AF4">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Объяснять </w:t>
            </w:r>
            <w:r w:rsidRPr="00B34056">
              <w:rPr>
                <w:rFonts w:ascii="Times New Roman" w:hAnsi="Times New Roman"/>
                <w:sz w:val="12"/>
                <w:szCs w:val="12"/>
                <w:lang w:eastAsia="en-US"/>
              </w:rPr>
              <w:t>методологию педагогической науки, профессиональную компетентность преподавателя высшей школы</w:t>
            </w:r>
          </w:p>
          <w:p w:rsidR="00710AF4" w:rsidRPr="00E63FFF" w:rsidRDefault="00710AF4" w:rsidP="00710AF4">
            <w:pPr>
              <w:spacing w:after="0" w:line="240" w:lineRule="auto"/>
              <w:contextualSpacing/>
              <w:rPr>
                <w:rFonts w:ascii="Times New Roman" w:eastAsia="Times New Roman" w:hAnsi="Times New Roman" w:cs="Times New Roman"/>
                <w:b/>
                <w:sz w:val="12"/>
                <w:szCs w:val="12"/>
              </w:rPr>
            </w:pPr>
            <w:r w:rsidRPr="00E63FFF">
              <w:rPr>
                <w:rFonts w:ascii="Times New Roman" w:eastAsia="Times New Roman" w:hAnsi="Times New Roman" w:cs="Times New Roman"/>
                <w:b/>
                <w:sz w:val="12"/>
                <w:szCs w:val="12"/>
              </w:rPr>
              <w:t xml:space="preserve">Навыки: </w:t>
            </w:r>
          </w:p>
          <w:p w:rsidR="00710AF4" w:rsidRPr="00B34056" w:rsidRDefault="00710AF4" w:rsidP="00710AF4">
            <w:pPr>
              <w:spacing w:after="0" w:line="240" w:lineRule="auto"/>
              <w:contextualSpacing/>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w:t>
            </w:r>
            <w:r>
              <w:rPr>
                <w:rFonts w:ascii="Times New Roman" w:eastAsia="Times New Roman" w:hAnsi="Times New Roman" w:cs="Times New Roman"/>
                <w:sz w:val="12"/>
                <w:szCs w:val="12"/>
              </w:rPr>
              <w:t xml:space="preserve">Применять </w:t>
            </w:r>
            <w:r w:rsidRPr="00B34056">
              <w:rPr>
                <w:rFonts w:ascii="Times New Roman" w:hAnsi="Times New Roman"/>
                <w:sz w:val="12"/>
                <w:szCs w:val="12"/>
                <w:lang w:eastAsia="en-US"/>
              </w:rPr>
              <w:t>кредитн</w:t>
            </w:r>
            <w:r>
              <w:rPr>
                <w:rFonts w:ascii="Times New Roman" w:hAnsi="Times New Roman"/>
                <w:sz w:val="12"/>
                <w:szCs w:val="12"/>
                <w:lang w:eastAsia="en-US"/>
              </w:rPr>
              <w:t>ую</w:t>
            </w:r>
            <w:r w:rsidRPr="00B34056">
              <w:rPr>
                <w:rFonts w:ascii="Times New Roman" w:hAnsi="Times New Roman"/>
                <w:sz w:val="12"/>
                <w:szCs w:val="12"/>
                <w:lang w:eastAsia="en-US"/>
              </w:rPr>
              <w:t xml:space="preserve"> систем</w:t>
            </w:r>
            <w:r>
              <w:rPr>
                <w:rFonts w:ascii="Times New Roman" w:hAnsi="Times New Roman"/>
                <w:sz w:val="12"/>
                <w:szCs w:val="12"/>
                <w:lang w:eastAsia="en-US"/>
              </w:rPr>
              <w:t>у</w:t>
            </w:r>
            <w:r w:rsidRPr="00B34056">
              <w:rPr>
                <w:rFonts w:ascii="Times New Roman" w:hAnsi="Times New Roman"/>
                <w:sz w:val="12"/>
                <w:szCs w:val="12"/>
                <w:lang w:eastAsia="en-US"/>
              </w:rPr>
              <w:t xml:space="preserve"> обучения в подготовке будущих специалистов</w:t>
            </w:r>
            <w:r w:rsidRPr="00B34056">
              <w:rPr>
                <w:rFonts w:ascii="Times New Roman" w:eastAsia="Times New Roman" w:hAnsi="Times New Roman" w:cs="Times New Roman"/>
                <w:sz w:val="12"/>
                <w:szCs w:val="12"/>
              </w:rPr>
              <w:t>;</w:t>
            </w:r>
          </w:p>
          <w:p w:rsidR="00710AF4" w:rsidRPr="00E63FFF" w:rsidRDefault="00710AF4" w:rsidP="00710AF4">
            <w:pPr>
              <w:spacing w:after="0" w:line="240" w:lineRule="auto"/>
              <w:contextualSpacing/>
              <w:rPr>
                <w:rFonts w:ascii="Times New Roman" w:hAnsi="Times New Roman" w:cs="Times New Roman"/>
                <w:b/>
                <w:sz w:val="12"/>
                <w:szCs w:val="12"/>
              </w:rPr>
            </w:pPr>
            <w:r w:rsidRPr="00E63FFF">
              <w:rPr>
                <w:rFonts w:ascii="Times New Roman" w:hAnsi="Times New Roman" w:cs="Times New Roman"/>
                <w:b/>
                <w:sz w:val="12"/>
                <w:szCs w:val="12"/>
                <w:lang w:val="kk-KZ"/>
              </w:rPr>
              <w:t>Компетенции</w:t>
            </w:r>
          </w:p>
          <w:p w:rsidR="00710AF4" w:rsidRPr="00B34056" w:rsidRDefault="00710AF4" w:rsidP="00710AF4">
            <w:pPr>
              <w:spacing w:after="0" w:line="240" w:lineRule="auto"/>
              <w:contextualSpacing/>
              <w:rPr>
                <w:rFonts w:ascii="Times New Roman" w:eastAsia="Times New Roman" w:hAnsi="Times New Roman" w:cs="Times New Roman"/>
                <w:sz w:val="12"/>
                <w:szCs w:val="12"/>
              </w:rPr>
            </w:pPr>
            <w:r>
              <w:rPr>
                <w:rFonts w:ascii="Times New Roman" w:eastAsia="Times New Roman" w:hAnsi="Times New Roman" w:cs="Times New Roman"/>
                <w:sz w:val="12"/>
                <w:szCs w:val="12"/>
              </w:rPr>
              <w:t>- П</w:t>
            </w:r>
            <w:r w:rsidRPr="00B34056">
              <w:rPr>
                <w:rFonts w:ascii="Times New Roman" w:eastAsia="Times New Roman" w:hAnsi="Times New Roman" w:cs="Times New Roman"/>
                <w:sz w:val="12"/>
                <w:szCs w:val="12"/>
              </w:rPr>
              <w:t xml:space="preserve">рименять методы и инструменты </w:t>
            </w:r>
            <w:r>
              <w:rPr>
                <w:rFonts w:ascii="Times New Roman" w:eastAsia="Times New Roman" w:hAnsi="Times New Roman" w:cs="Times New Roman"/>
                <w:sz w:val="12"/>
                <w:szCs w:val="12"/>
              </w:rPr>
              <w:t xml:space="preserve">для </w:t>
            </w:r>
            <w:r w:rsidRPr="00B34056">
              <w:rPr>
                <w:rFonts w:ascii="Times New Roman" w:hAnsi="Times New Roman"/>
                <w:sz w:val="12"/>
                <w:szCs w:val="12"/>
                <w:lang w:eastAsia="en-US"/>
              </w:rPr>
              <w:t>воспитания и формирования и формирования личности специалиста, обладающего лидерскими качествами</w:t>
            </w:r>
            <w:r w:rsidRPr="00B34056">
              <w:rPr>
                <w:rFonts w:ascii="Times New Roman" w:eastAsia="Times New Roman" w:hAnsi="Times New Roman" w:cs="Times New Roman"/>
                <w:sz w:val="12"/>
                <w:szCs w:val="12"/>
              </w:rPr>
              <w:t>;</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DC3CAA" w:rsidTr="00710AF4">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sz w:val="12"/>
                <w:szCs w:val="12"/>
                <w:lang w:val="kk-KZ"/>
              </w:rPr>
            </w:pPr>
            <w:r w:rsidRPr="003327A9">
              <w:rPr>
                <w:rFonts w:ascii="Times New Roman" w:hAnsi="Times New Roman"/>
                <w:sz w:val="12"/>
                <w:szCs w:val="12"/>
                <w:lang w:val="kk-KZ"/>
              </w:rPr>
              <w:t>Higher School Pedagogy</w:t>
            </w:r>
          </w:p>
        </w:tc>
        <w:tc>
          <w:tcPr>
            <w:tcW w:w="148" w:type="pct"/>
            <w:vAlign w:val="center"/>
          </w:tcPr>
          <w:p w:rsidR="00710AF4" w:rsidRPr="004833FD" w:rsidRDefault="00710AF4" w:rsidP="00C54924">
            <w:pPr>
              <w:pStyle w:val="a6"/>
              <w:rPr>
                <w:rFonts w:ascii="Times New Roman" w:hAnsi="Times New Roman"/>
                <w:sz w:val="12"/>
                <w:szCs w:val="12"/>
              </w:rPr>
            </w:pPr>
            <w:r w:rsidRPr="004833FD">
              <w:rPr>
                <w:rFonts w:ascii="Times New Roman" w:hAnsi="Times New Roman"/>
                <w:sz w:val="12"/>
                <w:szCs w:val="12"/>
                <w:lang w:val="en-US"/>
              </w:rPr>
              <w:t>BD</w:t>
            </w:r>
            <w:r w:rsidRPr="004833FD">
              <w:rPr>
                <w:rFonts w:ascii="Times New Roman" w:hAnsi="Times New Roman"/>
                <w:sz w:val="12"/>
                <w:szCs w:val="12"/>
              </w:rPr>
              <w:t>/</w:t>
            </w:r>
          </w:p>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VC</w:t>
            </w:r>
          </w:p>
        </w:tc>
        <w:tc>
          <w:tcPr>
            <w:tcW w:w="159" w:type="pct"/>
            <w:vAlign w:val="center"/>
          </w:tcPr>
          <w:p w:rsidR="00710AF4" w:rsidRPr="004833FD" w:rsidRDefault="00710AF4" w:rsidP="00C54924">
            <w:pPr>
              <w:pStyle w:val="a6"/>
              <w:rPr>
                <w:rFonts w:ascii="Times New Roman" w:hAnsi="Times New Roman"/>
                <w:sz w:val="12"/>
                <w:szCs w:val="12"/>
                <w:lang w:val="en-US"/>
              </w:rPr>
            </w:pPr>
            <w:r w:rsidRPr="003327A9">
              <w:rPr>
                <w:rFonts w:ascii="Times New Roman" w:hAnsi="Times New Roman"/>
                <w:sz w:val="12"/>
                <w:szCs w:val="12"/>
                <w:lang w:val="en-US"/>
              </w:rPr>
              <w:t>HSP</w:t>
            </w:r>
            <w:r>
              <w:rPr>
                <w:rFonts w:ascii="Times New Roman" w:hAnsi="Times New Roman"/>
                <w:sz w:val="12"/>
                <w:szCs w:val="12"/>
                <w:lang w:val="en-US"/>
              </w:rPr>
              <w:t xml:space="preserve"> 5204</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Subjects that were studied in the bachelor's degree</w:t>
            </w:r>
          </w:p>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Pedagogical Practice</w:t>
            </w:r>
          </w:p>
        </w:tc>
        <w:tc>
          <w:tcPr>
            <w:tcW w:w="1144" w:type="pct"/>
          </w:tcPr>
          <w:p w:rsidR="00710AF4" w:rsidRPr="00525562" w:rsidRDefault="00710AF4" w:rsidP="00710AF4">
            <w:pPr>
              <w:spacing w:after="0" w:line="240" w:lineRule="auto"/>
              <w:contextualSpacing/>
              <w:rPr>
                <w:rFonts w:ascii="Times New Roman" w:hAnsi="Times New Roman" w:cs="Times New Roman"/>
                <w:b/>
                <w:sz w:val="12"/>
                <w:szCs w:val="12"/>
                <w:lang w:val="en-US" w:eastAsia="en-US"/>
              </w:rPr>
            </w:pPr>
            <w:r w:rsidRPr="00E63FFF">
              <w:rPr>
                <w:rFonts w:ascii="Times New Roman" w:hAnsi="Times New Roman" w:cs="Times New Roman"/>
                <w:b/>
                <w:sz w:val="12"/>
                <w:szCs w:val="12"/>
                <w:lang w:val="en-US"/>
              </w:rPr>
              <w:t>Purpose</w:t>
            </w:r>
            <w:r w:rsidRPr="00E63FFF">
              <w:rPr>
                <w:rFonts w:ascii="Times New Roman" w:hAnsi="Times New Roman" w:cs="Times New Roman"/>
                <w:b/>
                <w:sz w:val="12"/>
                <w:szCs w:val="12"/>
                <w:lang w:val="kk-KZ"/>
              </w:rPr>
              <w:t>:</w:t>
            </w:r>
            <w:r w:rsidRPr="00E63FFF">
              <w:rPr>
                <w:rFonts w:ascii="Times New Roman" w:hAnsi="Times New Roman" w:cs="Times New Roman"/>
                <w:b/>
                <w:sz w:val="12"/>
                <w:szCs w:val="12"/>
                <w:lang w:val="en-US" w:eastAsia="en-US"/>
              </w:rPr>
              <w:t xml:space="preserve"> </w:t>
            </w:r>
          </w:p>
          <w:p w:rsidR="00710AF4" w:rsidRPr="00E63FFF" w:rsidRDefault="00710AF4" w:rsidP="00710AF4">
            <w:pPr>
              <w:spacing w:after="0" w:line="240" w:lineRule="auto"/>
              <w:contextualSpacing/>
              <w:rPr>
                <w:rFonts w:ascii="Times New Roman" w:hAnsi="Times New Roman" w:cs="Times New Roman"/>
                <w:sz w:val="12"/>
                <w:szCs w:val="12"/>
                <w:lang w:val="en-US" w:eastAsia="en-US"/>
              </w:rPr>
            </w:pPr>
            <w:r w:rsidRPr="00E63FFF">
              <w:rPr>
                <w:rFonts w:ascii="Times New Roman" w:hAnsi="Times New Roman" w:cs="Times New Roman"/>
                <w:sz w:val="12"/>
                <w:szCs w:val="12"/>
                <w:lang w:val="en-US" w:eastAsia="en-US"/>
              </w:rPr>
              <w:t>Formation of an idea about modern paradigms of higher education, the system of higher professional education in Kazakhstan.</w:t>
            </w:r>
          </w:p>
          <w:p w:rsidR="00710AF4" w:rsidRPr="00E63FFF" w:rsidRDefault="00710AF4" w:rsidP="00710AF4">
            <w:pPr>
              <w:pStyle w:val="a6"/>
              <w:contextualSpacing/>
              <w:rPr>
                <w:rFonts w:ascii="Times New Roman" w:hAnsi="Times New Roman"/>
                <w:b/>
                <w:sz w:val="12"/>
                <w:szCs w:val="12"/>
                <w:lang w:val="kk-KZ"/>
              </w:rPr>
            </w:pPr>
            <w:r w:rsidRPr="00E63FFF">
              <w:rPr>
                <w:rFonts w:ascii="Times New Roman" w:hAnsi="Times New Roman"/>
                <w:b/>
                <w:sz w:val="12"/>
                <w:szCs w:val="12"/>
                <w:lang w:val="kk-KZ"/>
              </w:rPr>
              <w:t>Content:</w:t>
            </w:r>
          </w:p>
          <w:p w:rsidR="00710AF4" w:rsidRPr="00B34056" w:rsidRDefault="00710AF4" w:rsidP="00710AF4">
            <w:pPr>
              <w:pStyle w:val="a6"/>
              <w:contextualSpacing/>
              <w:rPr>
                <w:rFonts w:ascii="Times New Roman" w:hAnsi="Times New Roman"/>
                <w:sz w:val="12"/>
                <w:szCs w:val="12"/>
                <w:lang w:val="en-US"/>
              </w:rPr>
            </w:pPr>
            <w:r w:rsidRPr="00B34056">
              <w:rPr>
                <w:rFonts w:ascii="Times New Roman" w:eastAsiaTheme="minorEastAsia" w:hAnsi="Times New Roman"/>
                <w:sz w:val="12"/>
                <w:szCs w:val="12"/>
                <w:lang w:val="en-US" w:eastAsia="en-US"/>
              </w:rPr>
              <w:t>Represents modern paradigms of higher education, the system of higher professional education in Kazakhstan. Examines the methodology of pedagogical science, professional competence of a higher school teacher. Allows you to master the credit system of training in the preparation of future specialists, education and the formation and formation of the personality of a specialist with leadership qualities.</w:t>
            </w:r>
          </w:p>
        </w:tc>
        <w:tc>
          <w:tcPr>
            <w:tcW w:w="1055" w:type="pct"/>
            <w:vAlign w:val="center"/>
          </w:tcPr>
          <w:p w:rsidR="00710AF4" w:rsidRPr="00E63FFF" w:rsidRDefault="00710AF4" w:rsidP="00710AF4">
            <w:pPr>
              <w:spacing w:after="0" w:line="240" w:lineRule="auto"/>
              <w:contextualSpacing/>
              <w:rPr>
                <w:rFonts w:ascii="Times New Roman" w:eastAsia="Times New Roman" w:hAnsi="Times New Roman" w:cs="Times New Roman"/>
                <w:b/>
                <w:sz w:val="12"/>
                <w:szCs w:val="12"/>
                <w:lang w:val="en-US"/>
              </w:rPr>
            </w:pPr>
            <w:r w:rsidRPr="00E63FFF">
              <w:rPr>
                <w:rFonts w:ascii="Times New Roman" w:eastAsia="Times New Roman" w:hAnsi="Times New Roman" w:cs="Times New Roman"/>
                <w:b/>
                <w:sz w:val="12"/>
                <w:szCs w:val="12"/>
                <w:lang w:val="en-US"/>
              </w:rPr>
              <w:t xml:space="preserve">Knowledge: </w:t>
            </w:r>
          </w:p>
          <w:p w:rsidR="00710AF4" w:rsidRPr="00B34056" w:rsidRDefault="00710AF4" w:rsidP="00710AF4">
            <w:pPr>
              <w:spacing w:after="0" w:line="240" w:lineRule="auto"/>
              <w:contextualSpacing/>
              <w:rPr>
                <w:rFonts w:ascii="Times New Roman" w:eastAsia="Times New Roman" w:hAnsi="Times New Roman" w:cs="Times New Roman"/>
                <w:sz w:val="12"/>
                <w:szCs w:val="12"/>
                <w:lang w:val="en-US"/>
              </w:rPr>
            </w:pPr>
            <w:r w:rsidRPr="00E63FFF">
              <w:rPr>
                <w:rFonts w:ascii="Times New Roman" w:eastAsia="Times New Roman" w:hAnsi="Times New Roman" w:cs="Times New Roman"/>
                <w:sz w:val="12"/>
                <w:szCs w:val="12"/>
                <w:lang w:val="en-US"/>
              </w:rPr>
              <w:t>- To understand the modern paradigms of higher education, the system of higher professional education in Kazakhstan;</w:t>
            </w:r>
            <w:r w:rsidRPr="00B34056">
              <w:rPr>
                <w:rFonts w:ascii="Times New Roman" w:eastAsia="Times New Roman" w:hAnsi="Times New Roman" w:cs="Times New Roman"/>
                <w:sz w:val="12"/>
                <w:szCs w:val="12"/>
                <w:lang w:val="en-US"/>
              </w:rPr>
              <w:br/>
            </w:r>
            <w:r w:rsidRPr="00E63FFF">
              <w:rPr>
                <w:rFonts w:ascii="Times New Roman" w:eastAsia="Times New Roman" w:hAnsi="Times New Roman" w:cs="Times New Roman"/>
                <w:b/>
                <w:sz w:val="12"/>
                <w:szCs w:val="12"/>
                <w:lang w:val="en-US"/>
              </w:rPr>
              <w:t xml:space="preserve">Ability: </w:t>
            </w:r>
          </w:p>
          <w:p w:rsidR="00710AF4" w:rsidRPr="00B34056" w:rsidRDefault="00710AF4" w:rsidP="00710AF4">
            <w:pPr>
              <w:spacing w:after="0" w:line="240" w:lineRule="auto"/>
              <w:contextualSpacing/>
              <w:rPr>
                <w:rFonts w:ascii="Times New Roman" w:eastAsia="Times New Roman" w:hAnsi="Times New Roman" w:cs="Times New Roman"/>
                <w:sz w:val="12"/>
                <w:szCs w:val="12"/>
                <w:lang w:val="en-US"/>
              </w:rPr>
            </w:pPr>
            <w:r w:rsidRPr="00E63FFF">
              <w:rPr>
                <w:rFonts w:ascii="Times New Roman" w:eastAsia="Times New Roman" w:hAnsi="Times New Roman" w:cs="Times New Roman"/>
                <w:sz w:val="12"/>
                <w:szCs w:val="12"/>
                <w:lang w:val="en-US"/>
              </w:rPr>
              <w:t>- Explain the methodology of pedagogical science, the professional competence of a higher school teacher</w:t>
            </w:r>
            <w:r w:rsidRPr="00B34056">
              <w:rPr>
                <w:rFonts w:ascii="Times New Roman" w:eastAsia="Times New Roman" w:hAnsi="Times New Roman" w:cs="Times New Roman"/>
                <w:sz w:val="12"/>
                <w:szCs w:val="12"/>
                <w:lang w:val="en-US"/>
              </w:rPr>
              <w:br/>
            </w:r>
            <w:r w:rsidRPr="00E63FFF">
              <w:rPr>
                <w:rFonts w:ascii="Times New Roman" w:eastAsia="Times New Roman" w:hAnsi="Times New Roman" w:cs="Times New Roman"/>
                <w:b/>
                <w:sz w:val="12"/>
                <w:szCs w:val="12"/>
                <w:lang w:val="en-US"/>
              </w:rPr>
              <w:t xml:space="preserve">Skills: </w:t>
            </w:r>
          </w:p>
          <w:p w:rsidR="00710AF4" w:rsidRPr="00525562" w:rsidRDefault="00710AF4" w:rsidP="00710AF4">
            <w:pPr>
              <w:spacing w:after="0" w:line="240" w:lineRule="auto"/>
              <w:contextualSpacing/>
              <w:rPr>
                <w:rFonts w:ascii="Times New Roman" w:eastAsia="Times New Roman" w:hAnsi="Times New Roman" w:cs="Times New Roman"/>
                <w:sz w:val="12"/>
                <w:szCs w:val="12"/>
                <w:lang w:val="en-US"/>
              </w:rPr>
            </w:pPr>
            <w:r w:rsidRPr="00E63FFF">
              <w:rPr>
                <w:rFonts w:ascii="Times New Roman" w:eastAsia="Times New Roman" w:hAnsi="Times New Roman" w:cs="Times New Roman"/>
                <w:sz w:val="12"/>
                <w:szCs w:val="12"/>
                <w:lang w:val="en-US"/>
              </w:rPr>
              <w:t>- Apply the credit system of training in the training of future specialists;</w:t>
            </w:r>
          </w:p>
          <w:p w:rsidR="00710AF4" w:rsidRPr="00E63FFF" w:rsidRDefault="00710AF4" w:rsidP="00710AF4">
            <w:pPr>
              <w:spacing w:after="0" w:line="240" w:lineRule="auto"/>
              <w:contextualSpacing/>
              <w:rPr>
                <w:rFonts w:ascii="Times New Roman" w:hAnsi="Times New Roman" w:cs="Times New Roman"/>
                <w:b/>
                <w:sz w:val="12"/>
                <w:szCs w:val="12"/>
                <w:lang w:val="en-US"/>
              </w:rPr>
            </w:pPr>
            <w:r w:rsidRPr="00E63FFF">
              <w:rPr>
                <w:rFonts w:ascii="Times New Roman" w:hAnsi="Times New Roman" w:cs="Times New Roman"/>
                <w:b/>
                <w:sz w:val="12"/>
                <w:szCs w:val="12"/>
                <w:lang w:val="kk-KZ"/>
              </w:rPr>
              <w:t>Competencies:</w:t>
            </w:r>
          </w:p>
          <w:p w:rsidR="00710AF4" w:rsidRPr="00E63FFF" w:rsidRDefault="00710AF4" w:rsidP="00710AF4">
            <w:pPr>
              <w:spacing w:after="0" w:line="240" w:lineRule="auto"/>
              <w:contextualSpacing/>
              <w:rPr>
                <w:rFonts w:ascii="Times New Roman" w:eastAsia="Times New Roman" w:hAnsi="Times New Roman" w:cs="Times New Roman"/>
                <w:sz w:val="12"/>
                <w:szCs w:val="12"/>
                <w:lang w:val="en-US"/>
              </w:rPr>
            </w:pPr>
            <w:r w:rsidRPr="00E63FFF">
              <w:rPr>
                <w:rFonts w:ascii="Times New Roman" w:eastAsia="Times New Roman" w:hAnsi="Times New Roman" w:cs="Times New Roman"/>
                <w:sz w:val="12"/>
                <w:szCs w:val="12"/>
                <w:lang w:val="en-US"/>
              </w:rPr>
              <w:t>- Apply methods and tools for the education and formation and formation of the personality of a specialist with leadership qualities;</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4833FD" w:rsidTr="00710AF4">
        <w:tc>
          <w:tcPr>
            <w:tcW w:w="474" w:type="pct"/>
            <w:vMerge w:val="restart"/>
            <w:vAlign w:val="center"/>
          </w:tcPr>
          <w:p w:rsidR="00710AF4" w:rsidRPr="004833FD" w:rsidRDefault="00710AF4" w:rsidP="00A140B2">
            <w:pPr>
              <w:pStyle w:val="a6"/>
              <w:rPr>
                <w:rFonts w:ascii="Times New Roman" w:hAnsi="Times New Roman"/>
                <w:sz w:val="12"/>
                <w:szCs w:val="12"/>
                <w:lang w:val="kk-KZ"/>
              </w:rPr>
            </w:pPr>
            <w:r w:rsidRPr="004833FD">
              <w:rPr>
                <w:rFonts w:ascii="Times New Roman" w:hAnsi="Times New Roman"/>
                <w:sz w:val="12"/>
                <w:szCs w:val="12"/>
              </w:rPr>
              <w:t>Оқытудың әдістемелік негіздері/  Методические основы преподавания/</w:t>
            </w:r>
            <w:r w:rsidRPr="004833FD">
              <w:rPr>
                <w:rFonts w:ascii="Times New Roman" w:hAnsi="Times New Roman"/>
                <w:sz w:val="12"/>
                <w:szCs w:val="12"/>
                <w:lang w:val="en-US"/>
              </w:rPr>
              <w:t>Methodical</w:t>
            </w:r>
            <w:r w:rsidRPr="004833FD">
              <w:rPr>
                <w:rFonts w:ascii="Times New Roman" w:hAnsi="Times New Roman"/>
                <w:sz w:val="12"/>
                <w:szCs w:val="12"/>
              </w:rPr>
              <w:t xml:space="preserve"> </w:t>
            </w:r>
            <w:r w:rsidRPr="004833FD">
              <w:rPr>
                <w:rFonts w:ascii="Times New Roman" w:hAnsi="Times New Roman"/>
                <w:sz w:val="12"/>
                <w:szCs w:val="12"/>
                <w:lang w:val="en-US"/>
              </w:rPr>
              <w:t>Bases</w:t>
            </w:r>
            <w:r w:rsidRPr="004833FD">
              <w:rPr>
                <w:rFonts w:ascii="Times New Roman" w:hAnsi="Times New Roman"/>
                <w:sz w:val="12"/>
                <w:szCs w:val="12"/>
              </w:rPr>
              <w:t xml:space="preserve"> </w:t>
            </w:r>
            <w:r w:rsidRPr="004833FD">
              <w:rPr>
                <w:rFonts w:ascii="Times New Roman" w:hAnsi="Times New Roman"/>
                <w:sz w:val="12"/>
                <w:szCs w:val="12"/>
                <w:lang w:val="en-US"/>
              </w:rPr>
              <w:t>of</w:t>
            </w:r>
            <w:r w:rsidRPr="004833FD">
              <w:rPr>
                <w:rFonts w:ascii="Times New Roman" w:hAnsi="Times New Roman"/>
                <w:sz w:val="12"/>
                <w:szCs w:val="12"/>
              </w:rPr>
              <w:t xml:space="preserve">  </w:t>
            </w:r>
            <w:r w:rsidRPr="004833FD">
              <w:rPr>
                <w:rFonts w:ascii="Times New Roman" w:hAnsi="Times New Roman"/>
                <w:sz w:val="12"/>
                <w:szCs w:val="12"/>
                <w:lang w:val="en-US"/>
              </w:rPr>
              <w:t>Teaching</w:t>
            </w:r>
          </w:p>
        </w:tc>
        <w:tc>
          <w:tcPr>
            <w:tcW w:w="318" w:type="pct"/>
            <w:vAlign w:val="center"/>
          </w:tcPr>
          <w:p w:rsidR="00710AF4" w:rsidRPr="004833FD" w:rsidRDefault="00710AF4" w:rsidP="00A140B2">
            <w:pPr>
              <w:pStyle w:val="a6"/>
              <w:rPr>
                <w:rFonts w:ascii="Times New Roman" w:hAnsi="Times New Roman"/>
                <w:sz w:val="12"/>
                <w:szCs w:val="12"/>
                <w:lang w:val="kk-KZ"/>
              </w:rPr>
            </w:pPr>
            <w:r w:rsidRPr="003327A9">
              <w:rPr>
                <w:rFonts w:ascii="Times New Roman" w:hAnsi="Times New Roman"/>
                <w:sz w:val="12"/>
                <w:szCs w:val="12"/>
                <w:lang w:val="kk-KZ"/>
              </w:rPr>
              <w:t>Кәсіптік пәндерді оқыту әдістемесі</w:t>
            </w:r>
          </w:p>
        </w:tc>
        <w:tc>
          <w:tcPr>
            <w:tcW w:w="148" w:type="pct"/>
            <w:vAlign w:val="center"/>
          </w:tcPr>
          <w:p w:rsidR="00710AF4" w:rsidRPr="004833FD" w:rsidRDefault="00710AF4" w:rsidP="00C54924">
            <w:pPr>
              <w:pStyle w:val="a6"/>
              <w:rPr>
                <w:rFonts w:ascii="Times New Roman" w:hAnsi="Times New Roman"/>
                <w:sz w:val="12"/>
                <w:szCs w:val="12"/>
                <w:lang w:val="kk-KZ"/>
              </w:rPr>
            </w:pPr>
            <w:r>
              <w:rPr>
                <w:rFonts w:ascii="Times New Roman" w:hAnsi="Times New Roman"/>
                <w:sz w:val="12"/>
                <w:szCs w:val="12"/>
                <w:lang w:val="kk-KZ"/>
              </w:rPr>
              <w:t>К</w:t>
            </w:r>
            <w:r w:rsidRPr="004833FD">
              <w:rPr>
                <w:rFonts w:ascii="Times New Roman" w:hAnsi="Times New Roman"/>
                <w:sz w:val="12"/>
                <w:szCs w:val="12"/>
                <w:lang w:val="kk-KZ"/>
              </w:rPr>
              <w:t>П/</w:t>
            </w:r>
          </w:p>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ЖК</w:t>
            </w:r>
          </w:p>
          <w:p w:rsidR="00710AF4" w:rsidRPr="004833FD" w:rsidRDefault="00710AF4" w:rsidP="00C54924">
            <w:pPr>
              <w:pStyle w:val="a6"/>
              <w:rPr>
                <w:rFonts w:ascii="Times New Roman" w:hAnsi="Times New Roman"/>
                <w:sz w:val="12"/>
                <w:szCs w:val="12"/>
                <w:lang w:val="kk-KZ"/>
              </w:rPr>
            </w:pPr>
          </w:p>
        </w:tc>
        <w:tc>
          <w:tcPr>
            <w:tcW w:w="159" w:type="pct"/>
            <w:vAlign w:val="center"/>
          </w:tcPr>
          <w:p w:rsidR="00710AF4" w:rsidRPr="003327A9" w:rsidRDefault="00710AF4" w:rsidP="00C54924">
            <w:pPr>
              <w:pStyle w:val="a6"/>
              <w:rPr>
                <w:rFonts w:ascii="Times New Roman" w:hAnsi="Times New Roman"/>
                <w:sz w:val="12"/>
                <w:szCs w:val="12"/>
                <w:lang w:val="en-US"/>
              </w:rPr>
            </w:pPr>
            <w:r w:rsidRPr="003327A9">
              <w:rPr>
                <w:rFonts w:ascii="Times New Roman" w:hAnsi="Times New Roman"/>
                <w:sz w:val="12"/>
                <w:szCs w:val="12"/>
                <w:lang w:val="kk-KZ"/>
              </w:rPr>
              <w:t>KPOA</w:t>
            </w:r>
            <w:r>
              <w:rPr>
                <w:rFonts w:ascii="Times New Roman" w:hAnsi="Times New Roman"/>
                <w:sz w:val="12"/>
                <w:szCs w:val="12"/>
                <w:lang w:val="en-US"/>
              </w:rPr>
              <w:t xml:space="preserve"> 5301</w:t>
            </w:r>
          </w:p>
        </w:tc>
        <w:tc>
          <w:tcPr>
            <w:tcW w:w="159" w:type="pct"/>
            <w:vMerge w:val="restart"/>
            <w:vAlign w:val="center"/>
          </w:tcPr>
          <w:p w:rsidR="00710AF4" w:rsidRPr="003327A9" w:rsidRDefault="00710AF4" w:rsidP="00C54924">
            <w:pPr>
              <w:pStyle w:val="a6"/>
              <w:rPr>
                <w:rFonts w:ascii="Times New Roman" w:hAnsi="Times New Roman"/>
                <w:sz w:val="12"/>
                <w:szCs w:val="12"/>
              </w:rPr>
            </w:pPr>
            <w:r>
              <w:rPr>
                <w:rFonts w:ascii="Times New Roman" w:hAnsi="Times New Roman"/>
                <w:sz w:val="12"/>
                <w:szCs w:val="12"/>
              </w:rPr>
              <w:t>5</w:t>
            </w:r>
          </w:p>
        </w:tc>
        <w:tc>
          <w:tcPr>
            <w:tcW w:w="268" w:type="pct"/>
            <w:vMerge w:val="restart"/>
            <w:vAlign w:val="center"/>
          </w:tcPr>
          <w:p w:rsidR="00710AF4" w:rsidRPr="003327A9" w:rsidRDefault="00710AF4" w:rsidP="003327A9">
            <w:pPr>
              <w:pStyle w:val="a6"/>
              <w:rPr>
                <w:rFonts w:ascii="Times New Roman" w:hAnsi="Times New Roman"/>
                <w:sz w:val="12"/>
                <w:szCs w:val="12"/>
              </w:rPr>
            </w:pPr>
            <w:r w:rsidRPr="004833FD">
              <w:rPr>
                <w:rFonts w:ascii="Times New Roman" w:hAnsi="Times New Roman"/>
                <w:sz w:val="12"/>
                <w:szCs w:val="12"/>
                <w:lang w:val="en-US"/>
              </w:rPr>
              <w:t>30/0/</w:t>
            </w:r>
            <w:r>
              <w:rPr>
                <w:rFonts w:ascii="Times New Roman" w:hAnsi="Times New Roman"/>
                <w:sz w:val="12"/>
                <w:szCs w:val="12"/>
              </w:rPr>
              <w:t>30</w:t>
            </w:r>
            <w:r w:rsidRPr="004833FD">
              <w:rPr>
                <w:rFonts w:ascii="Times New Roman" w:hAnsi="Times New Roman"/>
                <w:sz w:val="12"/>
                <w:szCs w:val="12"/>
                <w:lang w:val="en-US"/>
              </w:rPr>
              <w:t>/</w:t>
            </w:r>
            <w:r>
              <w:rPr>
                <w:rFonts w:ascii="Times New Roman" w:hAnsi="Times New Roman"/>
                <w:sz w:val="12"/>
                <w:szCs w:val="12"/>
              </w:rPr>
              <w:t>55</w:t>
            </w:r>
            <w:r w:rsidRPr="004833FD">
              <w:rPr>
                <w:rFonts w:ascii="Times New Roman" w:hAnsi="Times New Roman"/>
                <w:sz w:val="12"/>
                <w:szCs w:val="12"/>
                <w:lang w:val="en-US"/>
              </w:rPr>
              <w:t>/1</w:t>
            </w:r>
            <w:r>
              <w:rPr>
                <w:rFonts w:ascii="Times New Roman" w:hAnsi="Times New Roman"/>
                <w:sz w:val="12"/>
                <w:szCs w:val="12"/>
              </w:rPr>
              <w:t>2,5</w:t>
            </w:r>
            <w:r w:rsidRPr="004833FD">
              <w:rPr>
                <w:rFonts w:ascii="Times New Roman" w:hAnsi="Times New Roman"/>
                <w:sz w:val="12"/>
                <w:szCs w:val="12"/>
                <w:lang w:val="en-US"/>
              </w:rPr>
              <w:t>/</w:t>
            </w:r>
            <w:r>
              <w:rPr>
                <w:rFonts w:ascii="Times New Roman" w:hAnsi="Times New Roman"/>
                <w:sz w:val="12"/>
                <w:szCs w:val="12"/>
              </w:rPr>
              <w:t>22,5</w:t>
            </w:r>
          </w:p>
        </w:tc>
        <w:tc>
          <w:tcPr>
            <w:tcW w:w="80" w:type="pct"/>
            <w:vMerge w:val="restart"/>
            <w:vAlign w:val="center"/>
          </w:tcPr>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1</w:t>
            </w:r>
          </w:p>
        </w:tc>
        <w:tc>
          <w:tcPr>
            <w:tcW w:w="119" w:type="pct"/>
            <w:vMerge w:val="restart"/>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Бакалавриаттаоқығанпәндер</w:t>
            </w:r>
          </w:p>
          <w:p w:rsidR="00710AF4" w:rsidRPr="00F01B2A" w:rsidRDefault="00710AF4" w:rsidP="00DC1F6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Педагогикалық практика</w:t>
            </w:r>
          </w:p>
        </w:tc>
        <w:tc>
          <w:tcPr>
            <w:tcW w:w="1144" w:type="pct"/>
          </w:tcPr>
          <w:p w:rsidR="00710AF4" w:rsidRPr="008B1AC5" w:rsidRDefault="00710AF4" w:rsidP="00710AF4">
            <w:pPr>
              <w:pStyle w:val="a6"/>
              <w:contextualSpacing/>
              <w:rPr>
                <w:rFonts w:ascii="Times New Roman" w:hAnsi="Times New Roman"/>
                <w:b/>
                <w:sz w:val="12"/>
                <w:szCs w:val="12"/>
                <w:lang w:val="kk-KZ"/>
              </w:rPr>
            </w:pPr>
            <w:r w:rsidRPr="008B1AC5">
              <w:rPr>
                <w:rFonts w:ascii="Times New Roman" w:hAnsi="Times New Roman"/>
                <w:b/>
                <w:sz w:val="12"/>
                <w:szCs w:val="12"/>
                <w:lang w:val="kk-KZ"/>
              </w:rPr>
              <w:t>Мақсаты:</w:t>
            </w:r>
          </w:p>
          <w:p w:rsidR="00710AF4" w:rsidRPr="00B34056" w:rsidRDefault="00710AF4" w:rsidP="00710AF4">
            <w:pPr>
              <w:spacing w:after="0" w:line="240" w:lineRule="auto"/>
              <w:contextualSpacing/>
              <w:jc w:val="both"/>
              <w:rPr>
                <w:rFonts w:ascii="Times New Roman" w:hAnsi="Times New Roman" w:cs="Times New Roman"/>
                <w:sz w:val="12"/>
                <w:szCs w:val="12"/>
                <w:lang w:val="kk-KZ" w:eastAsia="en-US"/>
              </w:rPr>
            </w:pPr>
            <w:r w:rsidRPr="00B34056">
              <w:rPr>
                <w:rFonts w:ascii="Times New Roman" w:hAnsi="Times New Roman" w:cs="Times New Roman"/>
                <w:sz w:val="12"/>
                <w:szCs w:val="12"/>
                <w:lang w:val="kk-KZ" w:eastAsia="en-US"/>
              </w:rPr>
              <w:t>Электротехникалық бейіндегі пәндерді оқыту мысалында техникалық университетте заманауи инженерлік-техникалық білім берудің даму тенденциялары, техникалық университетте кәсіби білім беруді ақпараттандырудың негізгі бағыттары, ақпараттық технологияларды қолдана отырып электротехникалық пәндерді оқыту әдістемесін әзірлеу ерекшеліктері қарастырылады.</w:t>
            </w:r>
          </w:p>
          <w:p w:rsidR="00710AF4" w:rsidRPr="008B1AC5" w:rsidRDefault="00710AF4" w:rsidP="00710AF4">
            <w:pPr>
              <w:pStyle w:val="a6"/>
              <w:contextualSpacing/>
              <w:rPr>
                <w:rFonts w:ascii="Times New Roman" w:hAnsi="Times New Roman"/>
                <w:b/>
                <w:sz w:val="12"/>
                <w:szCs w:val="12"/>
                <w:lang w:val="kk-KZ"/>
              </w:rPr>
            </w:pPr>
            <w:r w:rsidRPr="008B1AC5">
              <w:rPr>
                <w:rFonts w:ascii="Times New Roman" w:hAnsi="Times New Roman"/>
                <w:b/>
                <w:sz w:val="12"/>
                <w:szCs w:val="12"/>
                <w:lang w:val="kk-KZ"/>
              </w:rPr>
              <w:t>Мазмұны:</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eastAsia="en-US"/>
              </w:rPr>
              <w:t>Электротехникалық бейіндегі пәндерді оқыту мысалында техникалық университетте заманауи инженерлік-техникалық білім берудің даму тенденциялары, техникалық университетте кәсіби білім беруді ақпараттандырудың негізгі бағыттары, ақпараттық технологияларды қолдана отырып электротехникалық пәндерді оқыту әдістемесін әзірлеу ерекшеліктері қарастырылады.Ақпараттық технологияларды қолдану арқылы электротехникалық пәндерді оқыту әдістемесі, электротехникалық пәндерді оқыту процесін бағдарламалық-ақпараттық қамтамасыз ету кешені зерттеледі.</w:t>
            </w:r>
          </w:p>
        </w:tc>
        <w:tc>
          <w:tcPr>
            <w:tcW w:w="1055" w:type="pct"/>
            <w:vAlign w:val="center"/>
          </w:tcPr>
          <w:p w:rsidR="00710AF4" w:rsidRPr="00710AF4"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 xml:space="preserve">Білімі: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Техникалық университеттегі заманауи инженерлік-техникалық білімнің даму тенденцияларын түсіндіріңіз</w:t>
            </w:r>
          </w:p>
          <w:p w:rsidR="00710AF4" w:rsidRPr="00710AF4"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 xml:space="preserve">Икемдігігі: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Техникалық университеттегі кәсіптік білім беруді ақпараттандырудың негізгі бағыттарын анықтаңыз,</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Дағдысы:</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ақпараттық технологияларды қолдана отырып, электрлік пәндерді оқыту әдістемесін құру ерекшеліктерін талдау.</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Құзіреттілігі:</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Ақпараттық технологияларды қолдана отырып, электрлік пәндерді оқыту әдістемесін, электрлік пәндерді оқыту процесін бағдарламалық қамтамасыз ету мен ақпараттық қамтамасыз ету кешенін қолданыңыз.</w:t>
            </w:r>
          </w:p>
        </w:tc>
        <w:tc>
          <w:tcPr>
            <w:tcW w:w="165" w:type="pct"/>
            <w:vMerge w:val="restart"/>
          </w:tcPr>
          <w:p w:rsidR="00710AF4" w:rsidRPr="004833FD" w:rsidRDefault="00710AF4"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710AF4" w:rsidRPr="004833FD" w:rsidTr="00710AF4">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sz w:val="12"/>
                <w:szCs w:val="12"/>
                <w:lang w:val="kk-KZ"/>
              </w:rPr>
            </w:pPr>
            <w:r w:rsidRPr="003327A9">
              <w:rPr>
                <w:rFonts w:ascii="Times New Roman" w:hAnsi="Times New Roman"/>
                <w:sz w:val="12"/>
                <w:szCs w:val="12"/>
                <w:lang w:val="kk-KZ"/>
              </w:rPr>
              <w:t>Методика преподавания профильных дисциплин</w:t>
            </w:r>
          </w:p>
        </w:tc>
        <w:tc>
          <w:tcPr>
            <w:tcW w:w="148" w:type="pct"/>
            <w:vAlign w:val="center"/>
          </w:tcPr>
          <w:p w:rsidR="00710AF4" w:rsidRPr="004833FD" w:rsidRDefault="00710AF4" w:rsidP="00C54924">
            <w:pPr>
              <w:pStyle w:val="a6"/>
              <w:rPr>
                <w:rFonts w:ascii="Times New Roman" w:hAnsi="Times New Roman"/>
                <w:sz w:val="12"/>
                <w:szCs w:val="12"/>
                <w:lang w:val="kk-KZ"/>
              </w:rPr>
            </w:pPr>
            <w:r>
              <w:rPr>
                <w:rFonts w:ascii="Times New Roman" w:hAnsi="Times New Roman"/>
                <w:sz w:val="12"/>
                <w:szCs w:val="12"/>
                <w:lang w:val="kk-KZ"/>
              </w:rPr>
              <w:t>П</w:t>
            </w:r>
            <w:r w:rsidRPr="004833FD">
              <w:rPr>
                <w:rFonts w:ascii="Times New Roman" w:hAnsi="Times New Roman"/>
                <w:sz w:val="12"/>
                <w:szCs w:val="12"/>
                <w:lang w:val="kk-KZ"/>
              </w:rPr>
              <w:t>Д/</w:t>
            </w:r>
          </w:p>
          <w:p w:rsidR="00710AF4" w:rsidRPr="004833FD" w:rsidRDefault="00710AF4" w:rsidP="00C54924">
            <w:pPr>
              <w:pStyle w:val="a6"/>
              <w:rPr>
                <w:rFonts w:ascii="Times New Roman" w:hAnsi="Times New Roman"/>
                <w:sz w:val="12"/>
                <w:szCs w:val="12"/>
                <w:lang w:val="kk-KZ"/>
              </w:rPr>
            </w:pPr>
            <w:r w:rsidRPr="004833FD">
              <w:rPr>
                <w:rFonts w:ascii="Times New Roman" w:hAnsi="Times New Roman"/>
                <w:sz w:val="12"/>
                <w:szCs w:val="12"/>
                <w:lang w:val="kk-KZ"/>
              </w:rPr>
              <w:t>ВК</w:t>
            </w:r>
          </w:p>
        </w:tc>
        <w:tc>
          <w:tcPr>
            <w:tcW w:w="159" w:type="pct"/>
            <w:vAlign w:val="center"/>
          </w:tcPr>
          <w:p w:rsidR="00710AF4" w:rsidRPr="003327A9" w:rsidRDefault="00710AF4" w:rsidP="00C54924">
            <w:pPr>
              <w:pStyle w:val="a6"/>
              <w:rPr>
                <w:rFonts w:ascii="Times New Roman" w:hAnsi="Times New Roman"/>
                <w:sz w:val="12"/>
                <w:szCs w:val="12"/>
                <w:lang w:val="en-US"/>
              </w:rPr>
            </w:pPr>
            <w:r w:rsidRPr="003327A9">
              <w:rPr>
                <w:rFonts w:ascii="Times New Roman" w:hAnsi="Times New Roman"/>
                <w:sz w:val="12"/>
                <w:szCs w:val="12"/>
                <w:lang w:val="kk-KZ"/>
              </w:rPr>
              <w:t>MPPD</w:t>
            </w:r>
            <w:r>
              <w:rPr>
                <w:rFonts w:ascii="Times New Roman" w:hAnsi="Times New Roman"/>
                <w:sz w:val="12"/>
                <w:szCs w:val="12"/>
                <w:lang w:val="en-US"/>
              </w:rPr>
              <w:t xml:space="preserve"> 5301</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Дисциплины, которые были изученные в бакалавриате</w:t>
            </w:r>
          </w:p>
          <w:p w:rsidR="00710AF4" w:rsidRPr="00F01B2A" w:rsidRDefault="00710AF4" w:rsidP="00DC1F6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lastRenderedPageBreak/>
              <w:t xml:space="preserve">Постреквизиты: </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Педагогическая практика</w:t>
            </w:r>
          </w:p>
        </w:tc>
        <w:tc>
          <w:tcPr>
            <w:tcW w:w="1144" w:type="pct"/>
          </w:tcPr>
          <w:p w:rsidR="00710AF4" w:rsidRPr="008B1AC5" w:rsidRDefault="00710AF4" w:rsidP="00710AF4">
            <w:pPr>
              <w:spacing w:after="0" w:line="240" w:lineRule="auto"/>
              <w:contextualSpacing/>
              <w:rPr>
                <w:rFonts w:ascii="Times New Roman" w:hAnsi="Times New Roman" w:cs="Times New Roman"/>
                <w:b/>
                <w:sz w:val="12"/>
                <w:szCs w:val="12"/>
                <w:lang w:val="kk-KZ"/>
              </w:rPr>
            </w:pPr>
            <w:r w:rsidRPr="008B1AC5">
              <w:rPr>
                <w:rFonts w:ascii="Times New Roman" w:hAnsi="Times New Roman" w:cs="Times New Roman"/>
                <w:b/>
                <w:sz w:val="12"/>
                <w:szCs w:val="12"/>
                <w:lang w:val="kk-KZ"/>
              </w:rPr>
              <w:lastRenderedPageBreak/>
              <w:t>Цель:</w:t>
            </w:r>
          </w:p>
          <w:p w:rsidR="00710AF4" w:rsidRPr="00B34056" w:rsidRDefault="00710AF4" w:rsidP="00710AF4">
            <w:pPr>
              <w:shd w:val="clear" w:color="auto" w:fill="FFFFFF"/>
              <w:spacing w:after="0" w:line="240" w:lineRule="auto"/>
              <w:contextualSpacing/>
              <w:jc w:val="both"/>
              <w:rPr>
                <w:rFonts w:ascii="Times New Roman" w:eastAsia="Times New Roman" w:hAnsi="Times New Roman" w:cs="Times New Roman"/>
                <w:sz w:val="12"/>
                <w:szCs w:val="12"/>
              </w:rPr>
            </w:pPr>
            <w:r w:rsidRPr="00B34056">
              <w:rPr>
                <w:rFonts w:ascii="Times New Roman" w:eastAsia="Times New Roman" w:hAnsi="Times New Roman" w:cs="Times New Roman"/>
                <w:sz w:val="12"/>
                <w:szCs w:val="12"/>
              </w:rPr>
              <w:t xml:space="preserve">Рассматриваются тенденции развития современного инженерно-технического образования в техническом университете на примере преподавания дисциплин электротехнического профиля, основные </w:t>
            </w:r>
            <w:r w:rsidRPr="00B34056">
              <w:rPr>
                <w:rFonts w:ascii="Times New Roman" w:eastAsia="Times New Roman" w:hAnsi="Times New Roman" w:cs="Times New Roman"/>
                <w:sz w:val="12"/>
                <w:szCs w:val="12"/>
              </w:rPr>
              <w:lastRenderedPageBreak/>
              <w:t>направления информатизации профессионального образования в техническом университете, особенности разработки методики обучения электротехническим дисциплинам с применением информационных технологий.</w:t>
            </w:r>
          </w:p>
          <w:p w:rsidR="00710AF4" w:rsidRPr="008B1AC5" w:rsidRDefault="00710AF4" w:rsidP="00710AF4">
            <w:pPr>
              <w:spacing w:after="0" w:line="240" w:lineRule="auto"/>
              <w:contextualSpacing/>
              <w:rPr>
                <w:rFonts w:ascii="Times New Roman" w:hAnsi="Times New Roman" w:cs="Times New Roman"/>
                <w:b/>
                <w:sz w:val="12"/>
                <w:szCs w:val="12"/>
                <w:lang w:val="kk-KZ"/>
              </w:rPr>
            </w:pPr>
            <w:r w:rsidRPr="008B1AC5">
              <w:rPr>
                <w:rFonts w:ascii="Times New Roman" w:hAnsi="Times New Roman" w:cs="Times New Roman"/>
                <w:b/>
                <w:sz w:val="12"/>
                <w:szCs w:val="12"/>
                <w:lang w:val="kk-KZ"/>
              </w:rPr>
              <w:t>Содержание:</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rPr>
              <w:t>Рассматриваются тенденции развития современного инженерно-технического образования в техническом университете на примере преподавания дисциплин электротехнического профиля, основные направления информатизации профессионального образования в техническом университете, особенности разработки методики обучения электротехническим дисциплинам с применением информационных технологий.Исследуется методика обучения электротехнических дисциплин с применением информационных технологий, комплекс программно-информационного обеспечения процесса обучения электротехнических дисциплин.</w:t>
            </w:r>
          </w:p>
        </w:tc>
        <w:tc>
          <w:tcPr>
            <w:tcW w:w="1055" w:type="pct"/>
            <w:vAlign w:val="center"/>
          </w:tcPr>
          <w:p w:rsidR="00710AF4" w:rsidRPr="00710AF4" w:rsidRDefault="00710AF4" w:rsidP="00710AF4">
            <w:pPr>
              <w:spacing w:after="0" w:line="240" w:lineRule="auto"/>
              <w:contextualSpacing/>
              <w:rPr>
                <w:rFonts w:ascii="Times New Roman" w:hAnsi="Times New Roman" w:cs="Times New Roman"/>
                <w:sz w:val="12"/>
                <w:szCs w:val="12"/>
              </w:rPr>
            </w:pPr>
            <w:r w:rsidRPr="00B34056">
              <w:rPr>
                <w:rFonts w:ascii="Times New Roman" w:hAnsi="Times New Roman" w:cs="Times New Roman"/>
                <w:sz w:val="12"/>
                <w:szCs w:val="12"/>
                <w:lang w:val="kk-KZ"/>
              </w:rPr>
              <w:lastRenderedPageBreak/>
              <w:t>Знания:</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t xml:space="preserve"> Объяснять  </w:t>
            </w:r>
            <w:r w:rsidRPr="00B34056">
              <w:rPr>
                <w:rFonts w:ascii="Times New Roman" w:eastAsia="Times New Roman" w:hAnsi="Times New Roman" w:cs="Times New Roman"/>
                <w:sz w:val="12"/>
                <w:szCs w:val="12"/>
              </w:rPr>
              <w:t>тенденции развития современного инженерно-технического образования в техническом университете</w:t>
            </w:r>
          </w:p>
          <w:p w:rsidR="00710AF4" w:rsidRPr="00710AF4" w:rsidRDefault="00710AF4" w:rsidP="00710AF4">
            <w:pPr>
              <w:spacing w:after="0" w:line="240" w:lineRule="auto"/>
              <w:contextualSpacing/>
              <w:rPr>
                <w:rFonts w:ascii="Times New Roman" w:hAnsi="Times New Roman" w:cs="Times New Roman"/>
                <w:sz w:val="12"/>
                <w:szCs w:val="12"/>
              </w:rPr>
            </w:pPr>
            <w:r w:rsidRPr="00B34056">
              <w:rPr>
                <w:rFonts w:ascii="Times New Roman" w:hAnsi="Times New Roman" w:cs="Times New Roman"/>
                <w:sz w:val="12"/>
                <w:szCs w:val="12"/>
                <w:lang w:val="kk-KZ"/>
              </w:rPr>
              <w:t xml:space="preserve">Умения: </w:t>
            </w:r>
          </w:p>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kk-KZ"/>
              </w:rPr>
              <w:lastRenderedPageBreak/>
              <w:t>Определять</w:t>
            </w:r>
            <w:r w:rsidRPr="00B34056">
              <w:rPr>
                <w:rFonts w:ascii="Times New Roman" w:eastAsia="Times New Roman" w:hAnsi="Times New Roman" w:cs="Times New Roman"/>
                <w:sz w:val="12"/>
                <w:szCs w:val="12"/>
              </w:rPr>
              <w:t xml:space="preserve"> основные направления информатизации профессионального образования в техническом университете,</w:t>
            </w:r>
          </w:p>
          <w:p w:rsidR="00710AF4" w:rsidRPr="00710AF4" w:rsidRDefault="00710AF4" w:rsidP="00710AF4">
            <w:pPr>
              <w:shd w:val="clear" w:color="auto" w:fill="FFFFFF"/>
              <w:spacing w:after="0" w:line="240" w:lineRule="auto"/>
              <w:contextualSpacing/>
              <w:jc w:val="both"/>
              <w:rPr>
                <w:rFonts w:ascii="Times New Roman" w:hAnsi="Times New Roman" w:cs="Times New Roman"/>
                <w:sz w:val="12"/>
                <w:szCs w:val="12"/>
              </w:rPr>
            </w:pPr>
            <w:r w:rsidRPr="00B34056">
              <w:rPr>
                <w:rFonts w:ascii="Times New Roman" w:hAnsi="Times New Roman" w:cs="Times New Roman"/>
                <w:sz w:val="12"/>
                <w:szCs w:val="12"/>
                <w:lang w:val="kk-KZ"/>
              </w:rPr>
              <w:t xml:space="preserve">Навыки: </w:t>
            </w:r>
          </w:p>
          <w:p w:rsidR="00710AF4" w:rsidRPr="00B34056" w:rsidRDefault="00710AF4" w:rsidP="00710AF4">
            <w:pPr>
              <w:shd w:val="clear" w:color="auto" w:fill="FFFFFF"/>
              <w:spacing w:after="0" w:line="240" w:lineRule="auto"/>
              <w:contextualSpacing/>
              <w:jc w:val="both"/>
              <w:rPr>
                <w:rFonts w:ascii="Times New Roman" w:eastAsia="Times New Roman" w:hAnsi="Times New Roman" w:cs="Times New Roman"/>
                <w:sz w:val="12"/>
                <w:szCs w:val="12"/>
              </w:rPr>
            </w:pPr>
            <w:r w:rsidRPr="00B34056">
              <w:rPr>
                <w:rFonts w:ascii="Times New Roman" w:hAnsi="Times New Roman" w:cs="Times New Roman"/>
                <w:sz w:val="12"/>
                <w:szCs w:val="12"/>
                <w:lang w:val="kk-KZ"/>
              </w:rPr>
              <w:t xml:space="preserve">анализировать </w:t>
            </w:r>
            <w:r w:rsidRPr="00B34056">
              <w:rPr>
                <w:rFonts w:ascii="Times New Roman" w:eastAsia="Times New Roman" w:hAnsi="Times New Roman" w:cs="Times New Roman"/>
                <w:sz w:val="12"/>
                <w:szCs w:val="12"/>
              </w:rPr>
              <w:t>особенности разработки методики обучения электротехническим дисциплинам с применением информационных технологий.</w:t>
            </w:r>
          </w:p>
          <w:p w:rsidR="00710AF4" w:rsidRPr="00B34056" w:rsidRDefault="00710AF4" w:rsidP="00710AF4">
            <w:pPr>
              <w:spacing w:after="0" w:line="240" w:lineRule="auto"/>
              <w:contextualSpacing/>
              <w:rPr>
                <w:rFonts w:ascii="Times New Roman" w:hAnsi="Times New Roman" w:cs="Times New Roman"/>
                <w:sz w:val="12"/>
                <w:szCs w:val="12"/>
              </w:rPr>
            </w:pPr>
          </w:p>
          <w:p w:rsidR="00710AF4" w:rsidRPr="00710AF4" w:rsidRDefault="00710AF4" w:rsidP="00710AF4">
            <w:pPr>
              <w:pStyle w:val="a6"/>
              <w:contextualSpacing/>
              <w:rPr>
                <w:rFonts w:ascii="Times New Roman" w:hAnsi="Times New Roman"/>
                <w:sz w:val="12"/>
                <w:szCs w:val="12"/>
              </w:rPr>
            </w:pPr>
            <w:r w:rsidRPr="00B34056">
              <w:rPr>
                <w:rFonts w:ascii="Times New Roman" w:hAnsi="Times New Roman"/>
                <w:sz w:val="12"/>
                <w:szCs w:val="12"/>
                <w:lang w:val="kk-KZ"/>
              </w:rPr>
              <w:t xml:space="preserve">Компетенции </w:t>
            </w:r>
          </w:p>
          <w:p w:rsidR="00710AF4" w:rsidRPr="00B34056" w:rsidRDefault="00710AF4" w:rsidP="00710AF4">
            <w:pPr>
              <w:pStyle w:val="a6"/>
              <w:contextualSpacing/>
              <w:rPr>
                <w:rFonts w:ascii="Times New Roman" w:hAnsi="Times New Roman"/>
                <w:sz w:val="12"/>
                <w:szCs w:val="12"/>
              </w:rPr>
            </w:pPr>
            <w:r w:rsidRPr="00B34056">
              <w:rPr>
                <w:rFonts w:ascii="Times New Roman" w:hAnsi="Times New Roman"/>
                <w:sz w:val="12"/>
                <w:szCs w:val="12"/>
                <w:lang w:val="kk-KZ"/>
              </w:rPr>
              <w:t xml:space="preserve">Применять </w:t>
            </w:r>
            <w:r w:rsidRPr="00B34056">
              <w:rPr>
                <w:rFonts w:ascii="Times New Roman" w:hAnsi="Times New Roman"/>
                <w:sz w:val="12"/>
                <w:szCs w:val="12"/>
              </w:rPr>
              <w:t>методику обучения электротехнических дисциплин с применением информационных технологий, комплекс программно-информационного обеспечения процесса обучения электротехнических дисциплин.</w:t>
            </w:r>
          </w:p>
          <w:p w:rsidR="00710AF4" w:rsidRPr="00B34056" w:rsidRDefault="00710AF4" w:rsidP="00710AF4">
            <w:pPr>
              <w:pStyle w:val="a6"/>
              <w:contextualSpacing/>
              <w:rPr>
                <w:rFonts w:ascii="Times New Roman" w:hAnsi="Times New Roman"/>
                <w:sz w:val="12"/>
                <w:szCs w:val="12"/>
                <w:lang w:val="kk-KZ"/>
              </w:rPr>
            </w:pP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DC3CAA" w:rsidTr="00710AF4">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sz w:val="12"/>
                <w:szCs w:val="12"/>
                <w:lang w:val="kk-KZ"/>
              </w:rPr>
            </w:pPr>
            <w:r w:rsidRPr="003327A9">
              <w:rPr>
                <w:rFonts w:ascii="Times New Roman" w:hAnsi="Times New Roman"/>
                <w:sz w:val="12"/>
                <w:szCs w:val="12"/>
                <w:lang w:val="kk-KZ"/>
              </w:rPr>
              <w:t>Teaching Methods of  Special Disciplines</w:t>
            </w:r>
          </w:p>
        </w:tc>
        <w:tc>
          <w:tcPr>
            <w:tcW w:w="148" w:type="pct"/>
            <w:vAlign w:val="center"/>
          </w:tcPr>
          <w:p w:rsidR="00710AF4" w:rsidRPr="004833FD" w:rsidRDefault="00710AF4" w:rsidP="00C54924">
            <w:pPr>
              <w:pStyle w:val="a6"/>
              <w:rPr>
                <w:rFonts w:ascii="Times New Roman" w:hAnsi="Times New Roman"/>
                <w:sz w:val="12"/>
                <w:szCs w:val="12"/>
              </w:rPr>
            </w:pPr>
            <w:r>
              <w:rPr>
                <w:rFonts w:ascii="Times New Roman" w:hAnsi="Times New Roman"/>
                <w:sz w:val="12"/>
                <w:szCs w:val="12"/>
                <w:lang w:val="en-US"/>
              </w:rPr>
              <w:t>Ch</w:t>
            </w:r>
            <w:r w:rsidRPr="004833FD">
              <w:rPr>
                <w:rFonts w:ascii="Times New Roman" w:hAnsi="Times New Roman"/>
                <w:sz w:val="12"/>
                <w:szCs w:val="12"/>
                <w:lang w:val="en-US"/>
              </w:rPr>
              <w:t>D</w:t>
            </w:r>
            <w:r w:rsidRPr="004833FD">
              <w:rPr>
                <w:rFonts w:ascii="Times New Roman" w:hAnsi="Times New Roman"/>
                <w:sz w:val="12"/>
                <w:szCs w:val="12"/>
              </w:rPr>
              <w:t>/</w:t>
            </w:r>
          </w:p>
          <w:p w:rsidR="00710AF4" w:rsidRPr="004833FD" w:rsidRDefault="00710AF4" w:rsidP="00C54924">
            <w:pPr>
              <w:pStyle w:val="a6"/>
              <w:rPr>
                <w:rFonts w:ascii="Times New Roman" w:hAnsi="Times New Roman"/>
                <w:sz w:val="12"/>
                <w:szCs w:val="12"/>
                <w:lang w:val="en-US"/>
              </w:rPr>
            </w:pPr>
            <w:r w:rsidRPr="004833FD">
              <w:rPr>
                <w:rFonts w:ascii="Times New Roman" w:hAnsi="Times New Roman"/>
                <w:sz w:val="12"/>
                <w:szCs w:val="12"/>
                <w:lang w:val="en-US"/>
              </w:rPr>
              <w:t>VC</w:t>
            </w:r>
          </w:p>
        </w:tc>
        <w:tc>
          <w:tcPr>
            <w:tcW w:w="159" w:type="pct"/>
            <w:vAlign w:val="center"/>
          </w:tcPr>
          <w:p w:rsidR="00710AF4" w:rsidRPr="004833FD" w:rsidRDefault="00710AF4" w:rsidP="00C54924">
            <w:pPr>
              <w:pStyle w:val="a6"/>
              <w:rPr>
                <w:rFonts w:ascii="Times New Roman" w:hAnsi="Times New Roman"/>
                <w:sz w:val="12"/>
                <w:szCs w:val="12"/>
                <w:lang w:val="en-US"/>
              </w:rPr>
            </w:pPr>
            <w:r w:rsidRPr="003327A9">
              <w:rPr>
                <w:rFonts w:ascii="Times New Roman" w:hAnsi="Times New Roman"/>
                <w:sz w:val="12"/>
                <w:szCs w:val="12"/>
                <w:lang w:val="en-US"/>
              </w:rPr>
              <w:t>TMSD</w:t>
            </w:r>
            <w:r>
              <w:rPr>
                <w:rFonts w:ascii="Times New Roman" w:hAnsi="Times New Roman"/>
                <w:sz w:val="12"/>
                <w:szCs w:val="12"/>
                <w:lang w:val="en-US"/>
              </w:rPr>
              <w:t xml:space="preserve"> 5301</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Subjects that were studied in the bachelor's degree</w:t>
            </w:r>
          </w:p>
          <w:p w:rsidR="00710AF4" w:rsidRPr="00F01B2A" w:rsidRDefault="00710AF4" w:rsidP="00DC1F6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710AF4" w:rsidRPr="004833FD" w:rsidRDefault="00710AF4" w:rsidP="00DC1F65">
            <w:pPr>
              <w:pStyle w:val="a6"/>
              <w:rPr>
                <w:rFonts w:ascii="Times New Roman" w:hAnsi="Times New Roman"/>
                <w:sz w:val="12"/>
                <w:szCs w:val="12"/>
                <w:lang w:val="kk-KZ"/>
              </w:rPr>
            </w:pPr>
            <w:r w:rsidRPr="00DC1F65">
              <w:rPr>
                <w:rFonts w:ascii="Times New Roman" w:hAnsi="Times New Roman"/>
                <w:sz w:val="12"/>
                <w:szCs w:val="12"/>
                <w:lang w:val="kk-KZ"/>
              </w:rPr>
              <w:t>Pedagogical Practice</w:t>
            </w:r>
          </w:p>
        </w:tc>
        <w:tc>
          <w:tcPr>
            <w:tcW w:w="1144" w:type="pct"/>
          </w:tcPr>
          <w:p w:rsidR="00710AF4" w:rsidRPr="00B34056" w:rsidRDefault="00710AF4" w:rsidP="00710AF4">
            <w:pPr>
              <w:spacing w:after="0" w:line="240" w:lineRule="auto"/>
              <w:contextualSpacing/>
              <w:rPr>
                <w:rFonts w:ascii="Times New Roman" w:hAnsi="Times New Roman" w:cs="Times New Roman"/>
                <w:sz w:val="12"/>
                <w:szCs w:val="12"/>
                <w:lang w:val="kk-KZ"/>
              </w:rPr>
            </w:pPr>
            <w:r w:rsidRPr="00B34056">
              <w:rPr>
                <w:rFonts w:ascii="Times New Roman" w:hAnsi="Times New Roman" w:cs="Times New Roman"/>
                <w:sz w:val="12"/>
                <w:szCs w:val="12"/>
                <w:lang w:val="en-US"/>
              </w:rPr>
              <w:t>Purpose</w:t>
            </w:r>
            <w:r w:rsidRPr="00B34056">
              <w:rPr>
                <w:rFonts w:ascii="Times New Roman" w:hAnsi="Times New Roman" w:cs="Times New Roman"/>
                <w:sz w:val="12"/>
                <w:szCs w:val="12"/>
                <w:lang w:val="kk-KZ"/>
              </w:rPr>
              <w:t>:</w:t>
            </w:r>
          </w:p>
          <w:p w:rsidR="00710AF4" w:rsidRPr="00B34056" w:rsidRDefault="00710AF4" w:rsidP="00710AF4">
            <w:pPr>
              <w:shd w:val="clear" w:color="auto" w:fill="FFFFFF"/>
              <w:spacing w:after="0" w:line="240" w:lineRule="auto"/>
              <w:contextualSpacing/>
              <w:jc w:val="both"/>
              <w:rPr>
                <w:rFonts w:ascii="Times New Roman" w:eastAsia="Times New Roman" w:hAnsi="Times New Roman" w:cs="Times New Roman"/>
                <w:sz w:val="12"/>
                <w:szCs w:val="12"/>
                <w:lang w:val="en-US"/>
              </w:rPr>
            </w:pPr>
            <w:r w:rsidRPr="00B34056">
              <w:rPr>
                <w:rFonts w:ascii="Times New Roman" w:eastAsia="Times New Roman" w:hAnsi="Times New Roman" w:cs="Times New Roman"/>
                <w:sz w:val="12"/>
                <w:szCs w:val="12"/>
                <w:lang w:val="en-US"/>
              </w:rPr>
              <w:t>The tendencies of development of modern engineering and technical education in a technical university are considered on the example of teaching electrotechnical disciplines, the main directions of informatization of vocational education in a technical university, and especially the development of methods for teaching electrical engineering disciplines using information technologies.</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 xml:space="preserve">Content: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en-US"/>
              </w:rPr>
              <w:t>The tendencies of development of modern engineering and technical education in a technical university are considered on the example of teaching electrotechnical disciplines, the main directions of informatization of vocational education in a technical university, and especially the development of methods for teaching electrical engineering disciplines using information technologies.The technique of teaching electrical engineering disciplines using information technologies, a set of software and information support of the training process of electrical engineering disciplines is studied.</w:t>
            </w:r>
          </w:p>
        </w:tc>
        <w:tc>
          <w:tcPr>
            <w:tcW w:w="1055" w:type="pct"/>
            <w:vAlign w:val="center"/>
          </w:tcPr>
          <w:p w:rsidR="00710AF4" w:rsidRDefault="00710AF4" w:rsidP="00710AF4">
            <w:pPr>
              <w:pStyle w:val="a6"/>
              <w:contextualSpacing/>
              <w:rPr>
                <w:rFonts w:ascii="Times New Roman" w:hAnsi="Times New Roman"/>
                <w:sz w:val="12"/>
                <w:szCs w:val="12"/>
                <w:lang w:val="en-US"/>
              </w:rPr>
            </w:pPr>
            <w:r w:rsidRPr="00B34056">
              <w:rPr>
                <w:rFonts w:ascii="Times New Roman" w:hAnsi="Times New Roman"/>
                <w:sz w:val="12"/>
                <w:szCs w:val="12"/>
                <w:lang w:val="kk-KZ"/>
              </w:rPr>
              <w:t>Knowledge:</w:t>
            </w:r>
            <w:r w:rsidRPr="00B34056">
              <w:rPr>
                <w:rFonts w:ascii="Times New Roman" w:hAnsi="Times New Roman"/>
                <w:sz w:val="12"/>
                <w:szCs w:val="12"/>
                <w:lang w:val="en-US"/>
              </w:rPr>
              <w:t xml:space="preserve">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Explain the development trends of modern engineering and technical education at a technical university</w:t>
            </w:r>
          </w:p>
          <w:p w:rsidR="00710AF4" w:rsidRDefault="00710AF4" w:rsidP="00710AF4">
            <w:pPr>
              <w:pStyle w:val="a6"/>
              <w:contextualSpacing/>
              <w:rPr>
                <w:rFonts w:ascii="Times New Roman" w:hAnsi="Times New Roman"/>
                <w:sz w:val="12"/>
                <w:szCs w:val="12"/>
                <w:lang w:val="en-US"/>
              </w:rPr>
            </w:pPr>
            <w:r w:rsidRPr="00B34056">
              <w:rPr>
                <w:rFonts w:ascii="Times New Roman" w:hAnsi="Times New Roman"/>
                <w:sz w:val="12"/>
                <w:szCs w:val="12"/>
                <w:lang w:val="en-US"/>
              </w:rPr>
              <w:t>Abilities</w:t>
            </w:r>
            <w:r w:rsidRPr="00B34056">
              <w:rPr>
                <w:rFonts w:ascii="Times New Roman" w:hAnsi="Times New Roman"/>
                <w:sz w:val="12"/>
                <w:szCs w:val="12"/>
                <w:lang w:val="kk-KZ"/>
              </w:rPr>
              <w:t>:</w:t>
            </w:r>
            <w:r w:rsidRPr="00B34056">
              <w:rPr>
                <w:rFonts w:ascii="Times New Roman" w:hAnsi="Times New Roman"/>
                <w:sz w:val="12"/>
                <w:szCs w:val="12"/>
                <w:lang w:val="en-US"/>
              </w:rPr>
              <w:t xml:space="preserve"> </w:t>
            </w:r>
          </w:p>
          <w:p w:rsidR="00710AF4" w:rsidRPr="00B34056" w:rsidRDefault="00710AF4" w:rsidP="00710AF4">
            <w:pPr>
              <w:pStyle w:val="a6"/>
              <w:contextualSpacing/>
              <w:rPr>
                <w:rFonts w:ascii="Times New Roman" w:hAnsi="Times New Roman"/>
                <w:sz w:val="12"/>
                <w:szCs w:val="12"/>
                <w:lang w:val="en-US"/>
              </w:rPr>
            </w:pPr>
            <w:r w:rsidRPr="00B34056">
              <w:rPr>
                <w:rFonts w:ascii="Times New Roman" w:hAnsi="Times New Roman"/>
                <w:sz w:val="12"/>
                <w:szCs w:val="12"/>
                <w:lang w:val="en-US"/>
              </w:rPr>
              <w:t>Determine the main directions of informatization of vocational education at a technical university,</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 xml:space="preserve">Skills: </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analyze the peculiarities of developing a methodology for teaching electrical disciplines using information technologies.</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Competencies:</w:t>
            </w:r>
          </w:p>
          <w:p w:rsidR="00710AF4" w:rsidRPr="00B34056" w:rsidRDefault="00710AF4" w:rsidP="00710AF4">
            <w:pPr>
              <w:pStyle w:val="a6"/>
              <w:contextualSpacing/>
              <w:rPr>
                <w:rFonts w:ascii="Times New Roman" w:hAnsi="Times New Roman"/>
                <w:sz w:val="12"/>
                <w:szCs w:val="12"/>
                <w:lang w:val="kk-KZ"/>
              </w:rPr>
            </w:pPr>
            <w:r w:rsidRPr="00B34056">
              <w:rPr>
                <w:rFonts w:ascii="Times New Roman" w:hAnsi="Times New Roman"/>
                <w:sz w:val="12"/>
                <w:szCs w:val="12"/>
                <w:lang w:val="kk-KZ"/>
              </w:rPr>
              <w:t>Apply the methodology of teaching electrical disciplines using information technologies, a complex of software and information support for the process of teaching electrical disciplines.</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4833FD" w:rsidTr="00710AF4">
        <w:tc>
          <w:tcPr>
            <w:tcW w:w="474" w:type="pct"/>
            <w:vMerge w:val="restart"/>
            <w:vAlign w:val="center"/>
          </w:tcPr>
          <w:p w:rsidR="00710AF4" w:rsidRPr="00C629F7" w:rsidRDefault="00710AF4" w:rsidP="00C629F7">
            <w:pPr>
              <w:pStyle w:val="a6"/>
              <w:rPr>
                <w:rFonts w:ascii="Times New Roman" w:hAnsi="Times New Roman"/>
                <w:sz w:val="12"/>
                <w:szCs w:val="12"/>
                <w:lang w:val="kk-KZ"/>
              </w:rPr>
            </w:pPr>
            <w:r w:rsidRPr="00C629F7">
              <w:rPr>
                <w:rFonts w:ascii="Times New Roman" w:hAnsi="Times New Roman"/>
                <w:sz w:val="12"/>
                <w:szCs w:val="12"/>
                <w:lang w:val="kk-KZ"/>
              </w:rPr>
              <w:t>Ғылыми - зерттеу әдістемесі және электр энергетикадағы экологиялық таза технологиялар/</w:t>
            </w:r>
          </w:p>
          <w:p w:rsidR="00710AF4" w:rsidRPr="00C629F7" w:rsidRDefault="00710AF4" w:rsidP="00C629F7">
            <w:pPr>
              <w:pStyle w:val="a6"/>
              <w:rPr>
                <w:rFonts w:ascii="Times New Roman" w:hAnsi="Times New Roman"/>
                <w:sz w:val="12"/>
                <w:szCs w:val="12"/>
                <w:lang w:val="kk-KZ"/>
              </w:rPr>
            </w:pPr>
            <w:r w:rsidRPr="00C629F7">
              <w:rPr>
                <w:rFonts w:ascii="Times New Roman" w:hAnsi="Times New Roman"/>
                <w:sz w:val="12"/>
                <w:szCs w:val="12"/>
                <w:lang w:val="kk-KZ"/>
              </w:rPr>
              <w:t>Методология научных исследований и экологически чистые технологии в электроэнергетике/</w:t>
            </w:r>
          </w:p>
          <w:p w:rsidR="00710AF4" w:rsidRPr="004833FD" w:rsidRDefault="00710AF4" w:rsidP="00C629F7">
            <w:pPr>
              <w:pStyle w:val="a6"/>
              <w:rPr>
                <w:rFonts w:ascii="Times New Roman" w:hAnsi="Times New Roman"/>
                <w:sz w:val="12"/>
                <w:szCs w:val="12"/>
                <w:lang w:val="kk-KZ"/>
              </w:rPr>
            </w:pPr>
            <w:r w:rsidRPr="00C629F7">
              <w:rPr>
                <w:rFonts w:ascii="Times New Roman" w:hAnsi="Times New Roman"/>
                <w:sz w:val="12"/>
                <w:szCs w:val="12"/>
                <w:lang w:val="kk-KZ"/>
              </w:rPr>
              <w:t>Methodology of scientific research and environmentally pure technologies in Electric power Industry</w:t>
            </w:r>
          </w:p>
        </w:tc>
        <w:tc>
          <w:tcPr>
            <w:tcW w:w="318" w:type="pct"/>
            <w:vAlign w:val="center"/>
          </w:tcPr>
          <w:p w:rsidR="00710AF4" w:rsidRPr="00C629F7" w:rsidRDefault="00710AF4" w:rsidP="00A140B2">
            <w:pPr>
              <w:pStyle w:val="a6"/>
              <w:rPr>
                <w:rFonts w:ascii="Times New Roman" w:hAnsi="Times New Roman"/>
                <w:sz w:val="12"/>
                <w:szCs w:val="12"/>
                <w:lang w:val="kk-KZ"/>
              </w:rPr>
            </w:pPr>
            <w:r w:rsidRPr="00C629F7">
              <w:rPr>
                <w:rFonts w:ascii="Times New Roman" w:hAnsi="Times New Roman"/>
                <w:sz w:val="12"/>
                <w:szCs w:val="12"/>
                <w:lang w:val="kk-KZ"/>
              </w:rPr>
              <w:t>Электр энергетикадағы зерттеудің әдістемелік аспектілері</w:t>
            </w:r>
          </w:p>
        </w:tc>
        <w:tc>
          <w:tcPr>
            <w:tcW w:w="148" w:type="pct"/>
            <w:vAlign w:val="center"/>
          </w:tcPr>
          <w:p w:rsidR="00710AF4" w:rsidRDefault="00710AF4" w:rsidP="00C629F7">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710AF4" w:rsidRDefault="00710AF4" w:rsidP="00C629F7">
            <w:pPr>
              <w:pStyle w:val="a6"/>
              <w:rPr>
                <w:rFonts w:ascii="Times New Roman" w:hAnsi="Times New Roman"/>
                <w:sz w:val="12"/>
                <w:szCs w:val="12"/>
                <w:lang w:val="kk-KZ"/>
              </w:rPr>
            </w:pPr>
            <w:r>
              <w:rPr>
                <w:rFonts w:ascii="Times New Roman" w:hAnsi="Times New Roman"/>
                <w:sz w:val="12"/>
                <w:szCs w:val="12"/>
                <w:lang w:val="kk-KZ"/>
              </w:rPr>
              <w:t>ТК</w:t>
            </w:r>
          </w:p>
          <w:p w:rsidR="00710AF4" w:rsidRPr="00BB20E4" w:rsidRDefault="00710AF4" w:rsidP="00C629F7">
            <w:pPr>
              <w:pStyle w:val="a6"/>
              <w:rPr>
                <w:rFonts w:ascii="Times New Roman" w:hAnsi="Times New Roman"/>
                <w:sz w:val="12"/>
                <w:szCs w:val="12"/>
                <w:lang w:val="kk-KZ"/>
              </w:rPr>
            </w:pPr>
          </w:p>
        </w:tc>
        <w:tc>
          <w:tcPr>
            <w:tcW w:w="159" w:type="pct"/>
            <w:vAlign w:val="center"/>
          </w:tcPr>
          <w:p w:rsidR="00710AF4" w:rsidRPr="00C629F7" w:rsidRDefault="00710AF4" w:rsidP="00A140B2">
            <w:pPr>
              <w:pStyle w:val="a6"/>
              <w:rPr>
                <w:rFonts w:ascii="Times New Roman" w:hAnsi="Times New Roman"/>
                <w:sz w:val="12"/>
                <w:szCs w:val="12"/>
                <w:lang w:val="en-US"/>
              </w:rPr>
            </w:pPr>
            <w:r w:rsidRPr="00C629F7">
              <w:rPr>
                <w:rFonts w:ascii="Times New Roman" w:hAnsi="Times New Roman"/>
                <w:sz w:val="12"/>
                <w:szCs w:val="12"/>
                <w:lang w:val="kk-KZ"/>
              </w:rPr>
              <w:t>EEZhA</w:t>
            </w:r>
            <w:r>
              <w:rPr>
                <w:rFonts w:ascii="Times New Roman" w:hAnsi="Times New Roman"/>
                <w:sz w:val="12"/>
                <w:szCs w:val="12"/>
                <w:lang w:val="en-US"/>
              </w:rPr>
              <w:t xml:space="preserve"> 6302</w:t>
            </w:r>
          </w:p>
        </w:tc>
        <w:tc>
          <w:tcPr>
            <w:tcW w:w="159" w:type="pct"/>
            <w:vMerge w:val="restart"/>
            <w:vAlign w:val="center"/>
          </w:tcPr>
          <w:p w:rsidR="00710AF4" w:rsidRPr="00943794" w:rsidRDefault="00710AF4" w:rsidP="00C54924">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710AF4" w:rsidRPr="00943794" w:rsidRDefault="00710AF4" w:rsidP="00C54924">
            <w:pPr>
              <w:pStyle w:val="a6"/>
              <w:rPr>
                <w:rFonts w:ascii="Times New Roman" w:hAnsi="Times New Roman"/>
                <w:sz w:val="12"/>
                <w:szCs w:val="12"/>
                <w:lang w:val="en-US"/>
              </w:rPr>
            </w:pPr>
            <w:r>
              <w:rPr>
                <w:rFonts w:ascii="Times New Roman" w:hAnsi="Times New Roman"/>
                <w:sz w:val="12"/>
                <w:szCs w:val="12"/>
                <w:lang w:val="en-US"/>
              </w:rPr>
              <w:t>45/0/30/55/12.5/22.5</w:t>
            </w:r>
          </w:p>
        </w:tc>
        <w:tc>
          <w:tcPr>
            <w:tcW w:w="80" w:type="pct"/>
            <w:vMerge w:val="restart"/>
            <w:vAlign w:val="center"/>
          </w:tcPr>
          <w:p w:rsidR="00710AF4" w:rsidRPr="00943794" w:rsidRDefault="00710AF4" w:rsidP="00C54924">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C629F7">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710AF4" w:rsidRPr="006438BC" w:rsidRDefault="00710AF4" w:rsidP="00C629F7">
            <w:pPr>
              <w:spacing w:after="0" w:line="240" w:lineRule="auto"/>
              <w:rPr>
                <w:rFonts w:ascii="Times New Roman" w:eastAsia="Times New Roman" w:hAnsi="Times New Roman" w:cs="Times New Roman"/>
                <w:sz w:val="14"/>
                <w:szCs w:val="14"/>
                <w:lang w:val="kk-KZ"/>
              </w:rPr>
            </w:pPr>
            <w:r w:rsidRPr="006438BC">
              <w:rPr>
                <w:rFonts w:ascii="Times New Roman" w:hAnsi="Times New Roman"/>
                <w:sz w:val="12"/>
                <w:szCs w:val="12"/>
                <w:lang w:val="kk-KZ"/>
              </w:rPr>
              <w:t>Локальды электр желілерін автоматты  жобалау; Электрмен жабдықтау жүйелеріндегі таратылған генерация; Электрэнернетикалық жүйелерді апатқа қарсы оперативті және автоматты басқару; Электр энергетикалық жүйелердің төзімділігі; Таратылған генерацияның гибридтік желілерін басқару</w:t>
            </w:r>
          </w:p>
          <w:p w:rsidR="00710AF4" w:rsidRPr="00F01B2A" w:rsidRDefault="00710AF4" w:rsidP="00C629F7">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710AF4" w:rsidRPr="004833FD" w:rsidRDefault="00710AF4" w:rsidP="00C629F7">
            <w:pPr>
              <w:pStyle w:val="a6"/>
              <w:rPr>
                <w:rFonts w:ascii="Times New Roman" w:hAnsi="Times New Roman"/>
                <w:sz w:val="12"/>
                <w:szCs w:val="12"/>
                <w:lang w:val="kk-KZ"/>
              </w:rPr>
            </w:pPr>
            <w:r w:rsidRPr="006438BC">
              <w:rPr>
                <w:rFonts w:ascii="Times New Roman" w:hAnsi="Times New Roman"/>
                <w:sz w:val="12"/>
                <w:szCs w:val="12"/>
                <w:lang w:val="kk-KZ"/>
              </w:rPr>
              <w:t>Магистрлік диссертацияны ресімдеу және қорғау</w:t>
            </w:r>
          </w:p>
        </w:tc>
        <w:tc>
          <w:tcPr>
            <w:tcW w:w="1144" w:type="pct"/>
            <w:vAlign w:val="center"/>
          </w:tcPr>
          <w:p w:rsidR="00710AF4" w:rsidRPr="00397E9A" w:rsidRDefault="00710AF4"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Мақсаты: </w:t>
            </w:r>
          </w:p>
          <w:p w:rsidR="00710AF4" w:rsidRPr="00397E9A" w:rsidRDefault="00710AF4" w:rsidP="00397E9A">
            <w:pPr>
              <w:pStyle w:val="a6"/>
              <w:rPr>
                <w:rFonts w:ascii="Times New Roman" w:hAnsi="Times New Roman"/>
                <w:sz w:val="12"/>
                <w:szCs w:val="12"/>
                <w:lang w:val="kk-KZ"/>
              </w:rPr>
            </w:pPr>
            <w:r w:rsidRPr="00397E9A">
              <w:rPr>
                <w:rFonts w:ascii="Times New Roman" w:hAnsi="Times New Roman"/>
                <w:sz w:val="12"/>
                <w:szCs w:val="12"/>
                <w:lang w:val="kk-KZ"/>
              </w:rPr>
              <w:t>Бақылаудағы эксперимент ұғымын және оның жіктелуін қарастыру. Құрылымды (экспериментатор, тәжірибелік жағдай, эксперименттік объект) және эксперимент жағдайларын зерттеу.</w:t>
            </w:r>
          </w:p>
          <w:p w:rsidR="00710AF4" w:rsidRPr="00397E9A" w:rsidRDefault="00710AF4" w:rsidP="00397E9A">
            <w:pPr>
              <w:pStyle w:val="a6"/>
              <w:rPr>
                <w:rFonts w:ascii="Times New Roman" w:hAnsi="Times New Roman"/>
                <w:sz w:val="12"/>
                <w:szCs w:val="12"/>
                <w:lang w:val="kk-KZ"/>
              </w:rPr>
            </w:pPr>
            <w:r w:rsidRPr="00397E9A">
              <w:rPr>
                <w:rFonts w:ascii="Times New Roman" w:hAnsi="Times New Roman"/>
                <w:sz w:val="12"/>
                <w:szCs w:val="12"/>
                <w:lang w:val="kk-KZ"/>
              </w:rPr>
              <w:t>Мазмұны:</w:t>
            </w:r>
          </w:p>
          <w:p w:rsidR="00710AF4" w:rsidRPr="00397E9A" w:rsidRDefault="00710AF4"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Бақылаудағы эксперимент ұғымын және оның жіктелуін қарастыру. Құрылымды (экспериментатор, тәжірибелік жағдай, эксперименттік объект) және эксперимент жағдайларын зерттеу. Эксперимент хаттамасындағы позициялармен және экспериментті өткізуге қойылатын талаптармен таныстыру. «Оңтайлы экспери             менттің» формалары мен дәйектілігін зерттеу. Тәжірибе үшін ақпарат жинау әдістерінің артықшылықтары мен кемшіліктерін анықтау. Зерттеудің объективті нәтижелерін алуға арналған ұсыныстарды ашып көрсету.</w:t>
            </w:r>
          </w:p>
        </w:tc>
        <w:tc>
          <w:tcPr>
            <w:tcW w:w="1055" w:type="pct"/>
            <w:vAlign w:val="center"/>
          </w:tcPr>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Білімі:  </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энергетикасы мен электротехника саласындағы отандық және шетелдік озық жетістіктерді түсіну;</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энергетикасы мен электр техникасы объектілерінің негізгі бағыттарын, үрдістерін және даму перспективаларын сипаттау;</w:t>
            </w:r>
          </w:p>
          <w:p w:rsidR="00710AF4" w:rsidRPr="00397E9A" w:rsidRDefault="00710AF4" w:rsidP="00397E9A">
            <w:pPr>
              <w:pStyle w:val="a6"/>
              <w:rPr>
                <w:rFonts w:ascii="Times New Roman" w:hAnsi="Times New Roman"/>
                <w:sz w:val="12"/>
                <w:szCs w:val="12"/>
                <w:lang w:val="kk-KZ"/>
              </w:rPr>
            </w:pPr>
            <w:r w:rsidRPr="00397E9A">
              <w:rPr>
                <w:rFonts w:ascii="Times New Roman" w:hAnsi="Times New Roman"/>
                <w:sz w:val="12"/>
                <w:szCs w:val="12"/>
                <w:lang w:val="kk-KZ"/>
              </w:rPr>
              <w:t>Икемділігі:</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энергетикасы мен электр техникасында ғылыми зерттеулердің әдістері мен құралдарын қолдану;</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Таңдалған зерттеу әдісі үшін ғылым мен техниканың алдыңғы шебінде тұрған терең теориялық және практикалық білімді пайдалану;</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Дағдысы: </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Зерттеу міндеттерін қою және электр энергетикасы мен электротехникадағы зерттеу нәтижелерін талдау;</w:t>
            </w:r>
          </w:p>
          <w:p w:rsidR="00710AF4" w:rsidRPr="00397E9A" w:rsidRDefault="00710AF4"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710AF4" w:rsidRPr="004833FD" w:rsidRDefault="00710AF4"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710AF4" w:rsidRPr="004833FD" w:rsidTr="00710AF4">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sz w:val="12"/>
                <w:szCs w:val="12"/>
                <w:lang w:val="kk-KZ"/>
              </w:rPr>
            </w:pPr>
            <w:r w:rsidRPr="00C629F7">
              <w:rPr>
                <w:rFonts w:ascii="Times New Roman" w:hAnsi="Times New Roman"/>
                <w:sz w:val="12"/>
                <w:szCs w:val="12"/>
                <w:lang w:val="kk-KZ"/>
              </w:rPr>
              <w:t>Методические аспекты научных исследований в электроэнергетике</w:t>
            </w:r>
          </w:p>
        </w:tc>
        <w:tc>
          <w:tcPr>
            <w:tcW w:w="148" w:type="pct"/>
            <w:vAlign w:val="center"/>
          </w:tcPr>
          <w:p w:rsidR="00710AF4" w:rsidRDefault="00710AF4" w:rsidP="00C629F7">
            <w:pPr>
              <w:pStyle w:val="a6"/>
              <w:rPr>
                <w:rFonts w:ascii="Times New Roman" w:hAnsi="Times New Roman"/>
                <w:sz w:val="12"/>
                <w:szCs w:val="12"/>
                <w:lang w:val="kk-KZ"/>
              </w:rPr>
            </w:pPr>
            <w:r>
              <w:rPr>
                <w:rFonts w:ascii="Times New Roman" w:hAnsi="Times New Roman"/>
                <w:sz w:val="12"/>
                <w:szCs w:val="12"/>
                <w:lang w:val="kk-KZ"/>
              </w:rPr>
              <w:t>ПД/</w:t>
            </w:r>
          </w:p>
          <w:p w:rsidR="00710AF4" w:rsidRPr="006806CA" w:rsidRDefault="00710AF4"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vAlign w:val="center"/>
          </w:tcPr>
          <w:p w:rsidR="00710AF4" w:rsidRPr="00C629F7" w:rsidRDefault="00710AF4" w:rsidP="00A140B2">
            <w:pPr>
              <w:pStyle w:val="a6"/>
              <w:rPr>
                <w:rFonts w:ascii="Times New Roman" w:hAnsi="Times New Roman"/>
                <w:sz w:val="12"/>
                <w:szCs w:val="12"/>
                <w:lang w:val="en-US"/>
              </w:rPr>
            </w:pPr>
            <w:r w:rsidRPr="00C629F7">
              <w:rPr>
                <w:rFonts w:ascii="Times New Roman" w:hAnsi="Times New Roman"/>
                <w:sz w:val="12"/>
                <w:szCs w:val="12"/>
              </w:rPr>
              <w:t>MANI</w:t>
            </w:r>
            <w:r>
              <w:rPr>
                <w:rFonts w:ascii="Times New Roman" w:hAnsi="Times New Roman"/>
                <w:sz w:val="12"/>
                <w:szCs w:val="12"/>
                <w:lang w:val="en-US"/>
              </w:rPr>
              <w:t xml:space="preserve"> 6302</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C629F7">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710AF4" w:rsidRPr="006438BC" w:rsidRDefault="00710AF4" w:rsidP="00C629F7">
            <w:pPr>
              <w:spacing w:after="0" w:line="240" w:lineRule="auto"/>
              <w:rPr>
                <w:rFonts w:ascii="Times New Roman" w:eastAsia="Times New Roman" w:hAnsi="Times New Roman" w:cs="Times New Roman"/>
                <w:sz w:val="14"/>
                <w:szCs w:val="14"/>
              </w:rPr>
            </w:pPr>
            <w:r w:rsidRPr="00111883">
              <w:rPr>
                <w:rFonts w:ascii="Times New Roman" w:hAnsi="Times New Roman"/>
                <w:sz w:val="12"/>
                <w:szCs w:val="12"/>
              </w:rPr>
              <w:t>Автоматизированное   проектирование локальных энергосетей; Распределенная генерация в системах электроснабжения; Противоаварийное оперативное и автоматическое управление электроэнергетических систем; Толерантность  электроэнергетических систем; Управление гибридными сетями распределенной генерации</w:t>
            </w:r>
          </w:p>
          <w:p w:rsidR="00710AF4" w:rsidRPr="00F01B2A" w:rsidRDefault="00710AF4" w:rsidP="00C629F7">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710AF4" w:rsidRPr="004833FD" w:rsidRDefault="00710AF4" w:rsidP="00C629F7">
            <w:pPr>
              <w:pStyle w:val="a6"/>
              <w:rPr>
                <w:rFonts w:ascii="Times New Roman" w:hAnsi="Times New Roman"/>
                <w:sz w:val="12"/>
                <w:szCs w:val="12"/>
                <w:lang w:val="kk-KZ"/>
              </w:rPr>
            </w:pPr>
            <w:r w:rsidRPr="006438BC">
              <w:rPr>
                <w:rFonts w:ascii="Times New Roman" w:hAnsi="Times New Roman"/>
                <w:sz w:val="12"/>
                <w:szCs w:val="12"/>
                <w:lang w:val="kk-KZ"/>
              </w:rPr>
              <w:t>Оформление и защита магистерской диссертации</w:t>
            </w:r>
          </w:p>
        </w:tc>
        <w:tc>
          <w:tcPr>
            <w:tcW w:w="1144" w:type="pct"/>
            <w:vAlign w:val="center"/>
          </w:tcPr>
          <w:p w:rsidR="00710AF4" w:rsidRPr="00397E9A" w:rsidRDefault="00710AF4" w:rsidP="00397E9A">
            <w:pPr>
              <w:spacing w:after="0" w:line="240" w:lineRule="auto"/>
              <w:rPr>
                <w:rFonts w:ascii="Times New Roman" w:hAnsi="Times New Roman" w:cs="Times New Roman"/>
                <w:sz w:val="12"/>
                <w:szCs w:val="12"/>
                <w:lang w:val="kk-KZ" w:eastAsia="en-US"/>
              </w:rPr>
            </w:pPr>
            <w:r w:rsidRPr="00397E9A">
              <w:rPr>
                <w:rFonts w:ascii="Times New Roman" w:hAnsi="Times New Roman" w:cs="Times New Roman"/>
                <w:sz w:val="12"/>
                <w:szCs w:val="12"/>
                <w:lang w:val="kk-KZ"/>
              </w:rPr>
              <w:t>Цель:</w:t>
            </w:r>
            <w:r w:rsidRPr="00397E9A">
              <w:rPr>
                <w:rFonts w:ascii="Times New Roman" w:hAnsi="Times New Roman" w:cs="Times New Roman"/>
                <w:sz w:val="12"/>
                <w:szCs w:val="12"/>
                <w:lang w:val="kk-KZ" w:eastAsia="en-US"/>
              </w:rPr>
              <w:t xml:space="preserve"> </w:t>
            </w:r>
          </w:p>
          <w:p w:rsidR="00710AF4" w:rsidRPr="00397E9A" w:rsidRDefault="00710AF4"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eastAsia="en-US"/>
              </w:rPr>
              <w:t>Рассмотрение понятия эксперимента в управлении и его классификация. Изучение структуры (экспериментатор,    экспериментальная ситуация, экспериментальный объект) и условий эксперимента</w:t>
            </w:r>
          </w:p>
          <w:p w:rsidR="00710AF4" w:rsidRPr="00397E9A" w:rsidRDefault="00710AF4"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Содержание:</w:t>
            </w:r>
          </w:p>
          <w:p w:rsidR="00710AF4" w:rsidRPr="00397E9A" w:rsidRDefault="00710AF4" w:rsidP="00397E9A">
            <w:pPr>
              <w:pStyle w:val="a6"/>
              <w:rPr>
                <w:rFonts w:ascii="Times New Roman" w:hAnsi="Times New Roman"/>
                <w:sz w:val="12"/>
                <w:szCs w:val="12"/>
                <w:lang w:val="kk-KZ"/>
              </w:rPr>
            </w:pPr>
            <w:r w:rsidRPr="00397E9A">
              <w:rPr>
                <w:rFonts w:ascii="Times New Roman" w:hAnsi="Times New Roman"/>
                <w:sz w:val="12"/>
                <w:szCs w:val="12"/>
                <w:lang w:val="kk-KZ" w:eastAsia="en-US"/>
              </w:rPr>
              <w:t>Рассмотрение понятия эксперимента в управлении и его классификация. Изучение структуры (экспериментатор,    экспериментальная ситуация, экспериментальный объект) и условий эксперимента. Ознакомление с позициями в протоколе эксперимента и требованиями проведения эксперимента. Исследование форм и последовательности «оптимального эксперимента».  Определение достоинств и недостатков методов сбора информации для эксперимента. Раскрытие рекомендаций для получения объективных результатов исследования.</w:t>
            </w:r>
          </w:p>
        </w:tc>
        <w:tc>
          <w:tcPr>
            <w:tcW w:w="1055" w:type="pct"/>
            <w:vAlign w:val="center"/>
          </w:tcPr>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Знания:  </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Понимать передовые отечественные и зарубежные достижения в области в электроэнергетике и электротехнике;</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Описывать основные направления, тенденции и перспективы развития объектов электроэнергетики и электротехники;</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Умения:</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Примениять методы и средства научных исследований в электроэнергетике;</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Использовать углубленные теоретические и практические знания, которые находятся на передовом рубеже науки и техники для выбранного метода исследования;</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Навыки: </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Ставить задачи исследования и анализировать результаты исследований в электроэнергетике и электротехнике;</w:t>
            </w:r>
          </w:p>
          <w:p w:rsidR="00710AF4" w:rsidRPr="00397E9A" w:rsidRDefault="00710AF4"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DC3CAA" w:rsidTr="00710AF4">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sz w:val="12"/>
                <w:szCs w:val="12"/>
                <w:lang w:val="kk-KZ"/>
              </w:rPr>
            </w:pPr>
            <w:r w:rsidRPr="00C629F7">
              <w:rPr>
                <w:rFonts w:ascii="Times New Roman" w:hAnsi="Times New Roman"/>
                <w:sz w:val="12"/>
                <w:szCs w:val="12"/>
                <w:lang w:val="kk-KZ"/>
              </w:rPr>
              <w:t>Methodical aspects of scientific research in electroenergetics</w:t>
            </w:r>
          </w:p>
        </w:tc>
        <w:tc>
          <w:tcPr>
            <w:tcW w:w="148" w:type="pct"/>
            <w:vAlign w:val="center"/>
          </w:tcPr>
          <w:p w:rsidR="00710AF4" w:rsidRDefault="00710AF4" w:rsidP="00C629F7">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710AF4" w:rsidRPr="00EA373B" w:rsidRDefault="00710AF4"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vAlign w:val="center"/>
          </w:tcPr>
          <w:p w:rsidR="00710AF4" w:rsidRPr="00C629F7" w:rsidRDefault="00710AF4" w:rsidP="00A140B2">
            <w:pPr>
              <w:pStyle w:val="a6"/>
              <w:rPr>
                <w:rFonts w:ascii="Times New Roman" w:hAnsi="Times New Roman"/>
                <w:sz w:val="12"/>
                <w:szCs w:val="12"/>
                <w:lang w:val="en-US"/>
              </w:rPr>
            </w:pPr>
            <w:r w:rsidRPr="00C629F7">
              <w:rPr>
                <w:rFonts w:ascii="Times New Roman" w:hAnsi="Times New Roman"/>
                <w:sz w:val="12"/>
                <w:szCs w:val="12"/>
                <w:lang w:val="en-US"/>
              </w:rPr>
              <w:t>MASRE</w:t>
            </w:r>
            <w:r>
              <w:rPr>
                <w:rFonts w:ascii="Times New Roman" w:hAnsi="Times New Roman"/>
                <w:sz w:val="12"/>
                <w:szCs w:val="12"/>
                <w:lang w:val="en-US"/>
              </w:rPr>
              <w:t xml:space="preserve"> 6302</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C629F7">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710AF4" w:rsidRDefault="00710AF4" w:rsidP="00C629F7">
            <w:pPr>
              <w:spacing w:after="0" w:line="240" w:lineRule="auto"/>
              <w:rPr>
                <w:rFonts w:ascii="Times New Roman" w:eastAsia="Times New Roman" w:hAnsi="Times New Roman" w:cs="Times New Roman"/>
                <w:sz w:val="14"/>
                <w:szCs w:val="14"/>
                <w:lang w:val="en-US"/>
              </w:rPr>
            </w:pPr>
            <w:r w:rsidRPr="003B584C">
              <w:rPr>
                <w:rFonts w:ascii="Times New Roman" w:hAnsi="Times New Roman"/>
                <w:sz w:val="12"/>
                <w:szCs w:val="12"/>
                <w:lang w:val="en-US"/>
              </w:rPr>
              <w:t>Automated design of local power networks</w:t>
            </w:r>
            <w:r>
              <w:rPr>
                <w:rFonts w:ascii="Times New Roman" w:hAnsi="Times New Roman"/>
                <w:sz w:val="12"/>
                <w:szCs w:val="12"/>
                <w:lang w:val="en-US"/>
              </w:rPr>
              <w:t xml:space="preserve">; </w:t>
            </w:r>
            <w:r w:rsidRPr="00111883">
              <w:rPr>
                <w:rFonts w:ascii="Times New Roman" w:hAnsi="Times New Roman"/>
                <w:sz w:val="12"/>
                <w:szCs w:val="12"/>
                <w:lang w:val="en-US"/>
              </w:rPr>
              <w:t>Distributed generation in systems of power supply</w:t>
            </w:r>
            <w:r>
              <w:rPr>
                <w:rFonts w:ascii="Times New Roman" w:hAnsi="Times New Roman"/>
                <w:sz w:val="12"/>
                <w:szCs w:val="12"/>
                <w:lang w:val="en-US"/>
              </w:rPr>
              <w:t xml:space="preserve">; </w:t>
            </w:r>
            <w:r w:rsidRPr="00111883">
              <w:rPr>
                <w:rFonts w:ascii="Times New Roman" w:hAnsi="Times New Roman"/>
                <w:sz w:val="12"/>
                <w:szCs w:val="12"/>
                <w:lang w:val="en-US"/>
              </w:rPr>
              <w:t>Energency operational and automatic control of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Tolerance of electrical power systems</w:t>
            </w:r>
            <w:r>
              <w:rPr>
                <w:rFonts w:ascii="Times New Roman" w:hAnsi="Times New Roman"/>
                <w:sz w:val="12"/>
                <w:szCs w:val="12"/>
                <w:lang w:val="en-US"/>
              </w:rPr>
              <w:t xml:space="preserve">; </w:t>
            </w:r>
            <w:r w:rsidRPr="00111883">
              <w:rPr>
                <w:rFonts w:ascii="Times New Roman" w:hAnsi="Times New Roman"/>
                <w:sz w:val="12"/>
                <w:szCs w:val="12"/>
                <w:lang w:val="en-US"/>
              </w:rPr>
              <w:t>Management of hybrid networks of the distributed generation</w:t>
            </w:r>
          </w:p>
          <w:p w:rsidR="00710AF4" w:rsidRPr="00F01B2A" w:rsidRDefault="00710AF4" w:rsidP="00C629F7">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710AF4" w:rsidRPr="004833FD" w:rsidRDefault="00710AF4" w:rsidP="00C629F7">
            <w:pPr>
              <w:pStyle w:val="a6"/>
              <w:rPr>
                <w:rFonts w:ascii="Times New Roman" w:hAnsi="Times New Roman"/>
                <w:sz w:val="12"/>
                <w:szCs w:val="12"/>
                <w:lang w:val="kk-KZ"/>
              </w:rPr>
            </w:pPr>
            <w:r w:rsidRPr="006438BC">
              <w:rPr>
                <w:rFonts w:ascii="Times New Roman" w:hAnsi="Times New Roman"/>
                <w:sz w:val="12"/>
                <w:szCs w:val="12"/>
                <w:lang w:val="kk-KZ"/>
              </w:rPr>
              <w:lastRenderedPageBreak/>
              <w:t>Execution and Defense of Master Thesis</w:t>
            </w:r>
          </w:p>
        </w:tc>
        <w:tc>
          <w:tcPr>
            <w:tcW w:w="1144" w:type="pct"/>
            <w:vAlign w:val="center"/>
          </w:tcPr>
          <w:p w:rsidR="00710AF4" w:rsidRPr="00397E9A" w:rsidRDefault="00710AF4" w:rsidP="00397E9A">
            <w:pPr>
              <w:spacing w:after="0" w:line="240" w:lineRule="auto"/>
              <w:rPr>
                <w:rFonts w:ascii="Times New Roman" w:hAnsi="Times New Roman" w:cs="Times New Roman"/>
                <w:sz w:val="12"/>
                <w:szCs w:val="12"/>
                <w:lang w:val="kk-KZ" w:eastAsia="en-US"/>
              </w:rPr>
            </w:pPr>
            <w:r w:rsidRPr="00397E9A">
              <w:rPr>
                <w:rFonts w:ascii="Times New Roman" w:hAnsi="Times New Roman" w:cs="Times New Roman"/>
                <w:sz w:val="12"/>
                <w:szCs w:val="12"/>
                <w:lang w:val="en-US"/>
              </w:rPr>
              <w:lastRenderedPageBreak/>
              <w:t>Purpose</w:t>
            </w:r>
            <w:r w:rsidRPr="00397E9A">
              <w:rPr>
                <w:rFonts w:ascii="Times New Roman" w:hAnsi="Times New Roman" w:cs="Times New Roman"/>
                <w:sz w:val="12"/>
                <w:szCs w:val="12"/>
                <w:lang w:val="kk-KZ"/>
              </w:rPr>
              <w:t>:</w:t>
            </w:r>
            <w:r w:rsidRPr="00397E9A">
              <w:rPr>
                <w:rFonts w:ascii="Times New Roman" w:hAnsi="Times New Roman" w:cs="Times New Roman"/>
                <w:sz w:val="12"/>
                <w:szCs w:val="12"/>
                <w:lang w:val="kk-KZ" w:eastAsia="en-US"/>
              </w:rPr>
              <w:t xml:space="preserve"> </w:t>
            </w:r>
          </w:p>
          <w:p w:rsidR="00710AF4" w:rsidRPr="00397E9A" w:rsidRDefault="00710AF4"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eastAsia="en-US"/>
              </w:rPr>
              <w:t>Consideration of the concept of experiment in management and its classification. Study of the structure (experimenter, experimental situation, experimental object) and experimental conditions.</w:t>
            </w:r>
          </w:p>
          <w:p w:rsidR="00710AF4" w:rsidRPr="00397E9A" w:rsidRDefault="00710AF4" w:rsidP="00397E9A">
            <w:pPr>
              <w:pStyle w:val="a6"/>
              <w:rPr>
                <w:rFonts w:ascii="Times New Roman" w:hAnsi="Times New Roman"/>
                <w:sz w:val="12"/>
                <w:szCs w:val="12"/>
                <w:lang w:val="en-US"/>
              </w:rPr>
            </w:pPr>
            <w:r w:rsidRPr="00397E9A">
              <w:rPr>
                <w:rFonts w:ascii="Times New Roman" w:hAnsi="Times New Roman"/>
                <w:sz w:val="12"/>
                <w:szCs w:val="12"/>
                <w:lang w:val="kk-KZ"/>
              </w:rPr>
              <w:t>Content:</w:t>
            </w:r>
          </w:p>
          <w:p w:rsidR="00710AF4" w:rsidRPr="00397E9A" w:rsidRDefault="00710AF4" w:rsidP="00397E9A">
            <w:pPr>
              <w:pStyle w:val="a6"/>
              <w:rPr>
                <w:rFonts w:ascii="Times New Roman" w:hAnsi="Times New Roman"/>
                <w:sz w:val="12"/>
                <w:szCs w:val="12"/>
                <w:lang w:val="en-US"/>
              </w:rPr>
            </w:pPr>
            <w:r w:rsidRPr="00397E9A">
              <w:rPr>
                <w:rFonts w:ascii="Times New Roman" w:hAnsi="Times New Roman"/>
                <w:sz w:val="12"/>
                <w:szCs w:val="12"/>
                <w:lang w:val="kk-KZ" w:eastAsia="en-US"/>
              </w:rPr>
              <w:t xml:space="preserve">Consideration of the concept of experiment in management and its classification. Study of the structure (experimenter, experimental situation, experimental object) and experimental conditions. </w:t>
            </w:r>
            <w:r w:rsidRPr="00397E9A">
              <w:rPr>
                <w:rFonts w:ascii="Times New Roman" w:hAnsi="Times New Roman"/>
                <w:sz w:val="12"/>
                <w:szCs w:val="12"/>
                <w:lang w:val="kk-KZ" w:eastAsia="en-US"/>
              </w:rPr>
              <w:lastRenderedPageBreak/>
              <w:t>Acquaintance with the positions in the protocol of the experiment and the requirements of the experiment. The study of the forms and sequence of "optimal experiment". Determination of advantages and disadvantages of methods for collecting information for the experiment. Disclosure of recommendations for obtaining objective results of the study.</w:t>
            </w:r>
          </w:p>
        </w:tc>
        <w:tc>
          <w:tcPr>
            <w:tcW w:w="1055" w:type="pct"/>
            <w:vAlign w:val="center"/>
          </w:tcPr>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lastRenderedPageBreak/>
              <w:t xml:space="preserve">Knowledge: </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Understand advanced domestic and foreign achievements in the field of electric power and electrical engineering;</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Describe the main directions, trends and prospects for the development of electric power and electrical engineering facilities;</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Ability: </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 Apply methods and means of scientific research in the electric </w:t>
            </w:r>
            <w:r w:rsidRPr="00397E9A">
              <w:rPr>
                <w:rFonts w:ascii="Times New Roman" w:eastAsia="Times New Roman" w:hAnsi="Times New Roman" w:cs="Times New Roman"/>
                <w:sz w:val="12"/>
                <w:szCs w:val="12"/>
                <w:lang w:val="kk-KZ"/>
              </w:rPr>
              <w:lastRenderedPageBreak/>
              <w:t>power industry and electrical engineering;</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Use in-depth theoretical and practical knowledge that is at the cutting edge of science and technology for the chosen research method;</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Skills: </w:t>
            </w:r>
          </w:p>
          <w:p w:rsidR="00710AF4" w:rsidRPr="00397E9A" w:rsidRDefault="00710AF4"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Set research objectives and analyze research results in the power industry and electrical engineering;</w:t>
            </w:r>
          </w:p>
          <w:p w:rsidR="00710AF4" w:rsidRPr="00397E9A" w:rsidRDefault="00710AF4"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710AF4" w:rsidRPr="00397E9A" w:rsidRDefault="00710AF4" w:rsidP="00397E9A">
            <w:pPr>
              <w:spacing w:after="0" w:line="240" w:lineRule="auto"/>
              <w:rPr>
                <w:rFonts w:ascii="Times New Roman" w:hAnsi="Times New Roman" w:cs="Times New Roman"/>
                <w:sz w:val="12"/>
                <w:szCs w:val="12"/>
                <w:lang w:val="en-US"/>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397E9A">
              <w:rPr>
                <w:rFonts w:ascii="Times New Roman" w:hAnsi="Times New Roman" w:cs="Times New Roman"/>
                <w:sz w:val="12"/>
                <w:szCs w:val="12"/>
                <w:lang w:val="kk-KZ"/>
              </w:rPr>
              <w:t xml:space="preserve"> </w:t>
            </w: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4833FD" w:rsidTr="00710AF4">
        <w:tc>
          <w:tcPr>
            <w:tcW w:w="474" w:type="pct"/>
            <w:vMerge w:val="restart"/>
            <w:vAlign w:val="center"/>
          </w:tcPr>
          <w:p w:rsidR="00710AF4" w:rsidRPr="00C629F7" w:rsidRDefault="00710AF4" w:rsidP="00C629F7">
            <w:pPr>
              <w:pStyle w:val="a6"/>
              <w:rPr>
                <w:rFonts w:ascii="Times New Roman" w:hAnsi="Times New Roman"/>
                <w:sz w:val="12"/>
                <w:szCs w:val="12"/>
                <w:lang w:val="kk-KZ"/>
              </w:rPr>
            </w:pPr>
            <w:r w:rsidRPr="00C629F7">
              <w:rPr>
                <w:rFonts w:ascii="Times New Roman" w:hAnsi="Times New Roman"/>
                <w:sz w:val="12"/>
                <w:szCs w:val="12"/>
                <w:lang w:val="kk-KZ"/>
              </w:rPr>
              <w:lastRenderedPageBreak/>
              <w:t>Ғылыми - зерттеу әдістемесі және электр энергетикадағы экологиялық таза технологиялар/</w:t>
            </w:r>
          </w:p>
          <w:p w:rsidR="00710AF4" w:rsidRPr="00C629F7" w:rsidRDefault="00710AF4" w:rsidP="00C629F7">
            <w:pPr>
              <w:pStyle w:val="a6"/>
              <w:rPr>
                <w:rFonts w:ascii="Times New Roman" w:hAnsi="Times New Roman"/>
                <w:sz w:val="12"/>
                <w:szCs w:val="12"/>
                <w:lang w:val="kk-KZ"/>
              </w:rPr>
            </w:pPr>
            <w:r w:rsidRPr="00C629F7">
              <w:rPr>
                <w:rFonts w:ascii="Times New Roman" w:hAnsi="Times New Roman"/>
                <w:sz w:val="12"/>
                <w:szCs w:val="12"/>
                <w:lang w:val="kk-KZ"/>
              </w:rPr>
              <w:t>Методология научных исследований и экологически чистые технологии в электроэнергетике/</w:t>
            </w:r>
          </w:p>
          <w:p w:rsidR="00710AF4" w:rsidRPr="004833FD" w:rsidRDefault="00710AF4" w:rsidP="00C629F7">
            <w:pPr>
              <w:pStyle w:val="a6"/>
              <w:rPr>
                <w:rFonts w:ascii="Times New Roman" w:hAnsi="Times New Roman"/>
                <w:sz w:val="12"/>
                <w:szCs w:val="12"/>
                <w:lang w:val="kk-KZ"/>
              </w:rPr>
            </w:pPr>
            <w:r w:rsidRPr="00C629F7">
              <w:rPr>
                <w:rFonts w:ascii="Times New Roman" w:hAnsi="Times New Roman"/>
                <w:sz w:val="12"/>
                <w:szCs w:val="12"/>
                <w:lang w:val="kk-KZ"/>
              </w:rPr>
              <w:t>Methodology of scientific research and environmentally pure technologies in Electric power Industry</w:t>
            </w:r>
          </w:p>
        </w:tc>
        <w:tc>
          <w:tcPr>
            <w:tcW w:w="318" w:type="pct"/>
            <w:vAlign w:val="center"/>
          </w:tcPr>
          <w:p w:rsidR="00710AF4" w:rsidRPr="004833FD" w:rsidRDefault="00710AF4" w:rsidP="00A140B2">
            <w:pPr>
              <w:pStyle w:val="a6"/>
              <w:rPr>
                <w:rFonts w:ascii="Times New Roman" w:hAnsi="Times New Roman"/>
                <w:sz w:val="12"/>
                <w:szCs w:val="12"/>
                <w:lang w:val="kk-KZ"/>
              </w:rPr>
            </w:pPr>
            <w:r w:rsidRPr="00C629F7">
              <w:rPr>
                <w:rFonts w:ascii="Times New Roman" w:hAnsi="Times New Roman"/>
                <w:sz w:val="12"/>
                <w:szCs w:val="12"/>
                <w:lang w:val="kk-KZ"/>
              </w:rPr>
              <w:t>Электрэнергетикада ғылыми-техникалық мәселелер</w:t>
            </w:r>
          </w:p>
        </w:tc>
        <w:tc>
          <w:tcPr>
            <w:tcW w:w="148" w:type="pct"/>
            <w:vAlign w:val="center"/>
          </w:tcPr>
          <w:p w:rsidR="00710AF4" w:rsidRDefault="00710AF4" w:rsidP="00C629F7">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710AF4" w:rsidRDefault="00710AF4" w:rsidP="00C629F7">
            <w:pPr>
              <w:pStyle w:val="a6"/>
              <w:rPr>
                <w:rFonts w:ascii="Times New Roman" w:hAnsi="Times New Roman"/>
                <w:sz w:val="12"/>
                <w:szCs w:val="12"/>
                <w:lang w:val="kk-KZ"/>
              </w:rPr>
            </w:pPr>
            <w:r>
              <w:rPr>
                <w:rFonts w:ascii="Times New Roman" w:hAnsi="Times New Roman"/>
                <w:sz w:val="12"/>
                <w:szCs w:val="12"/>
                <w:lang w:val="kk-KZ"/>
              </w:rPr>
              <w:t>ТК</w:t>
            </w:r>
          </w:p>
          <w:p w:rsidR="00710AF4" w:rsidRPr="00BB20E4" w:rsidRDefault="00710AF4" w:rsidP="00C629F7">
            <w:pPr>
              <w:pStyle w:val="a6"/>
              <w:rPr>
                <w:rFonts w:ascii="Times New Roman" w:hAnsi="Times New Roman"/>
                <w:sz w:val="12"/>
                <w:szCs w:val="12"/>
                <w:lang w:val="kk-KZ"/>
              </w:rPr>
            </w:pPr>
          </w:p>
        </w:tc>
        <w:tc>
          <w:tcPr>
            <w:tcW w:w="159" w:type="pct"/>
            <w:vAlign w:val="center"/>
          </w:tcPr>
          <w:p w:rsidR="00710AF4" w:rsidRPr="00C629F7" w:rsidRDefault="00710AF4" w:rsidP="00A140B2">
            <w:pPr>
              <w:pStyle w:val="a6"/>
              <w:rPr>
                <w:rFonts w:ascii="Times New Roman" w:hAnsi="Times New Roman"/>
                <w:sz w:val="12"/>
                <w:szCs w:val="12"/>
                <w:lang w:val="en-US"/>
              </w:rPr>
            </w:pPr>
            <w:r w:rsidRPr="00C629F7">
              <w:rPr>
                <w:rFonts w:ascii="Times New Roman" w:hAnsi="Times New Roman"/>
                <w:sz w:val="12"/>
                <w:szCs w:val="12"/>
                <w:lang w:val="en-US"/>
              </w:rPr>
              <w:t>EGTM</w:t>
            </w:r>
            <w:r>
              <w:rPr>
                <w:rFonts w:ascii="Times New Roman" w:hAnsi="Times New Roman"/>
                <w:sz w:val="12"/>
                <w:szCs w:val="12"/>
                <w:lang w:val="en-US"/>
              </w:rPr>
              <w:t xml:space="preserve"> 6302</w:t>
            </w:r>
          </w:p>
        </w:tc>
        <w:tc>
          <w:tcPr>
            <w:tcW w:w="159" w:type="pct"/>
            <w:vMerge w:val="restart"/>
            <w:vAlign w:val="center"/>
          </w:tcPr>
          <w:p w:rsidR="00710AF4" w:rsidRPr="00943794" w:rsidRDefault="00710AF4" w:rsidP="004B39EC">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710AF4" w:rsidRPr="00943794" w:rsidRDefault="00710AF4" w:rsidP="00943794">
            <w:pPr>
              <w:pStyle w:val="a6"/>
              <w:rPr>
                <w:rFonts w:ascii="Times New Roman" w:hAnsi="Times New Roman"/>
                <w:sz w:val="12"/>
                <w:szCs w:val="12"/>
                <w:lang w:val="en-US"/>
              </w:rPr>
            </w:pPr>
            <w:r>
              <w:rPr>
                <w:rFonts w:ascii="Times New Roman" w:hAnsi="Times New Roman"/>
                <w:sz w:val="12"/>
                <w:szCs w:val="12"/>
                <w:lang w:val="en-US"/>
              </w:rPr>
              <w:t>45/0/30/55/12.5/22.5</w:t>
            </w:r>
          </w:p>
        </w:tc>
        <w:tc>
          <w:tcPr>
            <w:tcW w:w="80" w:type="pct"/>
            <w:vMerge w:val="restart"/>
            <w:vAlign w:val="center"/>
          </w:tcPr>
          <w:p w:rsidR="00710AF4" w:rsidRPr="00943794" w:rsidRDefault="00710AF4" w:rsidP="004B39EC">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710AF4" w:rsidRPr="006438BC" w:rsidRDefault="00710AF4" w:rsidP="007D4D85">
            <w:pPr>
              <w:spacing w:after="0" w:line="240" w:lineRule="auto"/>
              <w:rPr>
                <w:rFonts w:ascii="Times New Roman" w:eastAsia="Times New Roman" w:hAnsi="Times New Roman" w:cs="Times New Roman"/>
                <w:sz w:val="14"/>
                <w:szCs w:val="14"/>
                <w:lang w:val="kk-KZ"/>
              </w:rPr>
            </w:pPr>
            <w:r w:rsidRPr="006438BC">
              <w:rPr>
                <w:rFonts w:ascii="Times New Roman" w:hAnsi="Times New Roman"/>
                <w:sz w:val="12"/>
                <w:szCs w:val="12"/>
                <w:lang w:val="kk-KZ"/>
              </w:rPr>
              <w:t>Жергілікті энергия жүйелерінің жұмысын модельдеу; Энергетикалық ауданының  жұмыс стратегиясын жоспарлау; Электр энергетикалық жүйелердегі диспетчерлік және технологиялық басқарудың ақпараттық негіздері; Энергия өндіру жүйелерінің тұрақтылығы; ЖЭК жұмысы үшін экожүйесін құру</w:t>
            </w:r>
          </w:p>
          <w:p w:rsidR="00710AF4" w:rsidRPr="00F01B2A" w:rsidRDefault="00710AF4"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710AF4" w:rsidRPr="004833FD" w:rsidRDefault="00710AF4" w:rsidP="007D4D85">
            <w:pPr>
              <w:pStyle w:val="a6"/>
              <w:rPr>
                <w:rFonts w:ascii="Times New Roman" w:hAnsi="Times New Roman"/>
                <w:sz w:val="12"/>
                <w:szCs w:val="12"/>
                <w:lang w:val="kk-KZ"/>
              </w:rPr>
            </w:pPr>
            <w:r w:rsidRPr="006438BC">
              <w:rPr>
                <w:rFonts w:ascii="Times New Roman" w:hAnsi="Times New Roman"/>
                <w:sz w:val="12"/>
                <w:szCs w:val="12"/>
                <w:lang w:val="kk-KZ"/>
              </w:rPr>
              <w:t>Магистрлік диссертацияны ресімдеу және қорғау</w:t>
            </w:r>
          </w:p>
        </w:tc>
        <w:tc>
          <w:tcPr>
            <w:tcW w:w="1144" w:type="pct"/>
            <w:vAlign w:val="center"/>
          </w:tcPr>
          <w:p w:rsidR="00710AF4" w:rsidRPr="00397E9A" w:rsidRDefault="00710AF4" w:rsidP="00397E9A">
            <w:pPr>
              <w:spacing w:after="0" w:line="240" w:lineRule="auto"/>
              <w:contextualSpacing/>
              <w:jc w:val="both"/>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710AF4" w:rsidRPr="00397E9A" w:rsidRDefault="00710AF4" w:rsidP="00397E9A">
            <w:pPr>
              <w:spacing w:after="0" w:line="240" w:lineRule="auto"/>
              <w:contextualSpacing/>
              <w:jc w:val="both"/>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Энергетикалық және экологиялық проблемалардың себептерін көрсетіңіз, оларды шешудің мүмкін жолдарын анықтау.</w:t>
            </w:r>
          </w:p>
          <w:p w:rsidR="00710AF4" w:rsidRPr="00397E9A" w:rsidRDefault="00710AF4" w:rsidP="00397E9A">
            <w:pPr>
              <w:spacing w:after="0" w:line="240" w:lineRule="auto"/>
              <w:contextualSpacing/>
              <w:jc w:val="both"/>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Мазмұны:</w:t>
            </w:r>
          </w:p>
          <w:p w:rsidR="00710AF4" w:rsidRPr="00397E9A" w:rsidRDefault="00710AF4" w:rsidP="00397E9A">
            <w:pPr>
              <w:spacing w:after="0" w:line="240" w:lineRule="auto"/>
              <w:contextualSpacing/>
              <w:jc w:val="both"/>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Электрэнергетикасының қазіргі ғылыми-техникалық мәселелері туралы түсініктер мен білімдер қалыптасады. Электрэнергетикалық жүйелерді, электрстанцияларының негізгі жабдықтарын диагностикалау теориясы, электр энергетикалық жүйелердің сенімділігі, электрмен жабдықтау жүйелерінің дамуын оңтайландыру; дәстүрлі емес және жаңартылатын энергия көздерінің өзекті мәселелері мен даму болашағы. Технологиялық кешендердің специфика мен ерекшеліктерін ескере отырып, ғылыми және өндірістік функционалдық электрэнергетикалық жобаларды әзірлеу дағдылары қалыптасады.</w:t>
            </w:r>
          </w:p>
        </w:tc>
        <w:tc>
          <w:tcPr>
            <w:tcW w:w="1055" w:type="pct"/>
            <w:vAlign w:val="center"/>
          </w:tcPr>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Білімі:</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әр түрлі типтегі қазіргі заманғы электр станцияларының құрылымын және оның электр энергиясын бірлесіп өндіру туралы түсіну;</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газ турбинасында және MHD қондырғыларында энергия алу әдістерін түсіндіру;</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Икемділігі:</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энергетикасындағы іргелі зерттеулердің негізгі бағыттарын қолдану;</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 - энергия үнемдеу шараларын әзірлеу</w:t>
            </w:r>
          </w:p>
          <w:p w:rsidR="00710AF4" w:rsidRPr="00397E9A" w:rsidRDefault="00710AF4" w:rsidP="00397E9A">
            <w:pPr>
              <w:pStyle w:val="a6"/>
              <w:rPr>
                <w:rFonts w:ascii="Times New Roman" w:hAnsi="Times New Roman"/>
                <w:sz w:val="12"/>
                <w:szCs w:val="12"/>
                <w:lang w:val="kk-KZ"/>
              </w:rPr>
            </w:pPr>
            <w:r w:rsidRPr="00397E9A">
              <w:rPr>
                <w:rFonts w:ascii="Times New Roman" w:hAnsi="Times New Roman"/>
                <w:sz w:val="12"/>
                <w:szCs w:val="12"/>
                <w:lang w:val="kk-KZ"/>
              </w:rPr>
              <w:t>Дағдысы:</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 көздерінің сипаттамаларын есептеу әдістерін талдау. жылу-технологиялық өндірісте қолданылатын эн</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Құзіреттілігі:</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энергия көздерінің сипаттамаларын есептеу әдістерін талдау, жылу технологиясын өндіруде қолдану</w:t>
            </w:r>
          </w:p>
        </w:tc>
        <w:tc>
          <w:tcPr>
            <w:tcW w:w="165" w:type="pct"/>
            <w:vMerge w:val="restart"/>
          </w:tcPr>
          <w:p w:rsidR="00710AF4" w:rsidRPr="004833FD" w:rsidRDefault="00710AF4"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710AF4" w:rsidRPr="004833FD" w:rsidTr="00710AF4">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sz w:val="12"/>
                <w:szCs w:val="12"/>
                <w:lang w:val="kk-KZ"/>
              </w:rPr>
            </w:pPr>
            <w:r w:rsidRPr="00C629F7">
              <w:rPr>
                <w:rFonts w:ascii="Times New Roman" w:hAnsi="Times New Roman"/>
                <w:sz w:val="12"/>
                <w:szCs w:val="12"/>
                <w:lang w:val="kk-KZ"/>
              </w:rPr>
              <w:t>Научно-технические проблемы электроэнергетики</w:t>
            </w:r>
          </w:p>
        </w:tc>
        <w:tc>
          <w:tcPr>
            <w:tcW w:w="148" w:type="pct"/>
            <w:vAlign w:val="center"/>
          </w:tcPr>
          <w:p w:rsidR="00710AF4" w:rsidRDefault="00710AF4" w:rsidP="00C629F7">
            <w:pPr>
              <w:pStyle w:val="a6"/>
              <w:rPr>
                <w:rFonts w:ascii="Times New Roman" w:hAnsi="Times New Roman"/>
                <w:sz w:val="12"/>
                <w:szCs w:val="12"/>
                <w:lang w:val="kk-KZ"/>
              </w:rPr>
            </w:pPr>
            <w:r>
              <w:rPr>
                <w:rFonts w:ascii="Times New Roman" w:hAnsi="Times New Roman"/>
                <w:sz w:val="12"/>
                <w:szCs w:val="12"/>
                <w:lang w:val="kk-KZ"/>
              </w:rPr>
              <w:t>ПД/</w:t>
            </w:r>
          </w:p>
          <w:p w:rsidR="00710AF4" w:rsidRPr="006806CA" w:rsidRDefault="00710AF4"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vAlign w:val="center"/>
          </w:tcPr>
          <w:p w:rsidR="00710AF4" w:rsidRPr="00C629F7" w:rsidRDefault="00710AF4" w:rsidP="00A140B2">
            <w:pPr>
              <w:pStyle w:val="a6"/>
              <w:rPr>
                <w:rFonts w:ascii="Times New Roman" w:hAnsi="Times New Roman"/>
                <w:sz w:val="12"/>
                <w:szCs w:val="12"/>
                <w:lang w:val="en-US"/>
              </w:rPr>
            </w:pPr>
            <w:r w:rsidRPr="00C629F7">
              <w:rPr>
                <w:rFonts w:ascii="Times New Roman" w:hAnsi="Times New Roman"/>
                <w:sz w:val="12"/>
                <w:szCs w:val="12"/>
                <w:lang w:val="en-US"/>
              </w:rPr>
              <w:t>NTPE</w:t>
            </w:r>
            <w:r>
              <w:rPr>
                <w:rFonts w:ascii="Times New Roman" w:hAnsi="Times New Roman"/>
                <w:sz w:val="12"/>
                <w:szCs w:val="12"/>
                <w:lang w:val="en-US"/>
              </w:rPr>
              <w:t xml:space="preserve"> 6302</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710AF4" w:rsidRPr="006438BC" w:rsidRDefault="00710AF4" w:rsidP="007D4D85">
            <w:pPr>
              <w:spacing w:after="0" w:line="240" w:lineRule="auto"/>
              <w:rPr>
                <w:rFonts w:ascii="Times New Roman" w:eastAsia="Times New Roman" w:hAnsi="Times New Roman" w:cs="Times New Roman"/>
                <w:sz w:val="14"/>
                <w:szCs w:val="14"/>
              </w:rPr>
            </w:pPr>
            <w:r w:rsidRPr="003B584C">
              <w:rPr>
                <w:rFonts w:ascii="Times New Roman" w:hAnsi="Times New Roman"/>
                <w:sz w:val="12"/>
                <w:szCs w:val="12"/>
              </w:rPr>
              <w:t xml:space="preserve">Моделирование режимов работы локальных энергетических систем; </w:t>
            </w:r>
            <w:r w:rsidRPr="00111883">
              <w:rPr>
                <w:rFonts w:ascii="Times New Roman" w:hAnsi="Times New Roman"/>
                <w:sz w:val="12"/>
                <w:szCs w:val="12"/>
              </w:rPr>
              <w:t>Планирование стратегии функционирования энергетического района; Информационные основы  диспетчерского и технологического управления в электроэнергетических системах; Устойчивость работы систем энергогенерации; Формирование экосистемы для работы ВИЭ</w:t>
            </w:r>
          </w:p>
          <w:p w:rsidR="00710AF4" w:rsidRPr="00F01B2A" w:rsidRDefault="00710AF4"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710AF4" w:rsidRPr="004833FD" w:rsidRDefault="00710AF4" w:rsidP="007D4D85">
            <w:pPr>
              <w:pStyle w:val="a6"/>
              <w:rPr>
                <w:rFonts w:ascii="Times New Roman" w:hAnsi="Times New Roman"/>
                <w:sz w:val="12"/>
                <w:szCs w:val="12"/>
                <w:lang w:val="kk-KZ"/>
              </w:rPr>
            </w:pPr>
            <w:r w:rsidRPr="006438BC">
              <w:rPr>
                <w:rFonts w:ascii="Times New Roman" w:hAnsi="Times New Roman"/>
                <w:sz w:val="12"/>
                <w:szCs w:val="12"/>
                <w:lang w:val="kk-KZ"/>
              </w:rPr>
              <w:t>Оформление и защита магистерской диссертации</w:t>
            </w:r>
          </w:p>
        </w:tc>
        <w:tc>
          <w:tcPr>
            <w:tcW w:w="1144" w:type="pct"/>
            <w:vAlign w:val="center"/>
          </w:tcPr>
          <w:p w:rsidR="00710AF4" w:rsidRPr="00397E9A" w:rsidRDefault="00710AF4" w:rsidP="00397E9A">
            <w:pPr>
              <w:spacing w:after="0" w:line="240" w:lineRule="auto"/>
              <w:contextualSpacing/>
              <w:jc w:val="both"/>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710AF4" w:rsidRPr="00397E9A" w:rsidRDefault="00710AF4" w:rsidP="00397E9A">
            <w:pPr>
              <w:spacing w:after="0" w:line="240" w:lineRule="auto"/>
              <w:contextualSpacing/>
              <w:jc w:val="both"/>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Показать причины возникновения проблем энергетики и экологии, определить возможные пути их решения.</w:t>
            </w:r>
          </w:p>
          <w:p w:rsidR="00710AF4" w:rsidRPr="00397E9A" w:rsidRDefault="00710AF4" w:rsidP="00397E9A">
            <w:pPr>
              <w:spacing w:after="0" w:line="240" w:lineRule="auto"/>
              <w:contextualSpacing/>
              <w:jc w:val="both"/>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Содержание:</w:t>
            </w:r>
          </w:p>
          <w:p w:rsidR="00710AF4" w:rsidRPr="00397E9A" w:rsidRDefault="00710AF4" w:rsidP="00397E9A">
            <w:pPr>
              <w:spacing w:after="0" w:line="240" w:lineRule="auto"/>
              <w:contextualSpacing/>
              <w:jc w:val="both"/>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понятий и знаний о современных научно-технических проблемах электроэнергетики. Теория диагностики электроэнергетических систем, основного оборудования электрических станций, надежность электроэнергетических систем, оптимизация систем электроснабжения; проблемы и перспективы использования нетрадиционных и возобновляемых источников энергии. Формируются навыки разрабатывать научные и производственные функциональные электроэнергетические проекты, с учетом специфики и особенности технологических комплексов современных предприятий.</w:t>
            </w:r>
          </w:p>
        </w:tc>
        <w:tc>
          <w:tcPr>
            <w:tcW w:w="1055" w:type="pct"/>
            <w:vAlign w:val="center"/>
          </w:tcPr>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Знать:</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Понимать структуру      современных   электрических  станций различного вида и     о комбинированной выработкеэлектроэнергии;</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 Объяснять  методы    получения    энергии    в    газотурбинных и МГД установках; </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Уметь:</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использовать основные   направления    фундаментальных   исследований   в электроэнергетике;</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    -разрабатывать мероприятия энергосбережения</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Уметь:</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анализировать методы   расчета   характеристик источников эл. эн  ,   используемых   втеплотехнологическом производстве</w:t>
            </w:r>
          </w:p>
          <w:p w:rsidR="00710AF4" w:rsidRPr="00397E9A" w:rsidRDefault="00710AF4"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710AF4" w:rsidRPr="00397E9A" w:rsidRDefault="00710AF4"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710AF4" w:rsidRPr="00397E9A" w:rsidRDefault="00710AF4" w:rsidP="00397E9A">
            <w:pPr>
              <w:spacing w:after="0" w:line="240" w:lineRule="auto"/>
              <w:contextualSpacing/>
              <w:rPr>
                <w:rFonts w:ascii="Times New Roman" w:eastAsia="Times New Roman" w:hAnsi="Times New Roman" w:cs="Times New Roman"/>
                <w:sz w:val="12"/>
                <w:szCs w:val="12"/>
              </w:rPr>
            </w:pP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710AF4" w:rsidRPr="00DC3CAA" w:rsidTr="00710AF4">
        <w:tc>
          <w:tcPr>
            <w:tcW w:w="474" w:type="pct"/>
            <w:vMerge/>
            <w:vAlign w:val="center"/>
          </w:tcPr>
          <w:p w:rsidR="00710AF4" w:rsidRPr="004833FD" w:rsidRDefault="00710AF4" w:rsidP="00A140B2">
            <w:pPr>
              <w:pStyle w:val="a6"/>
              <w:rPr>
                <w:rFonts w:ascii="Times New Roman" w:hAnsi="Times New Roman"/>
                <w:sz w:val="12"/>
                <w:szCs w:val="12"/>
                <w:lang w:val="kk-KZ"/>
              </w:rPr>
            </w:pPr>
          </w:p>
        </w:tc>
        <w:tc>
          <w:tcPr>
            <w:tcW w:w="318" w:type="pct"/>
            <w:vAlign w:val="center"/>
          </w:tcPr>
          <w:p w:rsidR="00710AF4" w:rsidRPr="004833FD" w:rsidRDefault="00710AF4" w:rsidP="00A140B2">
            <w:pPr>
              <w:pStyle w:val="a6"/>
              <w:rPr>
                <w:rFonts w:ascii="Times New Roman" w:hAnsi="Times New Roman"/>
                <w:sz w:val="12"/>
                <w:szCs w:val="12"/>
                <w:lang w:val="kk-KZ"/>
              </w:rPr>
            </w:pPr>
            <w:r w:rsidRPr="00C629F7">
              <w:rPr>
                <w:rFonts w:ascii="Times New Roman" w:hAnsi="Times New Roman"/>
                <w:sz w:val="12"/>
                <w:szCs w:val="12"/>
                <w:lang w:val="kk-KZ"/>
              </w:rPr>
              <w:t>Scientific and technical problems of Electric power Industry</w:t>
            </w:r>
          </w:p>
        </w:tc>
        <w:tc>
          <w:tcPr>
            <w:tcW w:w="148" w:type="pct"/>
            <w:vAlign w:val="center"/>
          </w:tcPr>
          <w:p w:rsidR="00710AF4" w:rsidRDefault="00710AF4" w:rsidP="00C629F7">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710AF4" w:rsidRPr="00EA373B" w:rsidRDefault="00710AF4"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vAlign w:val="center"/>
          </w:tcPr>
          <w:p w:rsidR="00710AF4" w:rsidRPr="00C629F7" w:rsidRDefault="00710AF4" w:rsidP="00A140B2">
            <w:pPr>
              <w:pStyle w:val="a6"/>
              <w:rPr>
                <w:rFonts w:ascii="Times New Roman" w:hAnsi="Times New Roman"/>
                <w:sz w:val="12"/>
                <w:szCs w:val="12"/>
                <w:lang w:val="en-US"/>
              </w:rPr>
            </w:pPr>
            <w:r w:rsidRPr="00C629F7">
              <w:rPr>
                <w:rFonts w:ascii="Times New Roman" w:hAnsi="Times New Roman"/>
                <w:sz w:val="12"/>
                <w:szCs w:val="12"/>
                <w:lang w:val="kk-KZ"/>
              </w:rPr>
              <w:t>STPE</w:t>
            </w:r>
            <w:r>
              <w:rPr>
                <w:rFonts w:ascii="Times New Roman" w:hAnsi="Times New Roman"/>
                <w:sz w:val="12"/>
                <w:szCs w:val="12"/>
                <w:lang w:val="en-US"/>
              </w:rPr>
              <w:t xml:space="preserve"> 6302</w:t>
            </w:r>
          </w:p>
        </w:tc>
        <w:tc>
          <w:tcPr>
            <w:tcW w:w="159" w:type="pct"/>
            <w:vMerge/>
            <w:vAlign w:val="center"/>
          </w:tcPr>
          <w:p w:rsidR="00710AF4" w:rsidRPr="004833FD" w:rsidRDefault="00710AF4" w:rsidP="00A140B2">
            <w:pPr>
              <w:pStyle w:val="a6"/>
              <w:rPr>
                <w:rFonts w:ascii="Times New Roman" w:hAnsi="Times New Roman"/>
                <w:sz w:val="12"/>
                <w:szCs w:val="12"/>
                <w:lang w:val="kk-KZ"/>
              </w:rPr>
            </w:pPr>
          </w:p>
        </w:tc>
        <w:tc>
          <w:tcPr>
            <w:tcW w:w="268" w:type="pct"/>
            <w:vMerge/>
            <w:vAlign w:val="center"/>
          </w:tcPr>
          <w:p w:rsidR="00710AF4" w:rsidRPr="004833FD" w:rsidRDefault="00710AF4" w:rsidP="00A140B2">
            <w:pPr>
              <w:pStyle w:val="a6"/>
              <w:rPr>
                <w:rFonts w:ascii="Times New Roman" w:hAnsi="Times New Roman"/>
                <w:sz w:val="12"/>
                <w:szCs w:val="12"/>
                <w:lang w:val="kk-KZ"/>
              </w:rPr>
            </w:pPr>
          </w:p>
        </w:tc>
        <w:tc>
          <w:tcPr>
            <w:tcW w:w="80" w:type="pct"/>
            <w:vMerge/>
            <w:vAlign w:val="center"/>
          </w:tcPr>
          <w:p w:rsidR="00710AF4" w:rsidRPr="004833FD" w:rsidRDefault="00710AF4" w:rsidP="00A140B2">
            <w:pPr>
              <w:pStyle w:val="a6"/>
              <w:rPr>
                <w:rFonts w:ascii="Times New Roman" w:hAnsi="Times New Roman"/>
                <w:sz w:val="12"/>
                <w:szCs w:val="12"/>
                <w:lang w:val="kk-KZ"/>
              </w:rPr>
            </w:pPr>
          </w:p>
        </w:tc>
        <w:tc>
          <w:tcPr>
            <w:tcW w:w="119" w:type="pct"/>
            <w:vMerge/>
            <w:vAlign w:val="center"/>
          </w:tcPr>
          <w:p w:rsidR="00710AF4" w:rsidRPr="004833FD" w:rsidRDefault="00710AF4" w:rsidP="00A140B2">
            <w:pPr>
              <w:pStyle w:val="a6"/>
              <w:rPr>
                <w:rFonts w:ascii="Times New Roman" w:hAnsi="Times New Roman"/>
                <w:b/>
                <w:sz w:val="12"/>
                <w:szCs w:val="12"/>
                <w:lang w:val="kk-KZ"/>
              </w:rPr>
            </w:pPr>
          </w:p>
        </w:tc>
        <w:tc>
          <w:tcPr>
            <w:tcW w:w="911" w:type="pct"/>
          </w:tcPr>
          <w:p w:rsidR="00710AF4" w:rsidRPr="00F01B2A" w:rsidRDefault="00710AF4"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710AF4" w:rsidRDefault="00710AF4" w:rsidP="007D4D85">
            <w:pPr>
              <w:spacing w:after="0" w:line="240" w:lineRule="auto"/>
              <w:rPr>
                <w:rFonts w:ascii="Times New Roman" w:eastAsia="Times New Roman" w:hAnsi="Times New Roman" w:cs="Times New Roman"/>
                <w:sz w:val="14"/>
                <w:szCs w:val="14"/>
                <w:lang w:val="en-US"/>
              </w:rPr>
            </w:pPr>
            <w:r w:rsidRPr="003B584C">
              <w:rPr>
                <w:rFonts w:ascii="Times New Roman" w:hAnsi="Times New Roman"/>
                <w:sz w:val="12"/>
                <w:szCs w:val="12"/>
                <w:lang w:val="en-US"/>
              </w:rPr>
              <w:t>Modeling of operating modes of local energy systems</w:t>
            </w:r>
            <w:r>
              <w:rPr>
                <w:rFonts w:ascii="Times New Roman" w:hAnsi="Times New Roman"/>
                <w:sz w:val="12"/>
                <w:szCs w:val="12"/>
                <w:lang w:val="en-US"/>
              </w:rPr>
              <w:t xml:space="preserve">; </w:t>
            </w:r>
            <w:r w:rsidRPr="00111883">
              <w:rPr>
                <w:rFonts w:ascii="Times New Roman" w:hAnsi="Times New Roman"/>
                <w:sz w:val="12"/>
                <w:szCs w:val="12"/>
                <w:lang w:val="en-US"/>
              </w:rPr>
              <w:t>Planning of strategy of functioning of the energy region</w:t>
            </w:r>
            <w:r>
              <w:rPr>
                <w:rFonts w:ascii="Times New Roman" w:hAnsi="Times New Roman"/>
                <w:sz w:val="12"/>
                <w:szCs w:val="12"/>
                <w:lang w:val="en-US"/>
              </w:rPr>
              <w:t xml:space="preserve">; </w:t>
            </w:r>
            <w:r w:rsidRPr="00111883">
              <w:rPr>
                <w:rFonts w:ascii="Times New Roman" w:hAnsi="Times New Roman"/>
                <w:sz w:val="12"/>
                <w:szCs w:val="12"/>
                <w:lang w:val="en-US"/>
              </w:rPr>
              <w:t>Information basics of dispatching and technological control in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Sustainability of power generation systems</w:t>
            </w:r>
            <w:r>
              <w:rPr>
                <w:rFonts w:ascii="Times New Roman" w:hAnsi="Times New Roman"/>
                <w:sz w:val="12"/>
                <w:szCs w:val="12"/>
                <w:lang w:val="en-US"/>
              </w:rPr>
              <w:t>;</w:t>
            </w:r>
            <w:r w:rsidRPr="00111883">
              <w:rPr>
                <w:lang w:val="en-US"/>
              </w:rPr>
              <w:t xml:space="preserve"> </w:t>
            </w:r>
            <w:r w:rsidRPr="00111883">
              <w:rPr>
                <w:rFonts w:ascii="Times New Roman" w:hAnsi="Times New Roman"/>
                <w:sz w:val="12"/>
                <w:szCs w:val="12"/>
                <w:lang w:val="en-US"/>
              </w:rPr>
              <w:t xml:space="preserve">Formation of an ecosystem for work of RES      </w:t>
            </w:r>
          </w:p>
          <w:p w:rsidR="00710AF4" w:rsidRPr="00F01B2A" w:rsidRDefault="00710AF4"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710AF4" w:rsidRPr="004833FD" w:rsidRDefault="00710AF4" w:rsidP="007D4D85">
            <w:pPr>
              <w:pStyle w:val="a6"/>
              <w:rPr>
                <w:rFonts w:ascii="Times New Roman" w:hAnsi="Times New Roman"/>
                <w:sz w:val="12"/>
                <w:szCs w:val="12"/>
                <w:lang w:val="kk-KZ"/>
              </w:rPr>
            </w:pPr>
            <w:r w:rsidRPr="006438BC">
              <w:rPr>
                <w:rFonts w:ascii="Times New Roman" w:hAnsi="Times New Roman"/>
                <w:sz w:val="12"/>
                <w:szCs w:val="12"/>
                <w:lang w:val="kk-KZ"/>
              </w:rPr>
              <w:t>Execution and Defense of Master Thesis</w:t>
            </w:r>
          </w:p>
        </w:tc>
        <w:tc>
          <w:tcPr>
            <w:tcW w:w="1144" w:type="pct"/>
            <w:vAlign w:val="center"/>
          </w:tcPr>
          <w:p w:rsidR="00710AF4" w:rsidRPr="00397E9A" w:rsidRDefault="00710AF4" w:rsidP="00397E9A">
            <w:pPr>
              <w:spacing w:after="0" w:line="240" w:lineRule="auto"/>
              <w:contextualSpacing/>
              <w:jc w:val="both"/>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710AF4" w:rsidRPr="00397E9A" w:rsidRDefault="00710AF4" w:rsidP="00397E9A">
            <w:pPr>
              <w:spacing w:after="0" w:line="240" w:lineRule="auto"/>
              <w:contextualSpacing/>
              <w:jc w:val="both"/>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Show the causes of energy and environmental problems, identify possible ways to solve them.</w:t>
            </w:r>
          </w:p>
          <w:p w:rsidR="00710AF4" w:rsidRPr="00397E9A" w:rsidRDefault="00710AF4" w:rsidP="00397E9A">
            <w:pPr>
              <w:spacing w:after="0" w:line="240" w:lineRule="auto"/>
              <w:contextualSpacing/>
              <w:jc w:val="both"/>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Content:</w:t>
            </w:r>
          </w:p>
          <w:p w:rsidR="00710AF4" w:rsidRPr="00397E9A" w:rsidRDefault="00710AF4" w:rsidP="00397E9A">
            <w:pPr>
              <w:spacing w:after="0" w:line="240" w:lineRule="auto"/>
              <w:contextualSpacing/>
              <w:jc w:val="both"/>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Concepts and knowledge about modern scientific and technical problems of the power industry are being formed. The theory of diagnostics of electrical power systems, the main equipment of power plants, reliability of electrical power systems, optimization of the development of power supply systems; problems and prospects for the use of unconventional and renewable energy sources. Skills are being developed to develop scientific and industrial functional electric power projects, taking into account the specifics and features of technological complexes.</w:t>
            </w:r>
          </w:p>
        </w:tc>
        <w:tc>
          <w:tcPr>
            <w:tcW w:w="1055" w:type="pct"/>
            <w:vAlign w:val="center"/>
          </w:tcPr>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Take:</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Understand the structure of modern power plants of various types and about the combined production of its electricity;</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Explain the methods of generating energy in gas turbine and MHD installations;</w:t>
            </w:r>
          </w:p>
          <w:p w:rsidR="00710AF4" w:rsidRPr="00397E9A" w:rsidRDefault="00710AF4" w:rsidP="00397E9A">
            <w:pPr>
              <w:pStyle w:val="a6"/>
              <w:rPr>
                <w:rFonts w:ascii="Times New Roman" w:hAnsi="Times New Roman"/>
                <w:sz w:val="12"/>
                <w:szCs w:val="12"/>
                <w:lang w:val="en-US"/>
              </w:rPr>
            </w:pPr>
            <w:r w:rsidRPr="00397E9A">
              <w:rPr>
                <w:rFonts w:ascii="Times New Roman" w:hAnsi="Times New Roman"/>
                <w:sz w:val="12"/>
                <w:szCs w:val="12"/>
                <w:lang w:val="en-US"/>
              </w:rPr>
              <w:t>Abilities</w:t>
            </w:r>
            <w:r w:rsidRPr="00397E9A">
              <w:rPr>
                <w:rFonts w:ascii="Times New Roman" w:hAnsi="Times New Roman"/>
                <w:sz w:val="12"/>
                <w:szCs w:val="12"/>
                <w:lang w:val="kk-KZ"/>
              </w:rPr>
              <w:t>:</w:t>
            </w:r>
            <w:r w:rsidRPr="00397E9A">
              <w:rPr>
                <w:rFonts w:ascii="Times New Roman" w:hAnsi="Times New Roman"/>
                <w:sz w:val="12"/>
                <w:szCs w:val="12"/>
                <w:lang w:val="en-US"/>
              </w:rPr>
              <w:t xml:space="preserve"> </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use the main directions of fundamental research in the electric power industry;</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     - develop energy saving measures</w:t>
            </w:r>
          </w:p>
          <w:p w:rsidR="00710AF4" w:rsidRPr="00397E9A" w:rsidRDefault="00710AF4"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Skills: </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analyze methods for calculating the characteristics of e-mail sources. en used in heat technology production</w:t>
            </w:r>
          </w:p>
          <w:p w:rsidR="00710AF4" w:rsidRPr="00397E9A" w:rsidRDefault="00710AF4"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710AF4" w:rsidRPr="00397E9A" w:rsidRDefault="00710AF4" w:rsidP="00397E9A">
            <w:pPr>
              <w:spacing w:after="0" w:line="240" w:lineRule="auto"/>
              <w:rPr>
                <w:rFonts w:ascii="Times New Roman" w:hAnsi="Times New Roman" w:cs="Times New Roman"/>
                <w:sz w:val="12"/>
                <w:szCs w:val="12"/>
                <w:lang w:val="en-US"/>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397E9A">
              <w:rPr>
                <w:rFonts w:ascii="Times New Roman" w:hAnsi="Times New Roman" w:cs="Times New Roman"/>
                <w:sz w:val="12"/>
                <w:szCs w:val="12"/>
                <w:lang w:val="kk-KZ"/>
              </w:rPr>
              <w:t xml:space="preserve"> </w:t>
            </w:r>
          </w:p>
          <w:p w:rsidR="00710AF4" w:rsidRPr="00397E9A" w:rsidRDefault="00710AF4" w:rsidP="00397E9A">
            <w:pPr>
              <w:spacing w:after="0" w:line="240" w:lineRule="auto"/>
              <w:contextualSpacing/>
              <w:rPr>
                <w:rFonts w:ascii="Times New Roman" w:eastAsia="Times New Roman" w:hAnsi="Times New Roman" w:cs="Times New Roman"/>
                <w:sz w:val="12"/>
                <w:szCs w:val="12"/>
                <w:lang w:val="en-US"/>
              </w:rPr>
            </w:pPr>
          </w:p>
        </w:tc>
        <w:tc>
          <w:tcPr>
            <w:tcW w:w="165" w:type="pct"/>
            <w:vMerge/>
          </w:tcPr>
          <w:p w:rsidR="00710AF4" w:rsidRPr="004833FD" w:rsidRDefault="00710AF4" w:rsidP="007F02CA">
            <w:pPr>
              <w:pStyle w:val="a6"/>
              <w:jc w:val="center"/>
              <w:rPr>
                <w:rFonts w:ascii="Times New Roman" w:hAnsi="Times New Roman"/>
                <w:sz w:val="12"/>
                <w:szCs w:val="12"/>
                <w:lang w:val="kk-KZ"/>
              </w:rPr>
            </w:pPr>
          </w:p>
        </w:tc>
      </w:tr>
      <w:tr w:rsidR="00F10D4F" w:rsidRPr="004833FD" w:rsidTr="007B70DF">
        <w:tc>
          <w:tcPr>
            <w:tcW w:w="474" w:type="pct"/>
            <w:vMerge w:val="restart"/>
          </w:tcPr>
          <w:p w:rsidR="00F10D4F" w:rsidRPr="00C629F7" w:rsidRDefault="00F10D4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Ғылыми - зерттеу әдістемесі және электр энергетикадағы экологиялық таза технологиялар/</w:t>
            </w:r>
          </w:p>
          <w:p w:rsidR="00F10D4F" w:rsidRPr="00C629F7" w:rsidRDefault="00F10D4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Методология научных исследований и экологически чистые технологии в электроэнергетике/</w:t>
            </w:r>
          </w:p>
          <w:p w:rsidR="00F10D4F" w:rsidRPr="004833FD" w:rsidRDefault="00F10D4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Methodology of scientific research and environmentally pure technologies in Electric power Industry</w:t>
            </w:r>
          </w:p>
        </w:tc>
        <w:tc>
          <w:tcPr>
            <w:tcW w:w="318" w:type="pct"/>
          </w:tcPr>
          <w:p w:rsidR="00F10D4F" w:rsidRPr="004833FD" w:rsidRDefault="00F10D4F" w:rsidP="007F02CA">
            <w:pPr>
              <w:pStyle w:val="a6"/>
              <w:jc w:val="center"/>
              <w:rPr>
                <w:rFonts w:ascii="Times New Roman" w:hAnsi="Times New Roman"/>
                <w:sz w:val="12"/>
                <w:szCs w:val="12"/>
                <w:lang w:val="kk-KZ"/>
              </w:rPr>
            </w:pPr>
            <w:r w:rsidRPr="00C629F7">
              <w:rPr>
                <w:rFonts w:ascii="Times New Roman" w:hAnsi="Times New Roman"/>
                <w:sz w:val="12"/>
                <w:szCs w:val="12"/>
                <w:lang w:val="kk-KZ"/>
              </w:rPr>
              <w:t>Электр энергетикадағы заманауи энергия үнемдейтін технологиялар</w:t>
            </w:r>
          </w:p>
        </w:tc>
        <w:tc>
          <w:tcPr>
            <w:tcW w:w="148" w:type="pct"/>
            <w:vAlign w:val="center"/>
          </w:tcPr>
          <w:p w:rsidR="00F10D4F" w:rsidRDefault="00F10D4F" w:rsidP="00C629F7">
            <w:pPr>
              <w:pStyle w:val="a6"/>
              <w:rPr>
                <w:rFonts w:ascii="Times New Roman" w:hAnsi="Times New Roman"/>
                <w:sz w:val="12"/>
                <w:szCs w:val="12"/>
                <w:lang w:val="kk-KZ"/>
              </w:rPr>
            </w:pPr>
            <w:r>
              <w:rPr>
                <w:rFonts w:ascii="Times New Roman" w:hAnsi="Times New Roman"/>
                <w:sz w:val="12"/>
                <w:szCs w:val="12"/>
                <w:lang w:val="kk-KZ"/>
              </w:rPr>
              <w:t>БП/</w:t>
            </w:r>
          </w:p>
          <w:p w:rsidR="00F10D4F" w:rsidRDefault="00F10D4F" w:rsidP="00C629F7">
            <w:pPr>
              <w:pStyle w:val="a6"/>
              <w:rPr>
                <w:rFonts w:ascii="Times New Roman" w:hAnsi="Times New Roman"/>
                <w:sz w:val="12"/>
                <w:szCs w:val="12"/>
                <w:lang w:val="kk-KZ"/>
              </w:rPr>
            </w:pPr>
            <w:r>
              <w:rPr>
                <w:rFonts w:ascii="Times New Roman" w:hAnsi="Times New Roman"/>
                <w:sz w:val="12"/>
                <w:szCs w:val="12"/>
                <w:lang w:val="kk-KZ"/>
              </w:rPr>
              <w:t>ТК</w:t>
            </w:r>
          </w:p>
          <w:p w:rsidR="00F10D4F" w:rsidRPr="00BB20E4" w:rsidRDefault="00F10D4F" w:rsidP="00C629F7">
            <w:pPr>
              <w:pStyle w:val="a6"/>
              <w:rPr>
                <w:rFonts w:ascii="Times New Roman" w:hAnsi="Times New Roman"/>
                <w:sz w:val="12"/>
                <w:szCs w:val="12"/>
                <w:lang w:val="kk-KZ"/>
              </w:rPr>
            </w:pPr>
          </w:p>
        </w:tc>
        <w:tc>
          <w:tcPr>
            <w:tcW w:w="159" w:type="pct"/>
          </w:tcPr>
          <w:p w:rsidR="00F10D4F" w:rsidRPr="00C629F7" w:rsidRDefault="00F10D4F" w:rsidP="007F02CA">
            <w:pPr>
              <w:pStyle w:val="a6"/>
              <w:jc w:val="center"/>
              <w:rPr>
                <w:rFonts w:ascii="Times New Roman" w:hAnsi="Times New Roman"/>
                <w:sz w:val="12"/>
                <w:szCs w:val="12"/>
                <w:lang w:val="en-US"/>
              </w:rPr>
            </w:pPr>
            <w:r w:rsidRPr="00C629F7">
              <w:rPr>
                <w:rFonts w:ascii="Times New Roman" w:hAnsi="Times New Roman"/>
                <w:sz w:val="12"/>
                <w:szCs w:val="12"/>
              </w:rPr>
              <w:t>EJEYT</w:t>
            </w:r>
            <w:r>
              <w:rPr>
                <w:rFonts w:ascii="Times New Roman" w:hAnsi="Times New Roman"/>
                <w:sz w:val="12"/>
                <w:szCs w:val="12"/>
                <w:lang w:val="en-US"/>
              </w:rPr>
              <w:t xml:space="preserve"> 5205</w:t>
            </w:r>
          </w:p>
        </w:tc>
        <w:tc>
          <w:tcPr>
            <w:tcW w:w="159" w:type="pct"/>
            <w:vMerge w:val="restart"/>
            <w:vAlign w:val="center"/>
          </w:tcPr>
          <w:p w:rsidR="00F10D4F" w:rsidRPr="00943794" w:rsidRDefault="00F10D4F" w:rsidP="00C54924">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F10D4F" w:rsidRPr="00943794" w:rsidRDefault="00F10D4F" w:rsidP="00C54924">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F10D4F" w:rsidRPr="00943794" w:rsidRDefault="00F10D4F" w:rsidP="00C54924">
            <w:pPr>
              <w:pStyle w:val="a6"/>
              <w:rPr>
                <w:rFonts w:ascii="Times New Roman" w:hAnsi="Times New Roman"/>
                <w:sz w:val="12"/>
                <w:szCs w:val="12"/>
                <w:lang w:val="en-US"/>
              </w:rPr>
            </w:pPr>
            <w:r>
              <w:rPr>
                <w:rFonts w:ascii="Times New Roman" w:hAnsi="Times New Roman"/>
                <w:sz w:val="12"/>
                <w:szCs w:val="12"/>
                <w:lang w:val="en-US"/>
              </w:rPr>
              <w:t>1</w:t>
            </w:r>
          </w:p>
        </w:tc>
        <w:tc>
          <w:tcPr>
            <w:tcW w:w="119" w:type="pct"/>
            <w:vMerge w:val="restart"/>
          </w:tcPr>
          <w:p w:rsidR="00F10D4F" w:rsidRPr="004833FD" w:rsidRDefault="00F10D4F" w:rsidP="007F02CA">
            <w:pPr>
              <w:pStyle w:val="a6"/>
              <w:jc w:val="center"/>
              <w:rPr>
                <w:rFonts w:ascii="Times New Roman" w:hAnsi="Times New Roman"/>
                <w:sz w:val="12"/>
                <w:szCs w:val="12"/>
                <w:lang w:val="kk-KZ"/>
              </w:rPr>
            </w:pPr>
          </w:p>
        </w:tc>
        <w:tc>
          <w:tcPr>
            <w:tcW w:w="911" w:type="pct"/>
          </w:tcPr>
          <w:p w:rsidR="00F10D4F" w:rsidRPr="00F01B2A" w:rsidRDefault="00F10D4F" w:rsidP="004B39EC">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F10D4F" w:rsidRPr="00F01B2A" w:rsidRDefault="00F10D4F" w:rsidP="004B39EC">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Бакалавриаттаоқығанпәндер</w:t>
            </w:r>
          </w:p>
          <w:p w:rsidR="00F10D4F" w:rsidRPr="00F01B2A" w:rsidRDefault="00F10D4F" w:rsidP="004B39EC">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F10D4F" w:rsidRPr="00DC3CAA" w:rsidRDefault="00F10D4F" w:rsidP="004B39EC">
            <w:pPr>
              <w:pStyle w:val="a6"/>
              <w:rPr>
                <w:rFonts w:ascii="Times New Roman" w:hAnsi="Times New Roman"/>
                <w:sz w:val="12"/>
                <w:szCs w:val="12"/>
                <w:lang w:val="kk-KZ"/>
              </w:rPr>
            </w:pPr>
            <w:r w:rsidRPr="00DC1F65">
              <w:rPr>
                <w:rFonts w:ascii="Times New Roman" w:hAnsi="Times New Roman"/>
                <w:sz w:val="12"/>
                <w:szCs w:val="12"/>
                <w:lang w:val="kk-KZ"/>
              </w:rPr>
              <w:t>Педагогикалық практика</w:t>
            </w:r>
          </w:p>
          <w:p w:rsidR="00F10D4F" w:rsidRPr="00DC3CAA" w:rsidRDefault="00F10D4F" w:rsidP="004B39EC">
            <w:pPr>
              <w:pStyle w:val="a6"/>
              <w:rPr>
                <w:rFonts w:ascii="Times New Roman" w:hAnsi="Times New Roman"/>
                <w:sz w:val="12"/>
                <w:szCs w:val="12"/>
                <w:lang w:val="kk-KZ"/>
              </w:rPr>
            </w:pPr>
            <w:r w:rsidRPr="00DC3CAA">
              <w:rPr>
                <w:rFonts w:ascii="Times New Roman" w:hAnsi="Times New Roman"/>
                <w:sz w:val="12"/>
                <w:szCs w:val="12"/>
                <w:lang w:val="kk-KZ"/>
              </w:rPr>
              <w:t>Локальды электр желілерін автоматты  жобалау; Электрмен жабдықтау жүйелеріндегі таратылған генерация; Электрэнернетикалық жүйелерді апатқа қарсы оперативті және автоматты басқару; Электр энергетикалық жүйелердің төзімділігі; Таратылған генерацияның гибридтік желілерін басқару</w:t>
            </w:r>
          </w:p>
        </w:tc>
        <w:tc>
          <w:tcPr>
            <w:tcW w:w="1144" w:type="pct"/>
            <w:vAlign w:val="center"/>
          </w:tcPr>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Мақсаты: </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Электр және жылу энергетикасы объектілерінің энергетикалық аудитінің негіздерін меңгеру. Кәсіпорындардың энергетикалық баланстары. Энергия тасымалдаушыларын өндіру және тарату жүйелерінде энергияны ұтымды пайдалану.</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Мазмұны:</w:t>
            </w:r>
          </w:p>
          <w:p w:rsidR="00F10D4F" w:rsidRPr="00397E9A" w:rsidRDefault="00F10D4F" w:rsidP="00397E9A">
            <w:pPr>
              <w:spacing w:after="0" w:line="240" w:lineRule="auto"/>
              <w:jc w:val="both"/>
              <w:rPr>
                <w:rFonts w:ascii="Times New Roman" w:hAnsi="Times New Roman" w:cs="Times New Roman"/>
                <w:color w:val="000000"/>
                <w:sz w:val="12"/>
                <w:szCs w:val="12"/>
                <w:lang w:val="kk-KZ"/>
              </w:rPr>
            </w:pPr>
            <w:r w:rsidRPr="00397E9A">
              <w:rPr>
                <w:rFonts w:ascii="Times New Roman" w:hAnsi="Times New Roman" w:cs="Times New Roman"/>
                <w:sz w:val="12"/>
                <w:szCs w:val="12"/>
                <w:lang w:val="kk-KZ"/>
              </w:rPr>
              <w:t>Электр және жылу энергетикасы объектілерінің энергетикалық аудитінің негіздерін меңгеру. Кәсіпорындардың энергетикалық баланстары. Энергия тасымалдаушыларын өндіру және тарату жүйелерінде энергияны ұтымды пайдалану. Құзыреттілікті дамыту: ресурстарды үнемдейтін технологияларды қолдану нәтижелерін талдау; нақты жағдайларда ресурстарды үнемдейтін технологияларды қолдануға кеңес беру; ресурстарды үнемдейтін объектілерді дамытуды ұйымдастыру; заманауи өлшеу құралдарын қолдану.</w:t>
            </w:r>
          </w:p>
        </w:tc>
        <w:tc>
          <w:tcPr>
            <w:tcW w:w="1055" w:type="pct"/>
            <w:vAlign w:val="center"/>
          </w:tcPr>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Білімі:  </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энергия үнемдеу, аудит, талап етілетін нәтижелерге қол жеткізу әдістері саласындағы негізгі түсініктердің болуы</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Икемділігі:</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қалдықсыз технологияларды жіктеуді; Электрмен жабдықтаудың оңтайландыру тәсімдерін құру принциптерін қарастыруды; шығындарды азайту бойынша әдістерді қолдануды; энергия үнемдеу саласында электр энергетикалық кәсіпорындарды стратегиялық дамыту бойынша іс-шараларды құруды.</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Дағдысы: </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энергия үнемдеу саласындағы ең тиімді әдіс пен тәсілді анықтау, заманауи өлшеу және дисагностика құралдарын қолдану, энергетика объектілерін ұтымды пайдалану бойынша талдау жүргізу</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Құзіреттілігі: </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ресурсты үнемдейтін технологияларды қолдану нәтижелерін </w:t>
            </w:r>
            <w:r w:rsidRPr="00397E9A">
              <w:rPr>
                <w:rFonts w:ascii="Times New Roman" w:hAnsi="Times New Roman"/>
                <w:sz w:val="12"/>
                <w:szCs w:val="12"/>
                <w:lang w:val="kk-KZ"/>
              </w:rPr>
              <w:lastRenderedPageBreak/>
              <w:t>талдау; нақты жағдайларда ресурсты үнемдейтін технологияларды қолдану бойынша ұсыным; ресурсты үнемдейтін объектілерді әзірлеуді ұйымдастыру; заманауи өлшеу құралдарын пайдалану</w:t>
            </w:r>
          </w:p>
        </w:tc>
        <w:tc>
          <w:tcPr>
            <w:tcW w:w="165" w:type="pct"/>
            <w:vMerge w:val="restart"/>
          </w:tcPr>
          <w:p w:rsidR="00F10D4F" w:rsidRPr="004833FD" w:rsidRDefault="00F10D4F" w:rsidP="007F02CA">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F10D4F" w:rsidRPr="004833FD" w:rsidTr="007B70DF">
        <w:tc>
          <w:tcPr>
            <w:tcW w:w="474" w:type="pct"/>
            <w:vMerge/>
          </w:tcPr>
          <w:p w:rsidR="00F10D4F" w:rsidRPr="004833FD" w:rsidRDefault="00F10D4F" w:rsidP="007F02CA">
            <w:pPr>
              <w:pStyle w:val="a6"/>
              <w:jc w:val="center"/>
              <w:rPr>
                <w:rFonts w:ascii="Times New Roman" w:hAnsi="Times New Roman"/>
                <w:sz w:val="12"/>
                <w:szCs w:val="12"/>
                <w:lang w:val="kk-KZ"/>
              </w:rPr>
            </w:pPr>
          </w:p>
        </w:tc>
        <w:tc>
          <w:tcPr>
            <w:tcW w:w="318" w:type="pct"/>
          </w:tcPr>
          <w:p w:rsidR="00F10D4F" w:rsidRPr="004833FD" w:rsidRDefault="00F10D4F" w:rsidP="007F02CA">
            <w:pPr>
              <w:pStyle w:val="a6"/>
              <w:jc w:val="center"/>
              <w:rPr>
                <w:rFonts w:ascii="Times New Roman" w:hAnsi="Times New Roman"/>
                <w:sz w:val="12"/>
                <w:szCs w:val="12"/>
                <w:lang w:val="kk-KZ"/>
              </w:rPr>
            </w:pPr>
            <w:r w:rsidRPr="00C629F7">
              <w:rPr>
                <w:rFonts w:ascii="Times New Roman" w:hAnsi="Times New Roman"/>
                <w:sz w:val="12"/>
                <w:szCs w:val="12"/>
                <w:lang w:val="kk-KZ"/>
              </w:rPr>
              <w:t>Современные энергосберегающие технологии в электроэнергетике</w:t>
            </w:r>
          </w:p>
        </w:tc>
        <w:tc>
          <w:tcPr>
            <w:tcW w:w="148" w:type="pct"/>
            <w:vAlign w:val="center"/>
          </w:tcPr>
          <w:p w:rsidR="00F10D4F" w:rsidRDefault="00F10D4F" w:rsidP="00C629F7">
            <w:pPr>
              <w:pStyle w:val="a6"/>
              <w:rPr>
                <w:rFonts w:ascii="Times New Roman" w:hAnsi="Times New Roman"/>
                <w:sz w:val="12"/>
                <w:szCs w:val="12"/>
                <w:lang w:val="kk-KZ"/>
              </w:rPr>
            </w:pPr>
            <w:r>
              <w:rPr>
                <w:rFonts w:ascii="Times New Roman" w:hAnsi="Times New Roman"/>
                <w:sz w:val="12"/>
                <w:szCs w:val="12"/>
                <w:lang w:val="kk-KZ"/>
              </w:rPr>
              <w:t>БД/</w:t>
            </w:r>
          </w:p>
          <w:p w:rsidR="00F10D4F" w:rsidRPr="006806CA" w:rsidRDefault="00F10D4F"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F10D4F" w:rsidRPr="00C629F7" w:rsidRDefault="00F10D4F" w:rsidP="007F02CA">
            <w:pPr>
              <w:pStyle w:val="a6"/>
              <w:jc w:val="center"/>
              <w:rPr>
                <w:rFonts w:ascii="Times New Roman" w:hAnsi="Times New Roman"/>
                <w:sz w:val="12"/>
                <w:szCs w:val="12"/>
                <w:lang w:val="en-US"/>
              </w:rPr>
            </w:pPr>
            <w:r w:rsidRPr="00C629F7">
              <w:rPr>
                <w:rFonts w:ascii="Times New Roman" w:hAnsi="Times New Roman"/>
                <w:sz w:val="12"/>
                <w:szCs w:val="12"/>
              </w:rPr>
              <w:t>SETEE</w:t>
            </w:r>
            <w:r>
              <w:rPr>
                <w:rFonts w:ascii="Times New Roman" w:hAnsi="Times New Roman"/>
                <w:sz w:val="12"/>
                <w:szCs w:val="12"/>
                <w:lang w:val="en-US"/>
              </w:rPr>
              <w:t xml:space="preserve"> 5205</w:t>
            </w:r>
          </w:p>
        </w:tc>
        <w:tc>
          <w:tcPr>
            <w:tcW w:w="159" w:type="pct"/>
            <w:vMerge/>
            <w:vAlign w:val="center"/>
          </w:tcPr>
          <w:p w:rsidR="00F10D4F" w:rsidRPr="004833FD" w:rsidRDefault="00F10D4F" w:rsidP="007F02CA">
            <w:pPr>
              <w:pStyle w:val="a6"/>
              <w:jc w:val="center"/>
              <w:rPr>
                <w:rFonts w:ascii="Times New Roman" w:hAnsi="Times New Roman"/>
                <w:sz w:val="12"/>
                <w:szCs w:val="12"/>
                <w:lang w:val="kk-KZ"/>
              </w:rPr>
            </w:pPr>
          </w:p>
        </w:tc>
        <w:tc>
          <w:tcPr>
            <w:tcW w:w="268" w:type="pct"/>
            <w:vMerge/>
            <w:vAlign w:val="center"/>
          </w:tcPr>
          <w:p w:rsidR="00F10D4F" w:rsidRPr="004833FD" w:rsidRDefault="00F10D4F" w:rsidP="007F02CA">
            <w:pPr>
              <w:pStyle w:val="a6"/>
              <w:jc w:val="center"/>
              <w:rPr>
                <w:rFonts w:ascii="Times New Roman" w:hAnsi="Times New Roman"/>
                <w:sz w:val="12"/>
                <w:szCs w:val="12"/>
                <w:lang w:val="kk-KZ"/>
              </w:rPr>
            </w:pPr>
          </w:p>
        </w:tc>
        <w:tc>
          <w:tcPr>
            <w:tcW w:w="80" w:type="pct"/>
            <w:vMerge/>
            <w:vAlign w:val="center"/>
          </w:tcPr>
          <w:p w:rsidR="00F10D4F" w:rsidRPr="004833FD" w:rsidRDefault="00F10D4F" w:rsidP="007F02CA">
            <w:pPr>
              <w:pStyle w:val="a6"/>
              <w:jc w:val="center"/>
              <w:rPr>
                <w:rFonts w:ascii="Times New Roman" w:hAnsi="Times New Roman"/>
                <w:sz w:val="12"/>
                <w:szCs w:val="12"/>
                <w:lang w:val="kk-KZ"/>
              </w:rPr>
            </w:pPr>
          </w:p>
        </w:tc>
        <w:tc>
          <w:tcPr>
            <w:tcW w:w="119" w:type="pct"/>
            <w:vMerge/>
          </w:tcPr>
          <w:p w:rsidR="00F10D4F" w:rsidRPr="004833FD" w:rsidRDefault="00F10D4F" w:rsidP="007F02CA">
            <w:pPr>
              <w:pStyle w:val="a6"/>
              <w:jc w:val="center"/>
              <w:rPr>
                <w:rFonts w:ascii="Times New Roman" w:hAnsi="Times New Roman"/>
                <w:sz w:val="12"/>
                <w:szCs w:val="12"/>
                <w:lang w:val="kk-KZ"/>
              </w:rPr>
            </w:pPr>
          </w:p>
        </w:tc>
        <w:tc>
          <w:tcPr>
            <w:tcW w:w="911" w:type="pct"/>
          </w:tcPr>
          <w:p w:rsidR="00F10D4F" w:rsidRPr="00F01B2A" w:rsidRDefault="00F10D4F" w:rsidP="004B39EC">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F10D4F" w:rsidRPr="00F01B2A" w:rsidRDefault="00F10D4F" w:rsidP="004B39EC">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Дисциплины, которые были изученные в бакалавриате</w:t>
            </w:r>
          </w:p>
          <w:p w:rsidR="00F10D4F" w:rsidRPr="00F01B2A" w:rsidRDefault="00F10D4F" w:rsidP="004B39EC">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F10D4F" w:rsidRPr="006D17F3" w:rsidRDefault="00F10D4F" w:rsidP="004B39EC">
            <w:pPr>
              <w:pStyle w:val="a6"/>
              <w:rPr>
                <w:rFonts w:ascii="Times New Roman" w:hAnsi="Times New Roman"/>
                <w:sz w:val="12"/>
                <w:szCs w:val="12"/>
              </w:rPr>
            </w:pPr>
            <w:r w:rsidRPr="00DC1F65">
              <w:rPr>
                <w:rFonts w:ascii="Times New Roman" w:hAnsi="Times New Roman"/>
                <w:sz w:val="12"/>
                <w:szCs w:val="12"/>
                <w:lang w:val="kk-KZ"/>
              </w:rPr>
              <w:t>Педагогическая практика</w:t>
            </w:r>
          </w:p>
          <w:p w:rsidR="00F10D4F" w:rsidRPr="00111883" w:rsidRDefault="00F10D4F" w:rsidP="004B39EC">
            <w:pPr>
              <w:pStyle w:val="a6"/>
              <w:rPr>
                <w:rFonts w:ascii="Times New Roman" w:hAnsi="Times New Roman"/>
                <w:sz w:val="12"/>
                <w:szCs w:val="12"/>
              </w:rPr>
            </w:pPr>
            <w:r w:rsidRPr="00111883">
              <w:rPr>
                <w:rFonts w:ascii="Times New Roman" w:hAnsi="Times New Roman"/>
                <w:sz w:val="12"/>
                <w:szCs w:val="12"/>
              </w:rPr>
              <w:t>Автоматизированное   проектирование локальных энергосетей; Распределенная генерация в системах электроснабжения; Противоаварийное оперативное и автоматическое управление электроэнергетических систем; Толерантность  электроэнергетических систем; Управление гибридными сетями распределенной генерации</w:t>
            </w:r>
          </w:p>
        </w:tc>
        <w:tc>
          <w:tcPr>
            <w:tcW w:w="1144" w:type="pct"/>
            <w:vAlign w:val="center"/>
          </w:tcPr>
          <w:p w:rsidR="00F10D4F" w:rsidRPr="00397E9A" w:rsidRDefault="00F10D4F"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Цель:</w:t>
            </w:r>
            <w:r w:rsidRPr="00397E9A">
              <w:rPr>
                <w:rFonts w:ascii="Times New Roman" w:eastAsia="Times New Roman" w:hAnsi="Times New Roman" w:cs="Times New Roman"/>
                <w:sz w:val="12"/>
                <w:szCs w:val="12"/>
              </w:rPr>
              <w:t xml:space="preserve"> </w:t>
            </w:r>
          </w:p>
          <w:p w:rsidR="00F10D4F" w:rsidRPr="00397E9A" w:rsidRDefault="00F10D4F"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rPr>
              <w:t>Освоение основ энергоаудита объектов электро- и теплоэнергетики. Энергобалансы предприятий. Рациональное энергоиспользование в системах производства и распределении энергоносителей</w:t>
            </w:r>
          </w:p>
          <w:p w:rsidR="00F10D4F" w:rsidRPr="00397E9A" w:rsidRDefault="00F10D4F"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Содержание:</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rPr>
              <w:t>Освоение основ энергоаудита объектов электро- и теплоэнергетики. Энергобалансы предприятий. Рациональное энергоиспользование в системах производства и распределении энергоносителей. Выработка компетенции: анализировать результаты применения ресурсосберегающих технологий; рекомендовать применение ресурсосберегающих технологий в конкретных условиях; организовывать разработку ресурсосберегающих объектов; пользоваться современными средствами измерений.</w:t>
            </w:r>
          </w:p>
        </w:tc>
        <w:tc>
          <w:tcPr>
            <w:tcW w:w="1055" w:type="pct"/>
            <w:vAlign w:val="center"/>
          </w:tcPr>
          <w:p w:rsidR="00F10D4F" w:rsidRPr="00397E9A" w:rsidRDefault="00F10D4F"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 xml:space="preserve">Знания: </w:t>
            </w:r>
          </w:p>
          <w:p w:rsidR="00F10D4F" w:rsidRPr="00397E9A" w:rsidRDefault="00F10D4F"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 xml:space="preserve">иметь основные понятия в области энергосбережения, аудита, методов достижения требуемых результатов </w:t>
            </w:r>
          </w:p>
          <w:p w:rsidR="00F10D4F" w:rsidRPr="00397E9A" w:rsidRDefault="00F10D4F"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 xml:space="preserve">Умения: </w:t>
            </w:r>
          </w:p>
          <w:p w:rsidR="00F10D4F" w:rsidRPr="00397E9A" w:rsidRDefault="00F10D4F" w:rsidP="00397E9A">
            <w:pPr>
              <w:spacing w:after="0" w:line="240" w:lineRule="auto"/>
              <w:rPr>
                <w:rFonts w:ascii="Times New Roman" w:eastAsia="Times New Roman" w:hAnsi="Times New Roman" w:cs="Times New Roman"/>
                <w:sz w:val="12"/>
                <w:szCs w:val="12"/>
                <w:lang w:val="kk-KZ"/>
              </w:rPr>
            </w:pPr>
            <w:r w:rsidRPr="00397E9A">
              <w:rPr>
                <w:rFonts w:ascii="Times New Roman" w:hAnsi="Times New Roman" w:cs="Times New Roman"/>
                <w:sz w:val="12"/>
                <w:szCs w:val="12"/>
                <w:lang w:val="kk-KZ"/>
              </w:rPr>
              <w:t>к</w:t>
            </w:r>
            <w:r w:rsidRPr="00397E9A">
              <w:rPr>
                <w:rFonts w:ascii="Times New Roman" w:eastAsia="Times New Roman" w:hAnsi="Times New Roman" w:cs="Times New Roman"/>
                <w:sz w:val="12"/>
                <w:szCs w:val="12"/>
              </w:rPr>
              <w:t xml:space="preserve">лассифицировать безотходные технологии; </w:t>
            </w:r>
            <w:r w:rsidRPr="00397E9A">
              <w:rPr>
                <w:rFonts w:ascii="Times New Roman" w:eastAsia="Times New Roman" w:hAnsi="Times New Roman" w:cs="Times New Roman"/>
                <w:sz w:val="12"/>
                <w:szCs w:val="12"/>
                <w:lang w:val="kk-KZ"/>
              </w:rPr>
              <w:t>р</w:t>
            </w:r>
            <w:r w:rsidRPr="00397E9A">
              <w:rPr>
                <w:rFonts w:ascii="Times New Roman" w:eastAsia="Times New Roman" w:hAnsi="Times New Roman" w:cs="Times New Roman"/>
                <w:sz w:val="12"/>
                <w:szCs w:val="12"/>
              </w:rPr>
              <w:t xml:space="preserve">ассматривать </w:t>
            </w:r>
            <w:r w:rsidRPr="00397E9A">
              <w:rPr>
                <w:rFonts w:ascii="Times New Roman" w:hAnsi="Times New Roman" w:cs="Times New Roman"/>
                <w:sz w:val="12"/>
                <w:szCs w:val="12"/>
              </w:rPr>
              <w:t>принципы построения оптимизационных схем электроснабжения;</w:t>
            </w:r>
            <w:r w:rsidRPr="00397E9A">
              <w:rPr>
                <w:rFonts w:ascii="Times New Roman" w:hAnsi="Times New Roman" w:cs="Times New Roman"/>
                <w:sz w:val="12"/>
                <w:szCs w:val="12"/>
                <w:lang w:val="kk-KZ"/>
              </w:rPr>
              <w:t xml:space="preserve"> п</w:t>
            </w:r>
            <w:r w:rsidRPr="00397E9A">
              <w:rPr>
                <w:rFonts w:ascii="Times New Roman" w:hAnsi="Times New Roman" w:cs="Times New Roman"/>
                <w:sz w:val="12"/>
                <w:szCs w:val="12"/>
              </w:rPr>
              <w:t>рименять методы по уменьшению потерь;</w:t>
            </w:r>
            <w:r w:rsidRPr="00397E9A">
              <w:rPr>
                <w:rFonts w:ascii="Times New Roman" w:hAnsi="Times New Roman" w:cs="Times New Roman"/>
                <w:sz w:val="12"/>
                <w:szCs w:val="12"/>
                <w:lang w:val="kk-KZ"/>
              </w:rPr>
              <w:t xml:space="preserve"> составлять </w:t>
            </w:r>
            <w:r w:rsidRPr="00397E9A">
              <w:rPr>
                <w:rFonts w:ascii="Times New Roman" w:eastAsia="Times New Roman" w:hAnsi="Times New Roman" w:cs="Times New Roman"/>
                <w:sz w:val="12"/>
                <w:szCs w:val="12"/>
                <w:lang w:val="kk-KZ"/>
              </w:rPr>
              <w:t xml:space="preserve">мероприятия по </w:t>
            </w:r>
            <w:r w:rsidRPr="00397E9A">
              <w:rPr>
                <w:rFonts w:ascii="Times New Roman" w:eastAsia="Times New Roman" w:hAnsi="Times New Roman" w:cs="Times New Roman"/>
                <w:sz w:val="12"/>
                <w:szCs w:val="12"/>
              </w:rPr>
              <w:t>стратегическ</w:t>
            </w:r>
            <w:r w:rsidRPr="00397E9A">
              <w:rPr>
                <w:rFonts w:ascii="Times New Roman" w:eastAsia="Times New Roman" w:hAnsi="Times New Roman" w:cs="Times New Roman"/>
                <w:sz w:val="12"/>
                <w:szCs w:val="12"/>
                <w:lang w:val="kk-KZ"/>
              </w:rPr>
              <w:t>ому</w:t>
            </w:r>
            <w:r w:rsidRPr="00397E9A">
              <w:rPr>
                <w:rFonts w:ascii="Times New Roman" w:eastAsia="Times New Roman" w:hAnsi="Times New Roman" w:cs="Times New Roman"/>
                <w:sz w:val="12"/>
                <w:szCs w:val="12"/>
              </w:rPr>
              <w:t xml:space="preserve"> развити</w:t>
            </w:r>
            <w:r w:rsidRPr="00397E9A">
              <w:rPr>
                <w:rFonts w:ascii="Times New Roman" w:eastAsia="Times New Roman" w:hAnsi="Times New Roman" w:cs="Times New Roman"/>
                <w:sz w:val="12"/>
                <w:szCs w:val="12"/>
                <w:lang w:val="kk-KZ"/>
              </w:rPr>
              <w:t>ю</w:t>
            </w:r>
            <w:r w:rsidRPr="00397E9A">
              <w:rPr>
                <w:rFonts w:ascii="Times New Roman" w:eastAsia="Times New Roman" w:hAnsi="Times New Roman" w:cs="Times New Roman"/>
                <w:sz w:val="12"/>
                <w:szCs w:val="12"/>
              </w:rPr>
              <w:t xml:space="preserve"> электроэнергетических предприятий</w:t>
            </w:r>
            <w:r w:rsidRPr="00397E9A">
              <w:rPr>
                <w:rFonts w:ascii="Times New Roman" w:eastAsia="Times New Roman" w:hAnsi="Times New Roman" w:cs="Times New Roman"/>
                <w:sz w:val="12"/>
                <w:szCs w:val="12"/>
                <w:lang w:val="kk-KZ"/>
              </w:rPr>
              <w:t xml:space="preserve"> в области энергосбережений</w:t>
            </w:r>
            <w:r w:rsidRPr="00397E9A">
              <w:rPr>
                <w:rFonts w:ascii="Times New Roman" w:eastAsia="Times New Roman" w:hAnsi="Times New Roman" w:cs="Times New Roman"/>
                <w:sz w:val="12"/>
                <w:szCs w:val="12"/>
              </w:rPr>
              <w:t xml:space="preserve">. </w:t>
            </w:r>
          </w:p>
          <w:p w:rsidR="00F10D4F" w:rsidRPr="00397E9A" w:rsidRDefault="00F10D4F"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 xml:space="preserve">Навыки: </w:t>
            </w:r>
          </w:p>
          <w:p w:rsidR="00F10D4F" w:rsidRPr="00397E9A" w:rsidRDefault="00F10D4F"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 xml:space="preserve">определять наиболее действенные метод и способ в области энергосбережения, применять современные средства измерений и дисагностики, проводить анализ по рациональному использованию объектов энергетики </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Компетенции: </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rPr>
              <w:t>анализирование результатов применения ресурсосберегающих технологий; рекомендация по применению ресурсосберегающих технологий в конкретных условиях; организовывать разработку ресурсосберегающих объектов; пользоваться современными средствами измерений.</w:t>
            </w:r>
          </w:p>
        </w:tc>
        <w:tc>
          <w:tcPr>
            <w:tcW w:w="165" w:type="pct"/>
            <w:vMerge/>
          </w:tcPr>
          <w:p w:rsidR="00F10D4F" w:rsidRPr="004833FD" w:rsidRDefault="00F10D4F" w:rsidP="007F02CA">
            <w:pPr>
              <w:pStyle w:val="a6"/>
              <w:jc w:val="center"/>
              <w:rPr>
                <w:rFonts w:ascii="Times New Roman" w:hAnsi="Times New Roman"/>
                <w:sz w:val="12"/>
                <w:szCs w:val="12"/>
                <w:lang w:val="kk-KZ"/>
              </w:rPr>
            </w:pPr>
          </w:p>
        </w:tc>
      </w:tr>
      <w:tr w:rsidR="00F10D4F" w:rsidRPr="00DC3CAA" w:rsidTr="007B70DF">
        <w:tc>
          <w:tcPr>
            <w:tcW w:w="474" w:type="pct"/>
            <w:vMerge/>
          </w:tcPr>
          <w:p w:rsidR="00F10D4F" w:rsidRPr="004833FD" w:rsidRDefault="00F10D4F" w:rsidP="007F02CA">
            <w:pPr>
              <w:pStyle w:val="a6"/>
              <w:jc w:val="center"/>
              <w:rPr>
                <w:rFonts w:ascii="Times New Roman" w:hAnsi="Times New Roman"/>
                <w:sz w:val="12"/>
                <w:szCs w:val="12"/>
                <w:lang w:val="kk-KZ"/>
              </w:rPr>
            </w:pPr>
          </w:p>
        </w:tc>
        <w:tc>
          <w:tcPr>
            <w:tcW w:w="318" w:type="pct"/>
          </w:tcPr>
          <w:p w:rsidR="00F10D4F" w:rsidRPr="004833FD" w:rsidRDefault="00F10D4F" w:rsidP="007F02CA">
            <w:pPr>
              <w:pStyle w:val="a6"/>
              <w:jc w:val="center"/>
              <w:rPr>
                <w:rFonts w:ascii="Times New Roman" w:hAnsi="Times New Roman"/>
                <w:sz w:val="12"/>
                <w:szCs w:val="12"/>
                <w:lang w:val="kk-KZ"/>
              </w:rPr>
            </w:pPr>
            <w:r w:rsidRPr="00C629F7">
              <w:rPr>
                <w:rFonts w:ascii="Times New Roman" w:hAnsi="Times New Roman"/>
                <w:sz w:val="12"/>
                <w:szCs w:val="12"/>
                <w:lang w:val="kk-KZ"/>
              </w:rPr>
              <w:t>Modern energy saving technologies in electric power industry</w:t>
            </w:r>
          </w:p>
        </w:tc>
        <w:tc>
          <w:tcPr>
            <w:tcW w:w="148" w:type="pct"/>
            <w:vAlign w:val="center"/>
          </w:tcPr>
          <w:p w:rsidR="00F10D4F" w:rsidRDefault="00F10D4F" w:rsidP="00C629F7">
            <w:pPr>
              <w:pStyle w:val="a6"/>
              <w:rPr>
                <w:rFonts w:ascii="Times New Roman" w:hAnsi="Times New Roman"/>
                <w:sz w:val="12"/>
                <w:szCs w:val="12"/>
              </w:rPr>
            </w:pPr>
            <w:r w:rsidRPr="009C7C84">
              <w:rPr>
                <w:rFonts w:ascii="Times New Roman" w:hAnsi="Times New Roman"/>
                <w:sz w:val="12"/>
                <w:szCs w:val="12"/>
                <w:lang w:val="en-US"/>
              </w:rPr>
              <w:t>BD</w:t>
            </w:r>
            <w:r>
              <w:rPr>
                <w:rFonts w:ascii="Times New Roman" w:hAnsi="Times New Roman"/>
                <w:sz w:val="12"/>
                <w:szCs w:val="12"/>
              </w:rPr>
              <w:t>/</w:t>
            </w:r>
          </w:p>
          <w:p w:rsidR="00F10D4F" w:rsidRPr="00EA373B" w:rsidRDefault="00F10D4F"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F10D4F" w:rsidRPr="00C629F7" w:rsidRDefault="00F10D4F" w:rsidP="007F02CA">
            <w:pPr>
              <w:pStyle w:val="a6"/>
              <w:jc w:val="center"/>
              <w:rPr>
                <w:rFonts w:ascii="Times New Roman" w:hAnsi="Times New Roman"/>
                <w:sz w:val="12"/>
                <w:szCs w:val="12"/>
                <w:lang w:val="en-US"/>
              </w:rPr>
            </w:pPr>
            <w:r w:rsidRPr="00C629F7">
              <w:rPr>
                <w:rFonts w:ascii="Times New Roman" w:hAnsi="Times New Roman"/>
                <w:sz w:val="12"/>
                <w:szCs w:val="12"/>
                <w:lang w:val="en-US"/>
              </w:rPr>
              <w:t>MESTE</w:t>
            </w:r>
            <w:r>
              <w:rPr>
                <w:rFonts w:ascii="Times New Roman" w:hAnsi="Times New Roman"/>
                <w:sz w:val="12"/>
                <w:szCs w:val="12"/>
                <w:lang w:val="en-US"/>
              </w:rPr>
              <w:t xml:space="preserve"> 5205</w:t>
            </w:r>
          </w:p>
        </w:tc>
        <w:tc>
          <w:tcPr>
            <w:tcW w:w="159" w:type="pct"/>
            <w:vMerge/>
            <w:vAlign w:val="center"/>
          </w:tcPr>
          <w:p w:rsidR="00F10D4F" w:rsidRPr="004833FD" w:rsidRDefault="00F10D4F" w:rsidP="007F02CA">
            <w:pPr>
              <w:pStyle w:val="a6"/>
              <w:jc w:val="center"/>
              <w:rPr>
                <w:rFonts w:ascii="Times New Roman" w:hAnsi="Times New Roman"/>
                <w:sz w:val="12"/>
                <w:szCs w:val="12"/>
                <w:lang w:val="kk-KZ"/>
              </w:rPr>
            </w:pPr>
          </w:p>
        </w:tc>
        <w:tc>
          <w:tcPr>
            <w:tcW w:w="268" w:type="pct"/>
            <w:vMerge/>
            <w:vAlign w:val="center"/>
          </w:tcPr>
          <w:p w:rsidR="00F10D4F" w:rsidRPr="004833FD" w:rsidRDefault="00F10D4F" w:rsidP="007F02CA">
            <w:pPr>
              <w:pStyle w:val="a6"/>
              <w:jc w:val="center"/>
              <w:rPr>
                <w:rFonts w:ascii="Times New Roman" w:hAnsi="Times New Roman"/>
                <w:sz w:val="12"/>
                <w:szCs w:val="12"/>
                <w:lang w:val="kk-KZ"/>
              </w:rPr>
            </w:pPr>
          </w:p>
        </w:tc>
        <w:tc>
          <w:tcPr>
            <w:tcW w:w="80" w:type="pct"/>
            <w:vMerge/>
            <w:vAlign w:val="center"/>
          </w:tcPr>
          <w:p w:rsidR="00F10D4F" w:rsidRPr="004833FD" w:rsidRDefault="00F10D4F" w:rsidP="007F02CA">
            <w:pPr>
              <w:pStyle w:val="a6"/>
              <w:jc w:val="center"/>
              <w:rPr>
                <w:rFonts w:ascii="Times New Roman" w:hAnsi="Times New Roman"/>
                <w:sz w:val="12"/>
                <w:szCs w:val="12"/>
                <w:lang w:val="kk-KZ"/>
              </w:rPr>
            </w:pPr>
          </w:p>
        </w:tc>
        <w:tc>
          <w:tcPr>
            <w:tcW w:w="119" w:type="pct"/>
            <w:vMerge/>
          </w:tcPr>
          <w:p w:rsidR="00F10D4F" w:rsidRPr="004833FD" w:rsidRDefault="00F10D4F" w:rsidP="007F02CA">
            <w:pPr>
              <w:pStyle w:val="a6"/>
              <w:jc w:val="center"/>
              <w:rPr>
                <w:rFonts w:ascii="Times New Roman" w:hAnsi="Times New Roman"/>
                <w:sz w:val="12"/>
                <w:szCs w:val="12"/>
                <w:lang w:val="kk-KZ"/>
              </w:rPr>
            </w:pPr>
          </w:p>
        </w:tc>
        <w:tc>
          <w:tcPr>
            <w:tcW w:w="911" w:type="pct"/>
          </w:tcPr>
          <w:p w:rsidR="00F10D4F" w:rsidRPr="00F01B2A" w:rsidRDefault="00F10D4F" w:rsidP="004B39EC">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F10D4F" w:rsidRPr="00F01B2A" w:rsidRDefault="00F10D4F" w:rsidP="004B39EC">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Subjects that were studied in the bachelor's degree</w:t>
            </w:r>
          </w:p>
          <w:p w:rsidR="00F10D4F" w:rsidRPr="00F01B2A" w:rsidRDefault="00F10D4F" w:rsidP="004B39EC">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F10D4F" w:rsidRDefault="00F10D4F" w:rsidP="004B39EC">
            <w:pPr>
              <w:pStyle w:val="a6"/>
              <w:rPr>
                <w:rFonts w:ascii="Times New Roman" w:hAnsi="Times New Roman"/>
                <w:sz w:val="12"/>
                <w:szCs w:val="12"/>
                <w:lang w:val="en-US"/>
              </w:rPr>
            </w:pPr>
            <w:r w:rsidRPr="00DC1F65">
              <w:rPr>
                <w:rFonts w:ascii="Times New Roman" w:hAnsi="Times New Roman"/>
                <w:sz w:val="12"/>
                <w:szCs w:val="12"/>
                <w:lang w:val="kk-KZ"/>
              </w:rPr>
              <w:t>Pedagogical Practice</w:t>
            </w:r>
          </w:p>
          <w:p w:rsidR="00F10D4F" w:rsidRPr="003B584C" w:rsidRDefault="00F10D4F" w:rsidP="004B39EC">
            <w:pPr>
              <w:pStyle w:val="a6"/>
              <w:rPr>
                <w:rFonts w:ascii="Times New Roman" w:hAnsi="Times New Roman"/>
                <w:sz w:val="12"/>
                <w:szCs w:val="12"/>
                <w:lang w:val="en-US"/>
              </w:rPr>
            </w:pPr>
            <w:r w:rsidRPr="003B584C">
              <w:rPr>
                <w:rFonts w:ascii="Times New Roman" w:hAnsi="Times New Roman"/>
                <w:sz w:val="12"/>
                <w:szCs w:val="12"/>
                <w:lang w:val="en-US"/>
              </w:rPr>
              <w:t>Automated design of local power networks</w:t>
            </w:r>
            <w:r>
              <w:rPr>
                <w:rFonts w:ascii="Times New Roman" w:hAnsi="Times New Roman"/>
                <w:sz w:val="12"/>
                <w:szCs w:val="12"/>
                <w:lang w:val="en-US"/>
              </w:rPr>
              <w:t xml:space="preserve">; </w:t>
            </w:r>
            <w:r w:rsidRPr="00111883">
              <w:rPr>
                <w:rFonts w:ascii="Times New Roman" w:hAnsi="Times New Roman"/>
                <w:sz w:val="12"/>
                <w:szCs w:val="12"/>
                <w:lang w:val="en-US"/>
              </w:rPr>
              <w:t>Distributed generation in systems of power supply</w:t>
            </w:r>
            <w:r>
              <w:rPr>
                <w:rFonts w:ascii="Times New Roman" w:hAnsi="Times New Roman"/>
                <w:sz w:val="12"/>
                <w:szCs w:val="12"/>
                <w:lang w:val="en-US"/>
              </w:rPr>
              <w:t xml:space="preserve">; </w:t>
            </w:r>
            <w:r w:rsidRPr="00111883">
              <w:rPr>
                <w:rFonts w:ascii="Times New Roman" w:hAnsi="Times New Roman"/>
                <w:sz w:val="12"/>
                <w:szCs w:val="12"/>
                <w:lang w:val="en-US"/>
              </w:rPr>
              <w:t>Energency operational and automatic control of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Tolerance of electrical power systems</w:t>
            </w:r>
            <w:r>
              <w:rPr>
                <w:rFonts w:ascii="Times New Roman" w:hAnsi="Times New Roman"/>
                <w:sz w:val="12"/>
                <w:szCs w:val="12"/>
                <w:lang w:val="en-US"/>
              </w:rPr>
              <w:t xml:space="preserve">; </w:t>
            </w:r>
            <w:r w:rsidRPr="00111883">
              <w:rPr>
                <w:rFonts w:ascii="Times New Roman" w:hAnsi="Times New Roman"/>
                <w:sz w:val="12"/>
                <w:szCs w:val="12"/>
                <w:lang w:val="en-US"/>
              </w:rPr>
              <w:t>Management of hybrid networks of the distributed generation</w:t>
            </w:r>
          </w:p>
        </w:tc>
        <w:tc>
          <w:tcPr>
            <w:tcW w:w="1144" w:type="pct"/>
            <w:vAlign w:val="center"/>
          </w:tcPr>
          <w:p w:rsidR="00F10D4F" w:rsidRPr="00397E9A" w:rsidRDefault="00F10D4F" w:rsidP="00397E9A">
            <w:pPr>
              <w:spacing w:after="0" w:line="240" w:lineRule="auto"/>
              <w:rPr>
                <w:rFonts w:ascii="Times New Roman" w:hAnsi="Times New Roman" w:cs="Times New Roman"/>
                <w:color w:val="000000" w:themeColor="text1"/>
                <w:sz w:val="12"/>
                <w:szCs w:val="12"/>
                <w:lang w:val="en-US"/>
              </w:rPr>
            </w:pPr>
            <w:r w:rsidRPr="00397E9A">
              <w:rPr>
                <w:rFonts w:ascii="Times New Roman" w:hAnsi="Times New Roman" w:cs="Times New Roman"/>
                <w:sz w:val="12"/>
                <w:szCs w:val="12"/>
                <w:lang w:val="en-US"/>
              </w:rPr>
              <w:t>Purpose</w:t>
            </w:r>
            <w:r w:rsidRPr="00397E9A">
              <w:rPr>
                <w:rFonts w:ascii="Times New Roman" w:hAnsi="Times New Roman" w:cs="Times New Roman"/>
                <w:sz w:val="12"/>
                <w:szCs w:val="12"/>
                <w:lang w:val="kk-KZ"/>
              </w:rPr>
              <w:t>:</w:t>
            </w:r>
            <w:r w:rsidRPr="00397E9A">
              <w:rPr>
                <w:rFonts w:ascii="Times New Roman" w:hAnsi="Times New Roman" w:cs="Times New Roman"/>
                <w:color w:val="000000" w:themeColor="text1"/>
                <w:sz w:val="12"/>
                <w:szCs w:val="12"/>
                <w:lang w:val="en-US"/>
              </w:rPr>
              <w:t xml:space="preserve"> </w:t>
            </w:r>
          </w:p>
          <w:p w:rsidR="00F10D4F" w:rsidRPr="00397E9A" w:rsidRDefault="00F10D4F"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color w:val="000000" w:themeColor="text1"/>
                <w:sz w:val="12"/>
                <w:szCs w:val="12"/>
                <w:lang w:val="en-US"/>
              </w:rPr>
              <w:t>Mastering the basics of energy audit of electrical and thermal power facilities. Energy balances of enterprises. Rational energy use in systems of production and distribution of energy carriers.</w:t>
            </w:r>
          </w:p>
          <w:p w:rsidR="00F10D4F" w:rsidRPr="00397E9A" w:rsidRDefault="00F10D4F" w:rsidP="00397E9A">
            <w:pPr>
              <w:pStyle w:val="a6"/>
              <w:rPr>
                <w:rFonts w:ascii="Times New Roman" w:hAnsi="Times New Roman"/>
                <w:sz w:val="12"/>
                <w:szCs w:val="12"/>
                <w:lang w:val="en-US"/>
              </w:rPr>
            </w:pPr>
            <w:r w:rsidRPr="00397E9A">
              <w:rPr>
                <w:rFonts w:ascii="Times New Roman" w:hAnsi="Times New Roman"/>
                <w:sz w:val="12"/>
                <w:szCs w:val="12"/>
                <w:lang w:val="kk-KZ"/>
              </w:rPr>
              <w:t>Content:</w:t>
            </w:r>
          </w:p>
          <w:p w:rsidR="00F10D4F" w:rsidRPr="00397E9A" w:rsidRDefault="00F10D4F" w:rsidP="00397E9A">
            <w:pPr>
              <w:pStyle w:val="a6"/>
              <w:rPr>
                <w:rFonts w:ascii="Times New Roman" w:hAnsi="Times New Roman"/>
                <w:sz w:val="12"/>
                <w:szCs w:val="12"/>
                <w:lang w:val="en-US"/>
              </w:rPr>
            </w:pPr>
            <w:r w:rsidRPr="00397E9A">
              <w:rPr>
                <w:rFonts w:ascii="Times New Roman" w:hAnsi="Times New Roman"/>
                <w:color w:val="000000" w:themeColor="text1"/>
                <w:sz w:val="12"/>
                <w:szCs w:val="12"/>
                <w:lang w:val="en-US"/>
              </w:rPr>
              <w:t>Mastering the basics of energy audit of electrical and thermal power facilities. Energy balances of enterprises. Rational energy use in systems of production and distribution of energy carriers. Development of competence: analyze the results of the use of resource-saving technologies; recommend the use of resource-saving technologies in specific conditions; organize the development of resource-saving facilities; use modern measuring instruments.</w:t>
            </w:r>
          </w:p>
        </w:tc>
        <w:tc>
          <w:tcPr>
            <w:tcW w:w="1055" w:type="pct"/>
            <w:vAlign w:val="center"/>
          </w:tcPr>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Knowledge:</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have basic concepts in the field of energy saving, audit, methods for achieving the required results</w:t>
            </w:r>
          </w:p>
          <w:p w:rsidR="00F10D4F" w:rsidRPr="00397E9A" w:rsidRDefault="00F10D4F" w:rsidP="00397E9A">
            <w:pPr>
              <w:pStyle w:val="a6"/>
              <w:rPr>
                <w:rFonts w:ascii="Times New Roman" w:hAnsi="Times New Roman"/>
                <w:sz w:val="12"/>
                <w:szCs w:val="12"/>
                <w:lang w:val="en-US"/>
              </w:rPr>
            </w:pPr>
            <w:r w:rsidRPr="00397E9A">
              <w:rPr>
                <w:rFonts w:ascii="Times New Roman" w:hAnsi="Times New Roman"/>
                <w:sz w:val="12"/>
                <w:szCs w:val="12"/>
                <w:lang w:val="en-US"/>
              </w:rPr>
              <w:t>Abilities</w:t>
            </w:r>
            <w:r w:rsidRPr="00397E9A">
              <w:rPr>
                <w:rFonts w:ascii="Times New Roman" w:hAnsi="Times New Roman"/>
                <w:sz w:val="12"/>
                <w:szCs w:val="12"/>
                <w:lang w:val="kk-KZ"/>
              </w:rPr>
              <w:t>:</w:t>
            </w:r>
            <w:r w:rsidRPr="00397E9A">
              <w:rPr>
                <w:rFonts w:ascii="Times New Roman" w:hAnsi="Times New Roman"/>
                <w:sz w:val="12"/>
                <w:szCs w:val="12"/>
                <w:lang w:val="en-US"/>
              </w:rPr>
              <w:t xml:space="preserve"> </w:t>
            </w:r>
          </w:p>
          <w:p w:rsidR="00F10D4F" w:rsidRPr="00397E9A" w:rsidRDefault="00F10D4F" w:rsidP="00397E9A">
            <w:pPr>
              <w:pStyle w:val="a6"/>
              <w:rPr>
                <w:rFonts w:ascii="Times New Roman" w:hAnsi="Times New Roman"/>
                <w:sz w:val="12"/>
                <w:szCs w:val="12"/>
                <w:lang w:val="en-US"/>
              </w:rPr>
            </w:pPr>
            <w:r w:rsidRPr="00397E9A">
              <w:rPr>
                <w:rFonts w:ascii="Times New Roman" w:hAnsi="Times New Roman"/>
                <w:sz w:val="12"/>
                <w:szCs w:val="12"/>
                <w:lang w:val="en-US"/>
              </w:rPr>
              <w:t>to classify waste-free technologies; to consider the principles of building optimization schemes of power supply; to apply methods to reduce losses; to draw up measures for the strategic development of electric power enterprises in the field of energy conservation.</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Skills: </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to determine the most effective method and method in the field of energy saving, to apply modern measurement and diagnostic tools, to conduct an analysis on the rational use of energy facilities</w:t>
            </w:r>
          </w:p>
          <w:p w:rsidR="00F10D4F" w:rsidRPr="00397E9A" w:rsidRDefault="00F10D4F" w:rsidP="00397E9A">
            <w:pPr>
              <w:pStyle w:val="a6"/>
              <w:rPr>
                <w:rFonts w:ascii="Times New Roman" w:hAnsi="Times New Roman"/>
                <w:sz w:val="12"/>
                <w:szCs w:val="12"/>
                <w:lang w:val="en-US"/>
              </w:rPr>
            </w:pPr>
            <w:r w:rsidRPr="00397E9A">
              <w:rPr>
                <w:rFonts w:ascii="Times New Roman" w:hAnsi="Times New Roman"/>
                <w:sz w:val="12"/>
                <w:szCs w:val="12"/>
                <w:lang w:val="kk-KZ"/>
              </w:rPr>
              <w:t>Competencies:</w:t>
            </w:r>
            <w:r w:rsidRPr="00397E9A">
              <w:rPr>
                <w:rFonts w:ascii="Times New Roman" w:hAnsi="Times New Roman"/>
                <w:sz w:val="12"/>
                <w:szCs w:val="12"/>
                <w:lang w:val="en-US"/>
              </w:rPr>
              <w:t xml:space="preserve"> </w:t>
            </w:r>
          </w:p>
          <w:p w:rsidR="00F10D4F" w:rsidRPr="00397E9A" w:rsidRDefault="00F10D4F" w:rsidP="00397E9A">
            <w:pPr>
              <w:pStyle w:val="a6"/>
              <w:rPr>
                <w:rFonts w:ascii="Times New Roman" w:hAnsi="Times New Roman"/>
                <w:sz w:val="12"/>
                <w:szCs w:val="12"/>
                <w:lang w:val="kk-KZ"/>
              </w:rPr>
            </w:pPr>
            <w:r w:rsidRPr="00397E9A">
              <w:rPr>
                <w:rFonts w:ascii="Times New Roman" w:hAnsi="Times New Roman"/>
                <w:sz w:val="12"/>
                <w:szCs w:val="12"/>
                <w:lang w:val="kk-KZ"/>
              </w:rPr>
              <w:t>analyzing the results of the use of resource-saving technologies; recommending the use of resource-saving technologies in specific conditions; organizing the development of resource-saving objects; using modern measurement tools.</w:t>
            </w:r>
          </w:p>
        </w:tc>
        <w:tc>
          <w:tcPr>
            <w:tcW w:w="165" w:type="pct"/>
            <w:vMerge/>
          </w:tcPr>
          <w:p w:rsidR="00F10D4F" w:rsidRPr="004833FD" w:rsidRDefault="00F10D4F" w:rsidP="007F02CA">
            <w:pPr>
              <w:pStyle w:val="a6"/>
              <w:jc w:val="center"/>
              <w:rPr>
                <w:rFonts w:ascii="Times New Roman" w:hAnsi="Times New Roman"/>
                <w:sz w:val="12"/>
                <w:szCs w:val="12"/>
                <w:lang w:val="kk-KZ"/>
              </w:rPr>
            </w:pPr>
          </w:p>
        </w:tc>
      </w:tr>
      <w:tr w:rsidR="00007393" w:rsidRPr="004833FD" w:rsidTr="007B70DF">
        <w:tc>
          <w:tcPr>
            <w:tcW w:w="474" w:type="pct"/>
            <w:vMerge w:val="restart"/>
          </w:tcPr>
          <w:p w:rsidR="00007393" w:rsidRPr="00C629F7" w:rsidRDefault="00007393"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Ғылыми - зерттеу әдістемесі және электр энергетикадағы экологиялық таза технологиялар/</w:t>
            </w:r>
          </w:p>
          <w:p w:rsidR="00007393" w:rsidRPr="00C629F7" w:rsidRDefault="00007393"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Методология научных исследований и экологически чистые технологии в электроэнергетике/</w:t>
            </w:r>
          </w:p>
          <w:p w:rsidR="00007393" w:rsidRPr="004833FD" w:rsidRDefault="00007393"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Methodology of scientific research and environmentally pure technologies in Electric power Industry</w:t>
            </w:r>
          </w:p>
        </w:tc>
        <w:tc>
          <w:tcPr>
            <w:tcW w:w="318" w:type="pct"/>
          </w:tcPr>
          <w:p w:rsidR="00007393" w:rsidRPr="004833FD" w:rsidRDefault="00007393" w:rsidP="007F02CA">
            <w:pPr>
              <w:pStyle w:val="a6"/>
              <w:jc w:val="center"/>
              <w:rPr>
                <w:rFonts w:ascii="Times New Roman" w:hAnsi="Times New Roman"/>
                <w:sz w:val="12"/>
                <w:szCs w:val="12"/>
                <w:lang w:val="kk-KZ"/>
              </w:rPr>
            </w:pPr>
            <w:r w:rsidRPr="00C629F7">
              <w:rPr>
                <w:rFonts w:ascii="Times New Roman" w:hAnsi="Times New Roman"/>
                <w:sz w:val="12"/>
                <w:szCs w:val="12"/>
                <w:lang w:val="kk-KZ"/>
              </w:rPr>
              <w:t>Электр энергетикадағы  экологиялық таза технологиялар</w:t>
            </w:r>
          </w:p>
        </w:tc>
        <w:tc>
          <w:tcPr>
            <w:tcW w:w="148" w:type="pct"/>
            <w:vAlign w:val="center"/>
          </w:tcPr>
          <w:p w:rsidR="00007393" w:rsidRDefault="00007393" w:rsidP="00C629F7">
            <w:pPr>
              <w:pStyle w:val="a6"/>
              <w:rPr>
                <w:rFonts w:ascii="Times New Roman" w:hAnsi="Times New Roman"/>
                <w:sz w:val="12"/>
                <w:szCs w:val="12"/>
                <w:lang w:val="kk-KZ"/>
              </w:rPr>
            </w:pPr>
            <w:r>
              <w:rPr>
                <w:rFonts w:ascii="Times New Roman" w:hAnsi="Times New Roman"/>
                <w:sz w:val="12"/>
                <w:szCs w:val="12"/>
                <w:lang w:val="kk-KZ"/>
              </w:rPr>
              <w:t>БП/</w:t>
            </w:r>
          </w:p>
          <w:p w:rsidR="00007393" w:rsidRDefault="00007393" w:rsidP="00C629F7">
            <w:pPr>
              <w:pStyle w:val="a6"/>
              <w:rPr>
                <w:rFonts w:ascii="Times New Roman" w:hAnsi="Times New Roman"/>
                <w:sz w:val="12"/>
                <w:szCs w:val="12"/>
                <w:lang w:val="kk-KZ"/>
              </w:rPr>
            </w:pPr>
            <w:r>
              <w:rPr>
                <w:rFonts w:ascii="Times New Roman" w:hAnsi="Times New Roman"/>
                <w:sz w:val="12"/>
                <w:szCs w:val="12"/>
                <w:lang w:val="kk-KZ"/>
              </w:rPr>
              <w:t>ТК</w:t>
            </w:r>
          </w:p>
          <w:p w:rsidR="00007393" w:rsidRPr="00BB20E4" w:rsidRDefault="00007393" w:rsidP="00C629F7">
            <w:pPr>
              <w:pStyle w:val="a6"/>
              <w:rPr>
                <w:rFonts w:ascii="Times New Roman" w:hAnsi="Times New Roman"/>
                <w:sz w:val="12"/>
                <w:szCs w:val="12"/>
                <w:lang w:val="kk-KZ"/>
              </w:rPr>
            </w:pPr>
          </w:p>
        </w:tc>
        <w:tc>
          <w:tcPr>
            <w:tcW w:w="159" w:type="pct"/>
          </w:tcPr>
          <w:p w:rsidR="00007393" w:rsidRPr="00C629F7" w:rsidRDefault="00007393" w:rsidP="007F02CA">
            <w:pPr>
              <w:pStyle w:val="a6"/>
              <w:jc w:val="center"/>
              <w:rPr>
                <w:rFonts w:ascii="Times New Roman" w:hAnsi="Times New Roman"/>
                <w:sz w:val="12"/>
                <w:szCs w:val="12"/>
                <w:lang w:val="en-US"/>
              </w:rPr>
            </w:pPr>
            <w:r w:rsidRPr="00C629F7">
              <w:rPr>
                <w:rFonts w:ascii="Times New Roman" w:hAnsi="Times New Roman"/>
                <w:sz w:val="12"/>
                <w:szCs w:val="12"/>
              </w:rPr>
              <w:t>EETT</w:t>
            </w:r>
            <w:r>
              <w:rPr>
                <w:rFonts w:ascii="Times New Roman" w:hAnsi="Times New Roman"/>
                <w:sz w:val="12"/>
                <w:szCs w:val="12"/>
                <w:lang w:val="en-US"/>
              </w:rPr>
              <w:t xml:space="preserve"> 5205</w:t>
            </w:r>
          </w:p>
        </w:tc>
        <w:tc>
          <w:tcPr>
            <w:tcW w:w="159" w:type="pct"/>
            <w:vMerge w:val="restart"/>
            <w:vAlign w:val="center"/>
          </w:tcPr>
          <w:p w:rsidR="00007393" w:rsidRPr="00943794" w:rsidRDefault="00007393" w:rsidP="004B39EC">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007393" w:rsidRPr="00943794" w:rsidRDefault="00007393" w:rsidP="004B39EC">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007393" w:rsidRPr="00943794" w:rsidRDefault="00007393" w:rsidP="004B39EC">
            <w:pPr>
              <w:pStyle w:val="a6"/>
              <w:rPr>
                <w:rFonts w:ascii="Times New Roman" w:hAnsi="Times New Roman"/>
                <w:sz w:val="12"/>
                <w:szCs w:val="12"/>
                <w:lang w:val="en-US"/>
              </w:rPr>
            </w:pPr>
            <w:r>
              <w:rPr>
                <w:rFonts w:ascii="Times New Roman" w:hAnsi="Times New Roman"/>
                <w:sz w:val="12"/>
                <w:szCs w:val="12"/>
                <w:lang w:val="en-US"/>
              </w:rPr>
              <w:t>1</w:t>
            </w:r>
          </w:p>
        </w:tc>
        <w:tc>
          <w:tcPr>
            <w:tcW w:w="119" w:type="pct"/>
            <w:vMerge w:val="restart"/>
          </w:tcPr>
          <w:p w:rsidR="00007393" w:rsidRPr="004833FD" w:rsidRDefault="00007393" w:rsidP="007F02CA">
            <w:pPr>
              <w:pStyle w:val="a6"/>
              <w:jc w:val="center"/>
              <w:rPr>
                <w:rFonts w:ascii="Times New Roman" w:hAnsi="Times New Roman"/>
                <w:sz w:val="12"/>
                <w:szCs w:val="12"/>
                <w:lang w:val="kk-KZ"/>
              </w:rPr>
            </w:pPr>
          </w:p>
        </w:tc>
        <w:tc>
          <w:tcPr>
            <w:tcW w:w="911" w:type="pct"/>
          </w:tcPr>
          <w:p w:rsidR="00007393" w:rsidRPr="00F01B2A" w:rsidRDefault="00007393"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007393" w:rsidRPr="00F01B2A" w:rsidRDefault="00007393"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Бакалавриаттаоқығанпәндер</w:t>
            </w:r>
          </w:p>
          <w:p w:rsidR="00007393" w:rsidRPr="00F01B2A" w:rsidRDefault="00007393"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007393" w:rsidRPr="006D17F3" w:rsidRDefault="00007393" w:rsidP="007D4D85">
            <w:pPr>
              <w:pStyle w:val="a6"/>
              <w:rPr>
                <w:rFonts w:ascii="Times New Roman" w:hAnsi="Times New Roman"/>
                <w:sz w:val="12"/>
                <w:szCs w:val="12"/>
                <w:lang w:val="kk-KZ"/>
              </w:rPr>
            </w:pPr>
            <w:r w:rsidRPr="00DC1F65">
              <w:rPr>
                <w:rFonts w:ascii="Times New Roman" w:hAnsi="Times New Roman"/>
                <w:sz w:val="12"/>
                <w:szCs w:val="12"/>
                <w:lang w:val="kk-KZ"/>
              </w:rPr>
              <w:t>Педагогикалық практика</w:t>
            </w:r>
          </w:p>
          <w:p w:rsidR="00007393" w:rsidRPr="006D17F3" w:rsidRDefault="00007393" w:rsidP="007D4D85">
            <w:pPr>
              <w:pStyle w:val="a6"/>
              <w:rPr>
                <w:rFonts w:ascii="Times New Roman" w:hAnsi="Times New Roman"/>
                <w:sz w:val="12"/>
                <w:szCs w:val="12"/>
                <w:lang w:val="kk-KZ"/>
              </w:rPr>
            </w:pPr>
            <w:r w:rsidRPr="006D17F3">
              <w:rPr>
                <w:rFonts w:ascii="Times New Roman" w:hAnsi="Times New Roman"/>
                <w:sz w:val="12"/>
                <w:szCs w:val="12"/>
                <w:lang w:val="kk-KZ"/>
              </w:rPr>
              <w:t>Жергілікті энергия жүйелерінің жұмысын модельдеу; Энергетикалық ауданының  жұмыс стратегиясын жоспарлау; Электр энергетикалық жүйелердегі диспетчерлік және технологиялық басқарудың ақпараттық негіздері; Энергия өндіру жүйелерінің тұрақтылығы; ЖЭК жұмысы үшін экожүйесін құру</w:t>
            </w:r>
          </w:p>
        </w:tc>
        <w:tc>
          <w:tcPr>
            <w:tcW w:w="1144" w:type="pct"/>
            <w:vAlign w:val="center"/>
          </w:tcPr>
          <w:p w:rsidR="00007393" w:rsidRPr="00397E9A" w:rsidRDefault="00007393"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007393" w:rsidRPr="00397E9A" w:rsidRDefault="00007393"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Ең аз экологиялық ластанумен энергия өндіру саласында теориялық және практикалық білімді қалыптастыру.</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br/>
            </w:r>
            <w:r w:rsidRPr="00397E9A">
              <w:rPr>
                <w:rFonts w:ascii="Times New Roman" w:eastAsia="Times New Roman" w:hAnsi="Times New Roman" w:cs="Times New Roman"/>
                <w:sz w:val="12"/>
                <w:szCs w:val="12"/>
              </w:rPr>
              <w:t xml:space="preserve">Мазмұны: </w:t>
            </w:r>
          </w:p>
          <w:p w:rsidR="00007393" w:rsidRPr="00397E9A" w:rsidRDefault="00007393"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rPr>
              <w:t>Экологиялық таза технологиялар саласындағы "жасыл" инвестициялар мен инновацияларды дамыту. Заттардың сапасы мен рұқсат ету процестерінің экологиялық стандарттарын реформалау. Ірі өнеркәсіптік өндірістердің зиянды әсерін азайту. Балама шешімдер қарастырылады және әкімшілік тәжірибе мен технологияның ерекшеліктеріне негізделген шешімдердің қолайлы нұсқалары таңдалады.</w:t>
            </w:r>
          </w:p>
          <w:p w:rsidR="00007393" w:rsidRPr="00397E9A" w:rsidRDefault="00007393" w:rsidP="00397E9A">
            <w:pPr>
              <w:spacing w:after="0" w:line="240" w:lineRule="auto"/>
              <w:rPr>
                <w:rFonts w:ascii="Times New Roman" w:eastAsia="Times New Roman" w:hAnsi="Times New Roman" w:cs="Times New Roman"/>
                <w:sz w:val="12"/>
                <w:szCs w:val="12"/>
              </w:rPr>
            </w:pPr>
          </w:p>
        </w:tc>
        <w:tc>
          <w:tcPr>
            <w:tcW w:w="1055" w:type="pct"/>
            <w:vAlign w:val="center"/>
          </w:tcPr>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Білімі: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Энергетикалық объектілерді экологиялық қауіпсіз жобалау ерекшеліктерін түсіну;</w:t>
            </w:r>
          </w:p>
          <w:p w:rsidR="00007393" w:rsidRPr="00397E9A" w:rsidRDefault="00007393" w:rsidP="00397E9A">
            <w:pPr>
              <w:pStyle w:val="a6"/>
              <w:rPr>
                <w:rFonts w:ascii="Times New Roman" w:hAnsi="Times New Roman"/>
                <w:sz w:val="12"/>
                <w:szCs w:val="12"/>
                <w:lang w:val="kk-KZ"/>
              </w:rPr>
            </w:pPr>
            <w:r w:rsidRPr="00397E9A">
              <w:rPr>
                <w:rFonts w:ascii="Times New Roman" w:hAnsi="Times New Roman"/>
                <w:sz w:val="12"/>
                <w:szCs w:val="12"/>
              </w:rPr>
              <w:br/>
            </w:r>
            <w:r w:rsidRPr="00397E9A">
              <w:rPr>
                <w:rFonts w:ascii="Times New Roman" w:hAnsi="Times New Roman"/>
                <w:sz w:val="12"/>
                <w:szCs w:val="12"/>
                <w:lang w:val="kk-KZ"/>
              </w:rPr>
              <w:t>Икемділігі:</w:t>
            </w:r>
          </w:p>
          <w:p w:rsidR="00007393" w:rsidRPr="00397E9A" w:rsidRDefault="00007393" w:rsidP="00397E9A">
            <w:pPr>
              <w:spacing w:after="0" w:line="240" w:lineRule="auto"/>
              <w:rPr>
                <w:rFonts w:ascii="Times New Roman" w:eastAsia="Times New Roman" w:hAnsi="Times New Roman" w:cs="Times New Roman"/>
                <w:sz w:val="12"/>
                <w:szCs w:val="12"/>
              </w:rPr>
            </w:pP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Алдағы зерттеулер мен әзірлемелердің басым бағыттары мен тақырыптарын айқындау.</w:t>
            </w:r>
          </w:p>
          <w:p w:rsidR="00007393" w:rsidRPr="00397E9A" w:rsidRDefault="00007393" w:rsidP="00397E9A">
            <w:pPr>
              <w:spacing w:after="0" w:line="240" w:lineRule="auto"/>
              <w:rPr>
                <w:rFonts w:ascii="Times New Roman" w:eastAsia="Times New Roman" w:hAnsi="Times New Roman" w:cs="Times New Roman"/>
                <w:sz w:val="12"/>
                <w:szCs w:val="12"/>
              </w:rPr>
            </w:pP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Дағдысы: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Тиімді және экологиялық таза көмір технологияларын дамыту перспективаларының жай-күйін талдау.</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Қол жеткізілген нәтижелерді қатты отындарға негізделген электр энергиясы мен жылу өндірісінің инновациялық жобаларында пайдалану.</w:t>
            </w:r>
          </w:p>
          <w:p w:rsidR="00007393" w:rsidRPr="00397E9A" w:rsidRDefault="00007393"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Құзіреттілігі: </w:t>
            </w:r>
          </w:p>
          <w:p w:rsidR="00007393" w:rsidRPr="00397E9A" w:rsidRDefault="00007393" w:rsidP="00397E9A">
            <w:pPr>
              <w:spacing w:after="0" w:line="240" w:lineRule="auto"/>
              <w:rPr>
                <w:rFonts w:ascii="Times New Roman" w:eastAsia="Times New Roman" w:hAnsi="Times New Roman" w:cs="Times New Roman"/>
                <w:sz w:val="12"/>
                <w:szCs w:val="12"/>
                <w:lang w:val="kk-KZ"/>
              </w:rPr>
            </w:pPr>
            <w:r w:rsidRPr="00397E9A">
              <w:rPr>
                <w:rFonts w:ascii="Times New Roman" w:hAnsi="Times New Roman" w:cs="Times New Roman"/>
                <w:sz w:val="12"/>
                <w:szCs w:val="12"/>
                <w:lang w:val="kk-KZ"/>
              </w:rPr>
              <w:t>ресурсты үнемдейтін технологияларды қолдану нәтижелерін талдау; нақты жағдайларда ресурсты үнемдейтін технологияларды қолдану бойынша ұсыным; ресурсты үнемдейтін объектілерді әзірлеуді ұйымдастыру; заманауи өлшеу құралдарын пайдалану</w:t>
            </w:r>
          </w:p>
        </w:tc>
        <w:tc>
          <w:tcPr>
            <w:tcW w:w="165" w:type="pct"/>
            <w:vMerge w:val="restart"/>
          </w:tcPr>
          <w:p w:rsidR="00007393" w:rsidRPr="004833FD" w:rsidRDefault="00007393"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007393" w:rsidRPr="004833FD" w:rsidTr="007B70DF">
        <w:tc>
          <w:tcPr>
            <w:tcW w:w="474" w:type="pct"/>
            <w:vMerge/>
          </w:tcPr>
          <w:p w:rsidR="00007393" w:rsidRPr="004833FD" w:rsidRDefault="00007393" w:rsidP="007F02CA">
            <w:pPr>
              <w:pStyle w:val="a6"/>
              <w:jc w:val="center"/>
              <w:rPr>
                <w:rFonts w:ascii="Times New Roman" w:hAnsi="Times New Roman"/>
                <w:sz w:val="12"/>
                <w:szCs w:val="12"/>
                <w:lang w:val="kk-KZ"/>
              </w:rPr>
            </w:pPr>
          </w:p>
        </w:tc>
        <w:tc>
          <w:tcPr>
            <w:tcW w:w="318" w:type="pct"/>
          </w:tcPr>
          <w:p w:rsidR="00007393" w:rsidRPr="004833FD" w:rsidRDefault="00007393" w:rsidP="007F02CA">
            <w:pPr>
              <w:pStyle w:val="a6"/>
              <w:jc w:val="center"/>
              <w:rPr>
                <w:rFonts w:ascii="Times New Roman" w:hAnsi="Times New Roman"/>
                <w:sz w:val="12"/>
                <w:szCs w:val="12"/>
                <w:lang w:val="kk-KZ"/>
              </w:rPr>
            </w:pPr>
            <w:r w:rsidRPr="00C629F7">
              <w:rPr>
                <w:rFonts w:ascii="Times New Roman" w:hAnsi="Times New Roman"/>
                <w:sz w:val="12"/>
                <w:szCs w:val="12"/>
                <w:lang w:val="kk-KZ"/>
              </w:rPr>
              <w:t>Экологически чистые технологии в электроэнергетике</w:t>
            </w:r>
          </w:p>
        </w:tc>
        <w:tc>
          <w:tcPr>
            <w:tcW w:w="148" w:type="pct"/>
            <w:vAlign w:val="center"/>
          </w:tcPr>
          <w:p w:rsidR="00007393" w:rsidRDefault="00007393" w:rsidP="00C629F7">
            <w:pPr>
              <w:pStyle w:val="a6"/>
              <w:rPr>
                <w:rFonts w:ascii="Times New Roman" w:hAnsi="Times New Roman"/>
                <w:sz w:val="12"/>
                <w:szCs w:val="12"/>
                <w:lang w:val="kk-KZ"/>
              </w:rPr>
            </w:pPr>
            <w:r>
              <w:rPr>
                <w:rFonts w:ascii="Times New Roman" w:hAnsi="Times New Roman"/>
                <w:sz w:val="12"/>
                <w:szCs w:val="12"/>
                <w:lang w:val="kk-KZ"/>
              </w:rPr>
              <w:t>БД/</w:t>
            </w:r>
          </w:p>
          <w:p w:rsidR="00007393" w:rsidRPr="006806CA" w:rsidRDefault="00007393"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007393" w:rsidRPr="00C629F7" w:rsidRDefault="00007393" w:rsidP="007F02CA">
            <w:pPr>
              <w:pStyle w:val="a6"/>
              <w:jc w:val="center"/>
              <w:rPr>
                <w:rFonts w:ascii="Times New Roman" w:hAnsi="Times New Roman"/>
                <w:sz w:val="12"/>
                <w:szCs w:val="12"/>
                <w:lang w:val="en-US"/>
              </w:rPr>
            </w:pPr>
            <w:r w:rsidRPr="00C629F7">
              <w:rPr>
                <w:rFonts w:ascii="Times New Roman" w:hAnsi="Times New Roman"/>
                <w:sz w:val="12"/>
                <w:szCs w:val="12"/>
              </w:rPr>
              <w:t>EChTE</w:t>
            </w:r>
            <w:r>
              <w:rPr>
                <w:rFonts w:ascii="Times New Roman" w:hAnsi="Times New Roman"/>
                <w:sz w:val="12"/>
                <w:szCs w:val="12"/>
                <w:lang w:val="en-US"/>
              </w:rPr>
              <w:t xml:space="preserve"> 5205</w:t>
            </w:r>
          </w:p>
        </w:tc>
        <w:tc>
          <w:tcPr>
            <w:tcW w:w="159"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268"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80"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119" w:type="pct"/>
            <w:vMerge/>
          </w:tcPr>
          <w:p w:rsidR="00007393" w:rsidRPr="004833FD" w:rsidRDefault="00007393" w:rsidP="007F02CA">
            <w:pPr>
              <w:pStyle w:val="a6"/>
              <w:jc w:val="center"/>
              <w:rPr>
                <w:rFonts w:ascii="Times New Roman" w:hAnsi="Times New Roman"/>
                <w:sz w:val="12"/>
                <w:szCs w:val="12"/>
                <w:lang w:val="kk-KZ"/>
              </w:rPr>
            </w:pPr>
          </w:p>
        </w:tc>
        <w:tc>
          <w:tcPr>
            <w:tcW w:w="911" w:type="pct"/>
          </w:tcPr>
          <w:p w:rsidR="00007393" w:rsidRPr="00F01B2A" w:rsidRDefault="00007393"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007393" w:rsidRPr="00F01B2A" w:rsidRDefault="00007393"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Дисциплины, которые были изученные в бакалавриате</w:t>
            </w:r>
          </w:p>
          <w:p w:rsidR="00007393" w:rsidRPr="00F01B2A" w:rsidRDefault="00007393"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007393" w:rsidRPr="006D17F3" w:rsidRDefault="00007393" w:rsidP="007D4D85">
            <w:pPr>
              <w:pStyle w:val="a6"/>
              <w:rPr>
                <w:rFonts w:ascii="Times New Roman" w:hAnsi="Times New Roman"/>
                <w:sz w:val="12"/>
                <w:szCs w:val="12"/>
              </w:rPr>
            </w:pPr>
            <w:r w:rsidRPr="00DC1F65">
              <w:rPr>
                <w:rFonts w:ascii="Times New Roman" w:hAnsi="Times New Roman"/>
                <w:sz w:val="12"/>
                <w:szCs w:val="12"/>
                <w:lang w:val="kk-KZ"/>
              </w:rPr>
              <w:t>Педагогическая практика</w:t>
            </w:r>
          </w:p>
          <w:p w:rsidR="00007393" w:rsidRPr="00111883" w:rsidRDefault="00007393" w:rsidP="007D4D85">
            <w:pPr>
              <w:pStyle w:val="a6"/>
              <w:rPr>
                <w:rFonts w:ascii="Times New Roman" w:hAnsi="Times New Roman"/>
                <w:sz w:val="12"/>
                <w:szCs w:val="12"/>
              </w:rPr>
            </w:pPr>
            <w:r w:rsidRPr="003B584C">
              <w:rPr>
                <w:rFonts w:ascii="Times New Roman" w:hAnsi="Times New Roman"/>
                <w:sz w:val="12"/>
                <w:szCs w:val="12"/>
              </w:rPr>
              <w:t xml:space="preserve">Моделирование режимов работы локальных энергетических систем; </w:t>
            </w:r>
            <w:r w:rsidRPr="00111883">
              <w:rPr>
                <w:rFonts w:ascii="Times New Roman" w:hAnsi="Times New Roman"/>
                <w:sz w:val="12"/>
                <w:szCs w:val="12"/>
              </w:rPr>
              <w:t xml:space="preserve">Планирование стратегии функционирования энергетического района; Информационные основы  диспетчерского и технологического управления в электроэнергетических системах; Устойчивость </w:t>
            </w:r>
            <w:r w:rsidRPr="00111883">
              <w:rPr>
                <w:rFonts w:ascii="Times New Roman" w:hAnsi="Times New Roman"/>
                <w:sz w:val="12"/>
                <w:szCs w:val="12"/>
              </w:rPr>
              <w:lastRenderedPageBreak/>
              <w:t>работы систем энергогенерации; Формирование экосистемы для работы ВИЭ</w:t>
            </w:r>
          </w:p>
        </w:tc>
        <w:tc>
          <w:tcPr>
            <w:tcW w:w="1144" w:type="pct"/>
            <w:vAlign w:val="center"/>
          </w:tcPr>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xml:space="preserve">Цель: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теоретических и практических знаний в области генерации энергии с минимальным экологическим загрязнением.</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Содержание: </w:t>
            </w:r>
          </w:p>
          <w:p w:rsidR="00007393" w:rsidRPr="00397E9A" w:rsidRDefault="00007393" w:rsidP="00397E9A">
            <w:pPr>
              <w:spacing w:after="0" w:line="240" w:lineRule="auto"/>
              <w:rPr>
                <w:rFonts w:ascii="Times New Roman" w:eastAsia="HiddenHorzOCR" w:hAnsi="Times New Roman" w:cs="Times New Roman"/>
                <w:sz w:val="12"/>
                <w:szCs w:val="12"/>
              </w:rPr>
            </w:pPr>
            <w:r w:rsidRPr="00397E9A">
              <w:rPr>
                <w:rFonts w:ascii="Times New Roman" w:eastAsia="HiddenHorzOCR" w:hAnsi="Times New Roman" w:cs="Times New Roman"/>
                <w:sz w:val="12"/>
                <w:szCs w:val="12"/>
              </w:rPr>
              <w:t>Развивие «зеленые» инвестициии инновации в области экологически чистых технологий. Реформы экологических стандартов качества и процессов допуска веществ. Снижение вредного воздействия крупных промышленных производств. Рассматриваются альтернативные решения и происходит выбор подходящих вариантов решенийна основе как административных практик, так и особенностей самих технологий.</w:t>
            </w:r>
          </w:p>
          <w:p w:rsidR="00007393" w:rsidRPr="00397E9A" w:rsidRDefault="00007393" w:rsidP="00397E9A">
            <w:pPr>
              <w:spacing w:after="0" w:line="240" w:lineRule="auto"/>
              <w:rPr>
                <w:rFonts w:ascii="Times New Roman" w:eastAsia="Times New Roman" w:hAnsi="Times New Roman" w:cs="Times New Roman"/>
                <w:sz w:val="12"/>
                <w:szCs w:val="12"/>
              </w:rPr>
            </w:pPr>
          </w:p>
        </w:tc>
        <w:tc>
          <w:tcPr>
            <w:tcW w:w="1055" w:type="pct"/>
            <w:vAlign w:val="center"/>
          </w:tcPr>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xml:space="preserve">Знания: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особенности экологически безопасное проектирование энергетических объектов;</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Определять приоритетные направления и тематик дальнейших исследований и разработок.</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Анализировать состояния е перспектив развития эффективных и экологически чистых угольных технологий.</w:t>
            </w:r>
          </w:p>
          <w:p w:rsidR="00007393" w:rsidRPr="00DC3CAA" w:rsidRDefault="00007393" w:rsidP="00397E9A">
            <w:pPr>
              <w:pStyle w:val="a6"/>
              <w:rPr>
                <w:rFonts w:ascii="Times New Roman" w:hAnsi="Times New Roman"/>
                <w:sz w:val="12"/>
                <w:szCs w:val="12"/>
              </w:rPr>
            </w:pPr>
            <w:r w:rsidRPr="00397E9A">
              <w:rPr>
                <w:rFonts w:ascii="Times New Roman" w:hAnsi="Times New Roman"/>
                <w:sz w:val="12"/>
                <w:szCs w:val="12"/>
              </w:rPr>
              <w:t xml:space="preserve">- Использовать достигнутые результаты в инновационных </w:t>
            </w:r>
            <w:r w:rsidRPr="00397E9A">
              <w:rPr>
                <w:rFonts w:ascii="Times New Roman" w:hAnsi="Times New Roman"/>
                <w:sz w:val="12"/>
                <w:szCs w:val="12"/>
              </w:rPr>
              <w:lastRenderedPageBreak/>
              <w:t>проектах производства электроэнергии и тепла на основе твердых топлив.</w:t>
            </w:r>
            <w:r w:rsidRPr="00397E9A">
              <w:rPr>
                <w:rFonts w:ascii="Times New Roman" w:hAnsi="Times New Roman"/>
                <w:sz w:val="12"/>
                <w:szCs w:val="12"/>
                <w:lang w:val="kk-KZ"/>
              </w:rPr>
              <w:t xml:space="preserve"> </w:t>
            </w:r>
          </w:p>
          <w:p w:rsidR="00007393" w:rsidRPr="00397E9A" w:rsidRDefault="00007393"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Компетенции: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rPr>
              <w:t>анализирование результатов применения ресурсосберегающих технологий; рекомендация по применению ресурсосберегающих технологий в конкретных условиях; организовывать разработку ресурсосберегающих объектов; пользоваться современными средствами измерений.</w:t>
            </w:r>
          </w:p>
        </w:tc>
        <w:tc>
          <w:tcPr>
            <w:tcW w:w="165" w:type="pct"/>
            <w:vMerge/>
          </w:tcPr>
          <w:p w:rsidR="00007393" w:rsidRPr="004833FD" w:rsidRDefault="00007393" w:rsidP="007F02CA">
            <w:pPr>
              <w:pStyle w:val="a6"/>
              <w:jc w:val="center"/>
              <w:rPr>
                <w:rFonts w:ascii="Times New Roman" w:hAnsi="Times New Roman"/>
                <w:sz w:val="12"/>
                <w:szCs w:val="12"/>
                <w:lang w:val="kk-KZ"/>
              </w:rPr>
            </w:pPr>
          </w:p>
        </w:tc>
      </w:tr>
      <w:tr w:rsidR="00007393" w:rsidRPr="00DC3CAA" w:rsidTr="007B70DF">
        <w:tc>
          <w:tcPr>
            <w:tcW w:w="474" w:type="pct"/>
            <w:vMerge/>
          </w:tcPr>
          <w:p w:rsidR="00007393" w:rsidRPr="004833FD" w:rsidRDefault="00007393" w:rsidP="007F02CA">
            <w:pPr>
              <w:pStyle w:val="a6"/>
              <w:jc w:val="center"/>
              <w:rPr>
                <w:rFonts w:ascii="Times New Roman" w:hAnsi="Times New Roman"/>
                <w:sz w:val="12"/>
                <w:szCs w:val="12"/>
                <w:lang w:val="kk-KZ"/>
              </w:rPr>
            </w:pPr>
          </w:p>
        </w:tc>
        <w:tc>
          <w:tcPr>
            <w:tcW w:w="318" w:type="pct"/>
          </w:tcPr>
          <w:p w:rsidR="00007393" w:rsidRPr="004833FD" w:rsidRDefault="00007393" w:rsidP="007F02CA">
            <w:pPr>
              <w:pStyle w:val="a6"/>
              <w:jc w:val="center"/>
              <w:rPr>
                <w:rFonts w:ascii="Times New Roman" w:hAnsi="Times New Roman"/>
                <w:sz w:val="12"/>
                <w:szCs w:val="12"/>
                <w:lang w:val="kk-KZ"/>
              </w:rPr>
            </w:pPr>
            <w:r w:rsidRPr="00C629F7">
              <w:rPr>
                <w:rFonts w:ascii="Times New Roman" w:hAnsi="Times New Roman"/>
                <w:sz w:val="12"/>
                <w:szCs w:val="12"/>
                <w:lang w:val="kk-KZ"/>
              </w:rPr>
              <w:t>Environmentally friendly technologies in the electric power industry</w:t>
            </w:r>
          </w:p>
        </w:tc>
        <w:tc>
          <w:tcPr>
            <w:tcW w:w="148" w:type="pct"/>
            <w:vAlign w:val="center"/>
          </w:tcPr>
          <w:p w:rsidR="00007393" w:rsidRDefault="00007393" w:rsidP="00C629F7">
            <w:pPr>
              <w:pStyle w:val="a6"/>
              <w:rPr>
                <w:rFonts w:ascii="Times New Roman" w:hAnsi="Times New Roman"/>
                <w:sz w:val="12"/>
                <w:szCs w:val="12"/>
              </w:rPr>
            </w:pPr>
            <w:r w:rsidRPr="009C7C84">
              <w:rPr>
                <w:rFonts w:ascii="Times New Roman" w:hAnsi="Times New Roman"/>
                <w:sz w:val="12"/>
                <w:szCs w:val="12"/>
                <w:lang w:val="en-US"/>
              </w:rPr>
              <w:t>BD</w:t>
            </w:r>
            <w:r>
              <w:rPr>
                <w:rFonts w:ascii="Times New Roman" w:hAnsi="Times New Roman"/>
                <w:sz w:val="12"/>
                <w:szCs w:val="12"/>
              </w:rPr>
              <w:t>/</w:t>
            </w:r>
          </w:p>
          <w:p w:rsidR="00007393" w:rsidRPr="00EA373B" w:rsidRDefault="00007393"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007393" w:rsidRPr="00C629F7" w:rsidRDefault="00007393" w:rsidP="007F02CA">
            <w:pPr>
              <w:pStyle w:val="a6"/>
              <w:jc w:val="center"/>
              <w:rPr>
                <w:rFonts w:ascii="Times New Roman" w:hAnsi="Times New Roman"/>
                <w:sz w:val="12"/>
                <w:szCs w:val="12"/>
                <w:lang w:val="en-US"/>
              </w:rPr>
            </w:pPr>
            <w:r w:rsidRPr="00C629F7">
              <w:rPr>
                <w:rFonts w:ascii="Times New Roman" w:hAnsi="Times New Roman"/>
                <w:sz w:val="12"/>
                <w:szCs w:val="12"/>
                <w:lang w:val="en-US"/>
              </w:rPr>
              <w:t>EFTE</w:t>
            </w:r>
            <w:r>
              <w:rPr>
                <w:rFonts w:ascii="Times New Roman" w:hAnsi="Times New Roman"/>
                <w:sz w:val="12"/>
                <w:szCs w:val="12"/>
                <w:lang w:val="en-US"/>
              </w:rPr>
              <w:t xml:space="preserve"> 5205</w:t>
            </w:r>
          </w:p>
        </w:tc>
        <w:tc>
          <w:tcPr>
            <w:tcW w:w="159"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268"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80"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119" w:type="pct"/>
            <w:vMerge/>
          </w:tcPr>
          <w:p w:rsidR="00007393" w:rsidRPr="004833FD" w:rsidRDefault="00007393" w:rsidP="007F02CA">
            <w:pPr>
              <w:pStyle w:val="a6"/>
              <w:jc w:val="center"/>
              <w:rPr>
                <w:rFonts w:ascii="Times New Roman" w:hAnsi="Times New Roman"/>
                <w:sz w:val="12"/>
                <w:szCs w:val="12"/>
                <w:lang w:val="kk-KZ"/>
              </w:rPr>
            </w:pPr>
          </w:p>
        </w:tc>
        <w:tc>
          <w:tcPr>
            <w:tcW w:w="911" w:type="pct"/>
          </w:tcPr>
          <w:p w:rsidR="00007393" w:rsidRPr="00F01B2A" w:rsidRDefault="00007393"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007393" w:rsidRPr="00F01B2A" w:rsidRDefault="00007393"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Subjects that were studied in the bachelor's degree</w:t>
            </w:r>
          </w:p>
          <w:p w:rsidR="00007393" w:rsidRPr="00F01B2A" w:rsidRDefault="00007393"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007393" w:rsidRDefault="00007393" w:rsidP="007D4D85">
            <w:pPr>
              <w:pStyle w:val="a6"/>
              <w:rPr>
                <w:rFonts w:ascii="Times New Roman" w:hAnsi="Times New Roman"/>
                <w:sz w:val="12"/>
                <w:szCs w:val="12"/>
                <w:lang w:val="en-US"/>
              </w:rPr>
            </w:pPr>
            <w:r w:rsidRPr="00DC1F65">
              <w:rPr>
                <w:rFonts w:ascii="Times New Roman" w:hAnsi="Times New Roman"/>
                <w:sz w:val="12"/>
                <w:szCs w:val="12"/>
                <w:lang w:val="kk-KZ"/>
              </w:rPr>
              <w:t>Pedagogical Practice</w:t>
            </w:r>
          </w:p>
          <w:p w:rsidR="00007393" w:rsidRPr="003B584C" w:rsidRDefault="00007393" w:rsidP="007D4D85">
            <w:pPr>
              <w:pStyle w:val="a6"/>
              <w:rPr>
                <w:rFonts w:ascii="Times New Roman" w:hAnsi="Times New Roman"/>
                <w:sz w:val="12"/>
                <w:szCs w:val="12"/>
                <w:lang w:val="en-US"/>
              </w:rPr>
            </w:pPr>
            <w:r w:rsidRPr="003B584C">
              <w:rPr>
                <w:rFonts w:ascii="Times New Roman" w:hAnsi="Times New Roman"/>
                <w:sz w:val="12"/>
                <w:szCs w:val="12"/>
                <w:lang w:val="en-US"/>
              </w:rPr>
              <w:t>Modeling of operating modes of local energy systems</w:t>
            </w:r>
            <w:r>
              <w:rPr>
                <w:rFonts w:ascii="Times New Roman" w:hAnsi="Times New Roman"/>
                <w:sz w:val="12"/>
                <w:szCs w:val="12"/>
                <w:lang w:val="en-US"/>
              </w:rPr>
              <w:t xml:space="preserve">; </w:t>
            </w:r>
            <w:r w:rsidRPr="00111883">
              <w:rPr>
                <w:rFonts w:ascii="Times New Roman" w:hAnsi="Times New Roman"/>
                <w:sz w:val="12"/>
                <w:szCs w:val="12"/>
                <w:lang w:val="en-US"/>
              </w:rPr>
              <w:t>Planning of strategy of functioning of the energy region</w:t>
            </w:r>
            <w:r>
              <w:rPr>
                <w:rFonts w:ascii="Times New Roman" w:hAnsi="Times New Roman"/>
                <w:sz w:val="12"/>
                <w:szCs w:val="12"/>
                <w:lang w:val="en-US"/>
              </w:rPr>
              <w:t xml:space="preserve">; </w:t>
            </w:r>
            <w:r w:rsidRPr="00111883">
              <w:rPr>
                <w:rFonts w:ascii="Times New Roman" w:hAnsi="Times New Roman"/>
                <w:sz w:val="12"/>
                <w:szCs w:val="12"/>
                <w:lang w:val="en-US"/>
              </w:rPr>
              <w:t>Information basics of dispatching and technological control in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Sustainability of power generation systems</w:t>
            </w:r>
            <w:r>
              <w:rPr>
                <w:rFonts w:ascii="Times New Roman" w:hAnsi="Times New Roman"/>
                <w:sz w:val="12"/>
                <w:szCs w:val="12"/>
                <w:lang w:val="en-US"/>
              </w:rPr>
              <w:t>;</w:t>
            </w:r>
            <w:r w:rsidRPr="00111883">
              <w:rPr>
                <w:lang w:val="en-US"/>
              </w:rPr>
              <w:t xml:space="preserve"> </w:t>
            </w:r>
            <w:r w:rsidRPr="00111883">
              <w:rPr>
                <w:rFonts w:ascii="Times New Roman" w:hAnsi="Times New Roman"/>
                <w:sz w:val="12"/>
                <w:szCs w:val="12"/>
                <w:lang w:val="en-US"/>
              </w:rPr>
              <w:t xml:space="preserve">Formation of an ecosystem for work of RES      </w:t>
            </w:r>
          </w:p>
        </w:tc>
        <w:tc>
          <w:tcPr>
            <w:tcW w:w="1144" w:type="pct"/>
            <w:vAlign w:val="center"/>
          </w:tcPr>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theoretical and practical knowledge in the field of energy generation with minimal environmental pollution.</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Content: </w:t>
            </w:r>
          </w:p>
          <w:p w:rsidR="00007393" w:rsidRPr="00397E9A" w:rsidRDefault="00007393"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Develop "green" investments and innovations in the field of environmentally friendly technologies. Reform of environmental quality standards and processes for the admission of substances. Reducing the harmful effects of large-scale industrial production. Alternative solutions are considered and suitable solutions are selected based on both administrative practices and the features of the technologies themselves.</w:t>
            </w:r>
          </w:p>
          <w:p w:rsidR="00007393" w:rsidRPr="00397E9A" w:rsidRDefault="00007393" w:rsidP="00397E9A">
            <w:pPr>
              <w:spacing w:after="0" w:line="240" w:lineRule="auto"/>
              <w:rPr>
                <w:rFonts w:ascii="Times New Roman" w:eastAsia="Times New Roman" w:hAnsi="Times New Roman" w:cs="Times New Roman"/>
                <w:sz w:val="12"/>
                <w:szCs w:val="12"/>
                <w:lang w:val="en-US"/>
              </w:rPr>
            </w:pPr>
          </w:p>
        </w:tc>
        <w:tc>
          <w:tcPr>
            <w:tcW w:w="1055" w:type="pct"/>
            <w:vAlign w:val="center"/>
          </w:tcPr>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features of environmentally friendly design of energy facilities;</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Identify priority areas and topics for further research and development.</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Skills: </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Analyze the state and prospects for the development of efficient and environmentally friendly coal technologies.</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Use the results achieved in innovative projects for generating electricity and heat based on solid fuels.</w:t>
            </w:r>
          </w:p>
          <w:p w:rsidR="00007393" w:rsidRPr="00397E9A" w:rsidRDefault="00007393" w:rsidP="00397E9A">
            <w:pPr>
              <w:pStyle w:val="a6"/>
              <w:rPr>
                <w:rFonts w:ascii="Times New Roman" w:hAnsi="Times New Roman"/>
                <w:sz w:val="12"/>
                <w:szCs w:val="12"/>
                <w:lang w:val="en-US"/>
              </w:rPr>
            </w:pPr>
            <w:r w:rsidRPr="00397E9A">
              <w:rPr>
                <w:rFonts w:ascii="Times New Roman" w:hAnsi="Times New Roman"/>
                <w:sz w:val="12"/>
                <w:szCs w:val="12"/>
                <w:lang w:val="kk-KZ"/>
              </w:rPr>
              <w:t>Competencies:</w:t>
            </w:r>
            <w:r w:rsidRPr="00397E9A">
              <w:rPr>
                <w:rFonts w:ascii="Times New Roman" w:hAnsi="Times New Roman"/>
                <w:sz w:val="12"/>
                <w:szCs w:val="12"/>
                <w:lang w:val="en-US"/>
              </w:rPr>
              <w:t xml:space="preserve"> </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hAnsi="Times New Roman" w:cs="Times New Roman"/>
                <w:sz w:val="12"/>
                <w:szCs w:val="12"/>
                <w:lang w:val="kk-KZ"/>
              </w:rPr>
              <w:t>analyzing the results of the use of resource-saving technologies; recommending the use of resource-saving technologies in specific conditions; organizing the development of resource-saving objects; using modern measurement tools.</w:t>
            </w:r>
          </w:p>
        </w:tc>
        <w:tc>
          <w:tcPr>
            <w:tcW w:w="165" w:type="pct"/>
            <w:vMerge/>
          </w:tcPr>
          <w:p w:rsidR="00007393" w:rsidRPr="004833FD" w:rsidRDefault="00007393" w:rsidP="007F02CA">
            <w:pPr>
              <w:pStyle w:val="a6"/>
              <w:jc w:val="center"/>
              <w:rPr>
                <w:rFonts w:ascii="Times New Roman" w:hAnsi="Times New Roman"/>
                <w:sz w:val="12"/>
                <w:szCs w:val="12"/>
                <w:lang w:val="kk-KZ"/>
              </w:rPr>
            </w:pPr>
          </w:p>
        </w:tc>
      </w:tr>
      <w:tr w:rsidR="00007393" w:rsidRPr="004833FD" w:rsidTr="007B70DF">
        <w:tc>
          <w:tcPr>
            <w:tcW w:w="474" w:type="pct"/>
            <w:vMerge w:val="restart"/>
          </w:tcPr>
          <w:p w:rsidR="00007393" w:rsidRPr="00C629F7" w:rsidRDefault="00007393"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Энергетикалық ауданды құрылымдық басқару әдістері/</w:t>
            </w:r>
          </w:p>
          <w:p w:rsidR="00007393" w:rsidRPr="00C629F7" w:rsidRDefault="00007393"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Структурные методы управления энергетического района/</w:t>
            </w:r>
          </w:p>
          <w:p w:rsidR="00007393" w:rsidRPr="004833FD" w:rsidRDefault="00007393"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Structural management methods of the energy region</w:t>
            </w:r>
          </w:p>
        </w:tc>
        <w:tc>
          <w:tcPr>
            <w:tcW w:w="318" w:type="pct"/>
          </w:tcPr>
          <w:p w:rsidR="00007393" w:rsidRPr="004833FD" w:rsidRDefault="00007393" w:rsidP="007F02CA">
            <w:pPr>
              <w:pStyle w:val="a6"/>
              <w:jc w:val="center"/>
              <w:rPr>
                <w:rFonts w:ascii="Times New Roman" w:hAnsi="Times New Roman"/>
                <w:sz w:val="12"/>
                <w:szCs w:val="12"/>
                <w:lang w:val="kk-KZ"/>
              </w:rPr>
            </w:pPr>
            <w:r w:rsidRPr="00C629F7">
              <w:rPr>
                <w:rFonts w:ascii="Times New Roman" w:hAnsi="Times New Roman"/>
                <w:sz w:val="12"/>
                <w:szCs w:val="12"/>
                <w:lang w:val="kk-KZ"/>
              </w:rPr>
              <w:t>Локальды электр желілерін автоматты  жобалау</w:t>
            </w:r>
          </w:p>
        </w:tc>
        <w:tc>
          <w:tcPr>
            <w:tcW w:w="148" w:type="pct"/>
            <w:vAlign w:val="center"/>
          </w:tcPr>
          <w:p w:rsidR="00007393" w:rsidRDefault="00007393" w:rsidP="00C629F7">
            <w:pPr>
              <w:pStyle w:val="a6"/>
              <w:rPr>
                <w:rFonts w:ascii="Times New Roman" w:hAnsi="Times New Roman"/>
                <w:sz w:val="12"/>
                <w:szCs w:val="12"/>
                <w:lang w:val="kk-KZ"/>
              </w:rPr>
            </w:pPr>
            <w:r>
              <w:rPr>
                <w:rFonts w:ascii="Times New Roman" w:hAnsi="Times New Roman"/>
                <w:sz w:val="12"/>
                <w:szCs w:val="12"/>
                <w:lang w:val="kk-KZ"/>
              </w:rPr>
              <w:t>БП/</w:t>
            </w:r>
          </w:p>
          <w:p w:rsidR="00007393" w:rsidRDefault="00007393" w:rsidP="00C629F7">
            <w:pPr>
              <w:pStyle w:val="a6"/>
              <w:rPr>
                <w:rFonts w:ascii="Times New Roman" w:hAnsi="Times New Roman"/>
                <w:sz w:val="12"/>
                <w:szCs w:val="12"/>
                <w:lang w:val="kk-KZ"/>
              </w:rPr>
            </w:pPr>
            <w:r>
              <w:rPr>
                <w:rFonts w:ascii="Times New Roman" w:hAnsi="Times New Roman"/>
                <w:sz w:val="12"/>
                <w:szCs w:val="12"/>
                <w:lang w:val="kk-KZ"/>
              </w:rPr>
              <w:t>ТК</w:t>
            </w:r>
          </w:p>
          <w:p w:rsidR="00007393" w:rsidRPr="00BB20E4" w:rsidRDefault="00007393" w:rsidP="00C629F7">
            <w:pPr>
              <w:pStyle w:val="a6"/>
              <w:rPr>
                <w:rFonts w:ascii="Times New Roman" w:hAnsi="Times New Roman"/>
                <w:sz w:val="12"/>
                <w:szCs w:val="12"/>
                <w:lang w:val="kk-KZ"/>
              </w:rPr>
            </w:pPr>
          </w:p>
        </w:tc>
        <w:tc>
          <w:tcPr>
            <w:tcW w:w="159" w:type="pct"/>
          </w:tcPr>
          <w:p w:rsidR="00007393" w:rsidRPr="00943794" w:rsidRDefault="00007393" w:rsidP="007F02CA">
            <w:pPr>
              <w:pStyle w:val="a6"/>
              <w:jc w:val="center"/>
              <w:rPr>
                <w:rFonts w:ascii="Times New Roman" w:hAnsi="Times New Roman"/>
                <w:sz w:val="12"/>
                <w:szCs w:val="12"/>
                <w:lang w:val="en-US"/>
              </w:rPr>
            </w:pPr>
            <w:r w:rsidRPr="00943794">
              <w:rPr>
                <w:rFonts w:ascii="Times New Roman" w:hAnsi="Times New Roman"/>
                <w:sz w:val="12"/>
                <w:szCs w:val="12"/>
              </w:rPr>
              <w:t>LEZhAZh</w:t>
            </w:r>
            <w:r>
              <w:rPr>
                <w:rFonts w:ascii="Times New Roman" w:hAnsi="Times New Roman"/>
                <w:sz w:val="12"/>
                <w:szCs w:val="12"/>
                <w:lang w:val="en-US"/>
              </w:rPr>
              <w:t xml:space="preserve"> 5206</w:t>
            </w:r>
          </w:p>
        </w:tc>
        <w:tc>
          <w:tcPr>
            <w:tcW w:w="159" w:type="pct"/>
            <w:vMerge w:val="restart"/>
            <w:vAlign w:val="center"/>
          </w:tcPr>
          <w:p w:rsidR="00007393" w:rsidRPr="006319DF" w:rsidRDefault="00007393" w:rsidP="00C54924">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007393" w:rsidRPr="006319DF" w:rsidRDefault="00007393" w:rsidP="00C54924">
            <w:pPr>
              <w:pStyle w:val="a6"/>
              <w:rPr>
                <w:rFonts w:ascii="Times New Roman" w:hAnsi="Times New Roman"/>
                <w:sz w:val="12"/>
                <w:szCs w:val="12"/>
                <w:lang w:val="en-US"/>
              </w:rPr>
            </w:pPr>
            <w:r>
              <w:rPr>
                <w:rFonts w:ascii="Times New Roman" w:hAnsi="Times New Roman"/>
                <w:sz w:val="12"/>
                <w:szCs w:val="12"/>
                <w:lang w:val="en-US"/>
              </w:rPr>
              <w:t>30/0/30/12.5/22.5</w:t>
            </w:r>
          </w:p>
        </w:tc>
        <w:tc>
          <w:tcPr>
            <w:tcW w:w="80" w:type="pct"/>
            <w:vMerge w:val="restart"/>
            <w:vAlign w:val="center"/>
          </w:tcPr>
          <w:p w:rsidR="00007393" w:rsidRPr="006319DF" w:rsidRDefault="00007393" w:rsidP="00C54924">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tcPr>
          <w:p w:rsidR="00007393" w:rsidRPr="004833FD" w:rsidRDefault="00007393" w:rsidP="007F02CA">
            <w:pPr>
              <w:pStyle w:val="a6"/>
              <w:jc w:val="center"/>
              <w:rPr>
                <w:rFonts w:ascii="Times New Roman" w:hAnsi="Times New Roman"/>
                <w:sz w:val="12"/>
                <w:szCs w:val="12"/>
                <w:lang w:val="kk-KZ"/>
              </w:rPr>
            </w:pPr>
          </w:p>
        </w:tc>
        <w:tc>
          <w:tcPr>
            <w:tcW w:w="911" w:type="pct"/>
          </w:tcPr>
          <w:p w:rsidR="00007393" w:rsidRPr="00F01B2A" w:rsidRDefault="00007393"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007393" w:rsidRPr="00673ECD" w:rsidRDefault="00007393" w:rsidP="007D4D85">
            <w:pPr>
              <w:spacing w:after="0" w:line="240" w:lineRule="auto"/>
              <w:rPr>
                <w:rFonts w:ascii="Times New Roman" w:eastAsia="Times New Roman" w:hAnsi="Times New Roman" w:cs="Times New Roman"/>
                <w:sz w:val="14"/>
                <w:szCs w:val="14"/>
                <w:lang w:val="kk-KZ"/>
              </w:rPr>
            </w:pPr>
            <w:r w:rsidRPr="00673ECD">
              <w:rPr>
                <w:rFonts w:ascii="Times New Roman" w:eastAsia="Times New Roman" w:hAnsi="Times New Roman" w:cs="Times New Roman"/>
                <w:sz w:val="14"/>
                <w:szCs w:val="14"/>
                <w:lang w:val="kk-KZ"/>
              </w:rPr>
              <w:t>Электр энергетикадағы заманауи энергия үнемдейтін технологиялар; Энергетикалық аудандағы энергетикалық ағындарды басқару</w:t>
            </w:r>
          </w:p>
          <w:p w:rsidR="00007393" w:rsidRPr="00F01B2A" w:rsidRDefault="00007393"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007393" w:rsidRPr="006D17F3" w:rsidRDefault="00007393" w:rsidP="007D4D85">
            <w:pPr>
              <w:pStyle w:val="a6"/>
              <w:rPr>
                <w:rFonts w:ascii="Times New Roman" w:hAnsi="Times New Roman"/>
                <w:sz w:val="12"/>
                <w:szCs w:val="12"/>
                <w:lang w:val="kk-KZ"/>
              </w:rPr>
            </w:pPr>
            <w:r w:rsidRPr="00673ECD">
              <w:rPr>
                <w:rFonts w:ascii="Times New Roman" w:hAnsi="Times New Roman"/>
                <w:sz w:val="12"/>
                <w:szCs w:val="12"/>
                <w:lang w:val="kk-KZ"/>
              </w:rPr>
              <w:t>Зерттеу практика</w:t>
            </w:r>
          </w:p>
          <w:p w:rsidR="00007393" w:rsidRPr="006D17F3" w:rsidRDefault="00007393" w:rsidP="007D4D85">
            <w:pPr>
              <w:pStyle w:val="a6"/>
              <w:rPr>
                <w:rFonts w:ascii="Times New Roman" w:hAnsi="Times New Roman"/>
                <w:sz w:val="12"/>
                <w:szCs w:val="12"/>
                <w:lang w:val="kk-KZ"/>
              </w:rPr>
            </w:pPr>
            <w:r w:rsidRPr="006D17F3">
              <w:rPr>
                <w:rFonts w:ascii="Times New Roman" w:hAnsi="Times New Roman"/>
                <w:sz w:val="12"/>
                <w:szCs w:val="12"/>
                <w:lang w:val="kk-KZ"/>
              </w:rPr>
              <w:t>Электр энергетикадағы зерттеудің әдістемелік аспектілері; Локальды  электрэнергетикалық  жүйелерінің электр жабдықтарының   өзіндік диагностика және бақылау жүйелерін пайдалану; Өнеркәсіптік кәсіпорындар мен қалаларды электрмен жабдықтау жүйесінің реттелетін құрылымдары; Электроэнеретикалық жабдықтың сандық қосарлануы және электр энергетикасындағы оңтайландыру міндеттерін шешу</w:t>
            </w:r>
          </w:p>
        </w:tc>
        <w:tc>
          <w:tcPr>
            <w:tcW w:w="1144" w:type="pct"/>
            <w:vAlign w:val="center"/>
          </w:tcPr>
          <w:p w:rsidR="00007393" w:rsidRPr="00397E9A" w:rsidRDefault="00007393"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007393" w:rsidRPr="00397E9A" w:rsidRDefault="00007393"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Энергия желілерін жобалау саласындағы теориялық және практикалық білімді қалыптастыру.</w:t>
            </w:r>
          </w:p>
          <w:p w:rsidR="00007393" w:rsidRPr="00397E9A" w:rsidRDefault="00007393"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br/>
              <w:t xml:space="preserve">Мазмұны: </w:t>
            </w:r>
          </w:p>
          <w:p w:rsidR="00007393" w:rsidRPr="00397E9A" w:rsidRDefault="00007393"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 xml:space="preserve">Электр энергетикасы жүйелерін дамытудың техникалық-экономикалық көрсеткіштері. Электр жүйесін дамытудың экономикалық тиімділігінің критерийлері. Электр жүйесін жобалау кезінде сенімділік критерийін ескеру. Электр желілерін жобалау принциптері. Электр жеткізу желілерінің қималарын таңдау. Сымдар мен кабельдердің қималарын таңдау принциптері. </w:t>
            </w:r>
            <w:r w:rsidRPr="00397E9A">
              <w:rPr>
                <w:rFonts w:ascii="Times New Roman" w:hAnsi="Times New Roman" w:cs="Times New Roman"/>
                <w:sz w:val="12"/>
                <w:szCs w:val="12"/>
              </w:rPr>
              <w:t>Электр желілерінің ұтымды конфигурациясын әзірлеу</w:t>
            </w:r>
          </w:p>
          <w:p w:rsidR="00007393" w:rsidRPr="00397E9A" w:rsidRDefault="00007393" w:rsidP="00397E9A">
            <w:pPr>
              <w:spacing w:after="0" w:line="240" w:lineRule="auto"/>
              <w:rPr>
                <w:rFonts w:ascii="Times New Roman" w:eastAsia="Times New Roman" w:hAnsi="Times New Roman" w:cs="Times New Roman"/>
                <w:sz w:val="12"/>
                <w:szCs w:val="12"/>
              </w:rPr>
            </w:pPr>
          </w:p>
        </w:tc>
        <w:tc>
          <w:tcPr>
            <w:tcW w:w="1055" w:type="pct"/>
            <w:vAlign w:val="center"/>
          </w:tcPr>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Білімі: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Объектілердің барлық түрлеріндегі электр Монтаждау жұмыстарының негіздерін түсіну;</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-Өнеркәсіптік, тұрғын үй, сауда-ойын-сауық объектілерінің электр желілерін жобалауды сипаттау;</w:t>
            </w:r>
          </w:p>
          <w:p w:rsidR="00007393" w:rsidRPr="00397E9A" w:rsidRDefault="00007393" w:rsidP="00397E9A">
            <w:pPr>
              <w:pStyle w:val="a6"/>
              <w:rPr>
                <w:rFonts w:ascii="Times New Roman" w:hAnsi="Times New Roman"/>
                <w:sz w:val="12"/>
                <w:szCs w:val="12"/>
                <w:lang w:val="kk-KZ"/>
              </w:rPr>
            </w:pPr>
            <w:r w:rsidRPr="00397E9A">
              <w:rPr>
                <w:rFonts w:ascii="Times New Roman" w:hAnsi="Times New Roman"/>
                <w:sz w:val="12"/>
                <w:szCs w:val="12"/>
                <w:lang w:val="kk-KZ"/>
              </w:rPr>
              <w:t>Икемдігігі:</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Объектілерді тексеру, қолданыстағы электр желілерін және ғимараттағы басқа да инженерлік жүйелерді тексеру;</w:t>
            </w:r>
          </w:p>
          <w:p w:rsidR="00007393" w:rsidRPr="00397E9A" w:rsidRDefault="00007393" w:rsidP="00397E9A">
            <w:pPr>
              <w:spacing w:after="0" w:line="240" w:lineRule="auto"/>
              <w:rPr>
                <w:rFonts w:ascii="Times New Roman" w:eastAsia="Times New Roman" w:hAnsi="Times New Roman" w:cs="Times New Roman"/>
                <w:sz w:val="12"/>
                <w:szCs w:val="12"/>
              </w:rPr>
            </w:pP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Ғимараттың макетін қарап шығу және техникалық тапсырманы құрастыруға кірісу</w:t>
            </w:r>
          </w:p>
          <w:p w:rsidR="00007393" w:rsidRPr="00397E9A" w:rsidRDefault="00007393" w:rsidP="00397E9A">
            <w:pPr>
              <w:spacing w:after="0" w:line="240" w:lineRule="auto"/>
              <w:rPr>
                <w:rFonts w:ascii="Times New Roman" w:eastAsia="Times New Roman" w:hAnsi="Times New Roman" w:cs="Times New Roman"/>
                <w:sz w:val="12"/>
                <w:szCs w:val="12"/>
              </w:rPr>
            </w:pP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Дағдысы: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Атқару схемаларын жасау, қажет болған жағдайда оларға толықтырулар мен түзетулер енгізу;</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Ғимараттардың электр желілерінің, кез келген мақсаттағы объектілердің жобаларын әзірлеу;</w:t>
            </w:r>
          </w:p>
          <w:p w:rsidR="00007393" w:rsidRPr="00397E9A" w:rsidRDefault="00007393"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007393" w:rsidRPr="00DC3CAA" w:rsidRDefault="00007393" w:rsidP="00397E9A">
            <w:pPr>
              <w:spacing w:after="0" w:line="240" w:lineRule="auto"/>
              <w:rPr>
                <w:rFonts w:ascii="Times New Roman" w:eastAsia="Times New Roman" w:hAnsi="Times New Roman" w:cs="Times New Roman"/>
                <w:sz w:val="12"/>
                <w:szCs w:val="12"/>
              </w:rPr>
            </w:pPr>
          </w:p>
          <w:p w:rsidR="00007393" w:rsidRPr="00DC3CAA" w:rsidRDefault="00007393" w:rsidP="00397E9A">
            <w:pPr>
              <w:spacing w:after="0" w:line="240" w:lineRule="auto"/>
              <w:rPr>
                <w:rFonts w:ascii="Times New Roman" w:eastAsia="Times New Roman" w:hAnsi="Times New Roman" w:cs="Times New Roman"/>
                <w:sz w:val="12"/>
                <w:szCs w:val="12"/>
              </w:rPr>
            </w:pPr>
            <w:r w:rsidRPr="00DC3CAA">
              <w:rPr>
                <w:rFonts w:ascii="Times New Roman" w:eastAsia="Times New Roman" w:hAnsi="Times New Roman" w:cs="Times New Roman"/>
                <w:sz w:val="12"/>
                <w:szCs w:val="12"/>
              </w:rPr>
              <w:t>-</w:t>
            </w:r>
            <w:r w:rsidRPr="00397E9A">
              <w:rPr>
                <w:rFonts w:ascii="Times New Roman" w:eastAsia="Times New Roman" w:hAnsi="Times New Roman" w:cs="Times New Roman"/>
                <w:sz w:val="12"/>
                <w:szCs w:val="12"/>
              </w:rPr>
              <w:t>Өнеркәсіптік</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тұрғын</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үй</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сауда</w:t>
            </w:r>
            <w:r w:rsidRPr="00DC3CAA">
              <w:rPr>
                <w:rFonts w:ascii="Times New Roman" w:eastAsia="Times New Roman" w:hAnsi="Times New Roman" w:cs="Times New Roman"/>
                <w:sz w:val="12"/>
                <w:szCs w:val="12"/>
              </w:rPr>
              <w:t>-</w:t>
            </w:r>
            <w:r w:rsidRPr="00397E9A">
              <w:rPr>
                <w:rFonts w:ascii="Times New Roman" w:eastAsia="Times New Roman" w:hAnsi="Times New Roman" w:cs="Times New Roman"/>
                <w:sz w:val="12"/>
                <w:szCs w:val="12"/>
              </w:rPr>
              <w:t>ойын</w:t>
            </w:r>
            <w:r w:rsidRPr="00DC3CAA">
              <w:rPr>
                <w:rFonts w:ascii="Times New Roman" w:eastAsia="Times New Roman" w:hAnsi="Times New Roman" w:cs="Times New Roman"/>
                <w:sz w:val="12"/>
                <w:szCs w:val="12"/>
              </w:rPr>
              <w:t>-</w:t>
            </w:r>
            <w:r w:rsidRPr="00397E9A">
              <w:rPr>
                <w:rFonts w:ascii="Times New Roman" w:eastAsia="Times New Roman" w:hAnsi="Times New Roman" w:cs="Times New Roman"/>
                <w:sz w:val="12"/>
                <w:szCs w:val="12"/>
              </w:rPr>
              <w:t>сауық</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объектілерінің</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электр</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желілерін</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жобалау</w:t>
            </w:r>
            <w:r w:rsidRPr="00DC3CAA">
              <w:rPr>
                <w:rFonts w:ascii="Times New Roman" w:eastAsia="Times New Roman" w:hAnsi="Times New Roman" w:cs="Times New Roman"/>
                <w:sz w:val="12"/>
                <w:szCs w:val="12"/>
              </w:rPr>
              <w:t>;</w:t>
            </w:r>
          </w:p>
          <w:p w:rsidR="00007393" w:rsidRPr="00DC3CAA" w:rsidRDefault="00007393" w:rsidP="00397E9A">
            <w:pPr>
              <w:spacing w:after="0" w:line="240" w:lineRule="auto"/>
              <w:rPr>
                <w:rFonts w:ascii="Times New Roman" w:eastAsia="Times New Roman" w:hAnsi="Times New Roman" w:cs="Times New Roman"/>
                <w:sz w:val="12"/>
                <w:szCs w:val="12"/>
              </w:rPr>
            </w:pPr>
          </w:p>
        </w:tc>
        <w:tc>
          <w:tcPr>
            <w:tcW w:w="165" w:type="pct"/>
            <w:vMerge w:val="restart"/>
          </w:tcPr>
          <w:p w:rsidR="00007393" w:rsidRPr="004833FD" w:rsidRDefault="00007393"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007393" w:rsidRPr="004833FD" w:rsidTr="007B70DF">
        <w:tc>
          <w:tcPr>
            <w:tcW w:w="474" w:type="pct"/>
            <w:vMerge/>
          </w:tcPr>
          <w:p w:rsidR="00007393" w:rsidRPr="004833FD" w:rsidRDefault="00007393" w:rsidP="007F02CA">
            <w:pPr>
              <w:pStyle w:val="a6"/>
              <w:jc w:val="center"/>
              <w:rPr>
                <w:rFonts w:ascii="Times New Roman" w:hAnsi="Times New Roman"/>
                <w:sz w:val="12"/>
                <w:szCs w:val="12"/>
                <w:lang w:val="kk-KZ"/>
              </w:rPr>
            </w:pPr>
          </w:p>
        </w:tc>
        <w:tc>
          <w:tcPr>
            <w:tcW w:w="318" w:type="pct"/>
          </w:tcPr>
          <w:p w:rsidR="00007393" w:rsidRPr="004833FD" w:rsidRDefault="00007393" w:rsidP="007F02CA">
            <w:pPr>
              <w:pStyle w:val="a6"/>
              <w:jc w:val="center"/>
              <w:rPr>
                <w:rFonts w:ascii="Times New Roman" w:hAnsi="Times New Roman"/>
                <w:sz w:val="12"/>
                <w:szCs w:val="12"/>
                <w:lang w:val="kk-KZ"/>
              </w:rPr>
            </w:pPr>
            <w:r w:rsidRPr="00C629F7">
              <w:rPr>
                <w:rFonts w:ascii="Times New Roman" w:hAnsi="Times New Roman"/>
                <w:sz w:val="12"/>
                <w:szCs w:val="12"/>
                <w:lang w:val="kk-KZ"/>
              </w:rPr>
              <w:t>Автоматизированное   проектирование локальных энергосетей</w:t>
            </w:r>
          </w:p>
        </w:tc>
        <w:tc>
          <w:tcPr>
            <w:tcW w:w="148" w:type="pct"/>
            <w:vAlign w:val="center"/>
          </w:tcPr>
          <w:p w:rsidR="00007393" w:rsidRDefault="00007393" w:rsidP="00C629F7">
            <w:pPr>
              <w:pStyle w:val="a6"/>
              <w:rPr>
                <w:rFonts w:ascii="Times New Roman" w:hAnsi="Times New Roman"/>
                <w:sz w:val="12"/>
                <w:szCs w:val="12"/>
                <w:lang w:val="kk-KZ"/>
              </w:rPr>
            </w:pPr>
            <w:r>
              <w:rPr>
                <w:rFonts w:ascii="Times New Roman" w:hAnsi="Times New Roman"/>
                <w:sz w:val="12"/>
                <w:szCs w:val="12"/>
                <w:lang w:val="kk-KZ"/>
              </w:rPr>
              <w:t>БД/</w:t>
            </w:r>
          </w:p>
          <w:p w:rsidR="00007393" w:rsidRPr="006806CA" w:rsidRDefault="00007393"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007393" w:rsidRPr="00943794" w:rsidRDefault="00007393" w:rsidP="007F02CA">
            <w:pPr>
              <w:pStyle w:val="a6"/>
              <w:jc w:val="center"/>
              <w:rPr>
                <w:rFonts w:ascii="Times New Roman" w:hAnsi="Times New Roman"/>
                <w:sz w:val="12"/>
                <w:szCs w:val="12"/>
                <w:lang w:val="en-US"/>
              </w:rPr>
            </w:pPr>
            <w:r w:rsidRPr="00943794">
              <w:rPr>
                <w:rFonts w:ascii="Times New Roman" w:hAnsi="Times New Roman"/>
                <w:sz w:val="12"/>
                <w:szCs w:val="12"/>
              </w:rPr>
              <w:t>APLES</w:t>
            </w:r>
            <w:r>
              <w:rPr>
                <w:rFonts w:ascii="Times New Roman" w:hAnsi="Times New Roman"/>
                <w:sz w:val="12"/>
                <w:szCs w:val="12"/>
                <w:lang w:val="en-US"/>
              </w:rPr>
              <w:t xml:space="preserve"> 5206</w:t>
            </w:r>
          </w:p>
        </w:tc>
        <w:tc>
          <w:tcPr>
            <w:tcW w:w="159"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268"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80"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119" w:type="pct"/>
            <w:vMerge/>
          </w:tcPr>
          <w:p w:rsidR="00007393" w:rsidRPr="004833FD" w:rsidRDefault="00007393" w:rsidP="007F02CA">
            <w:pPr>
              <w:pStyle w:val="a6"/>
              <w:jc w:val="center"/>
              <w:rPr>
                <w:rFonts w:ascii="Times New Roman" w:hAnsi="Times New Roman"/>
                <w:sz w:val="12"/>
                <w:szCs w:val="12"/>
                <w:lang w:val="kk-KZ"/>
              </w:rPr>
            </w:pPr>
          </w:p>
        </w:tc>
        <w:tc>
          <w:tcPr>
            <w:tcW w:w="911" w:type="pct"/>
          </w:tcPr>
          <w:p w:rsidR="00007393" w:rsidRPr="00F01B2A" w:rsidRDefault="00007393"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007393" w:rsidRPr="00673ECD" w:rsidRDefault="00007393" w:rsidP="007D4D85">
            <w:pPr>
              <w:spacing w:after="0" w:line="240" w:lineRule="auto"/>
              <w:rPr>
                <w:rFonts w:ascii="Times New Roman" w:eastAsia="Times New Roman" w:hAnsi="Times New Roman" w:cs="Times New Roman"/>
                <w:sz w:val="14"/>
                <w:szCs w:val="14"/>
              </w:rPr>
            </w:pPr>
            <w:r w:rsidRPr="00673ECD">
              <w:rPr>
                <w:rFonts w:ascii="Times New Roman" w:eastAsia="Times New Roman" w:hAnsi="Times New Roman" w:cs="Times New Roman"/>
                <w:sz w:val="14"/>
                <w:szCs w:val="14"/>
              </w:rPr>
              <w:t>Современные энергосберегающие технологии в электроэнергетике; Управление энергетическими потоками  в энергетическом районе</w:t>
            </w:r>
          </w:p>
          <w:p w:rsidR="00007393" w:rsidRPr="00F01B2A" w:rsidRDefault="00007393"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007393" w:rsidRPr="006D17F3" w:rsidRDefault="00007393" w:rsidP="007D4D85">
            <w:pPr>
              <w:pStyle w:val="a6"/>
              <w:rPr>
                <w:rFonts w:ascii="Times New Roman" w:hAnsi="Times New Roman"/>
                <w:sz w:val="12"/>
                <w:szCs w:val="12"/>
              </w:rPr>
            </w:pPr>
            <w:r w:rsidRPr="00673ECD">
              <w:rPr>
                <w:rFonts w:ascii="Times New Roman" w:hAnsi="Times New Roman"/>
                <w:sz w:val="12"/>
                <w:szCs w:val="12"/>
                <w:lang w:val="kk-KZ"/>
              </w:rPr>
              <w:t>Исследовательская практика</w:t>
            </w:r>
          </w:p>
          <w:p w:rsidR="00007393" w:rsidRPr="002953FE" w:rsidRDefault="00007393" w:rsidP="007D4D85">
            <w:pPr>
              <w:pStyle w:val="a6"/>
              <w:rPr>
                <w:rFonts w:ascii="Times New Roman" w:hAnsi="Times New Roman"/>
                <w:sz w:val="12"/>
                <w:szCs w:val="12"/>
              </w:rPr>
            </w:pPr>
            <w:r w:rsidRPr="00673ECD">
              <w:rPr>
                <w:rFonts w:ascii="Times New Roman" w:hAnsi="Times New Roman"/>
                <w:sz w:val="12"/>
                <w:szCs w:val="12"/>
              </w:rPr>
              <w:t xml:space="preserve">Методические аспекты научных исследований в электроэнергетике; </w:t>
            </w:r>
            <w:r w:rsidRPr="002953FE">
              <w:rPr>
                <w:rFonts w:ascii="Times New Roman" w:hAnsi="Times New Roman"/>
                <w:sz w:val="12"/>
                <w:szCs w:val="12"/>
              </w:rPr>
              <w:t>Эксплуатация, системы мониторинга и самодиагностики электрооборудования локальных электроэнергетических систем; Перестраиваемые структуры систем энергоснабжения промышленных предприятий и городов; Цифровые двойники электроэнергетического оборудования и решение оптимизационных задач в электроэнергетике</w:t>
            </w:r>
          </w:p>
        </w:tc>
        <w:tc>
          <w:tcPr>
            <w:tcW w:w="1144" w:type="pct"/>
            <w:vAlign w:val="center"/>
          </w:tcPr>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Формировать теоретические и практические знания в области проектирования энергосетей.</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Содержание: </w:t>
            </w:r>
          </w:p>
          <w:p w:rsidR="00007393" w:rsidRPr="00397E9A" w:rsidRDefault="00007393" w:rsidP="00397E9A">
            <w:pPr>
              <w:spacing w:after="0" w:line="240" w:lineRule="auto"/>
              <w:rPr>
                <w:rFonts w:ascii="Times New Roman" w:eastAsia="HiddenHorzOCR" w:hAnsi="Times New Roman" w:cs="Times New Roman"/>
                <w:sz w:val="12"/>
                <w:szCs w:val="12"/>
              </w:rPr>
            </w:pPr>
            <w:r w:rsidRPr="00397E9A">
              <w:rPr>
                <w:rFonts w:ascii="Times New Roman" w:eastAsia="HiddenHorzOCR" w:hAnsi="Times New Roman" w:cs="Times New Roman"/>
                <w:sz w:val="12"/>
                <w:szCs w:val="12"/>
              </w:rPr>
              <w:t>Технико-экономические показатели развитияэлектроэнергетических систем. Критерии экономической эффективности развитияэлектрической системы. Учет критерия надежности при проектировании электрическойсистемы. Принципы проектирования электрических сетей.Выбор сечений линий электропередачи.Принципы выбора сечений проводов и кабелей. Разработка рациональной конфигурации электрических сетей</w:t>
            </w:r>
          </w:p>
          <w:p w:rsidR="00007393" w:rsidRPr="00397E9A" w:rsidRDefault="00007393" w:rsidP="00397E9A">
            <w:pPr>
              <w:spacing w:after="0" w:line="240" w:lineRule="auto"/>
              <w:rPr>
                <w:rFonts w:ascii="Times New Roman" w:eastAsia="Times New Roman" w:hAnsi="Times New Roman" w:cs="Times New Roman"/>
                <w:sz w:val="12"/>
                <w:szCs w:val="12"/>
              </w:rPr>
            </w:pPr>
          </w:p>
        </w:tc>
        <w:tc>
          <w:tcPr>
            <w:tcW w:w="1055" w:type="pct"/>
            <w:vAlign w:val="center"/>
          </w:tcPr>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основы электромонтажных работ на всех видах объектов;</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Описывать проектирование электрических сетей промышленных, жилых, торгово-развлекательных объектов;</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Обследовать объекты, осматривать существующие электросети и другие инженерные системы имеющиеся в здании;</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Осматривать планировку здания и приступать к составлению технического задания</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Составлять исполнительные схемы, внесение в них дополнений и исправлений при необходимости;</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Раззрабатывать проекты электрических сетей зданий, объектов любых назначений;</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Компетенции</w:t>
            </w:r>
            <w:r w:rsidRPr="00397E9A">
              <w:rPr>
                <w:rFonts w:ascii="Times New Roman" w:eastAsia="Times New Roman" w:hAnsi="Times New Roman" w:cs="Times New Roman"/>
                <w:sz w:val="12"/>
                <w:szCs w:val="12"/>
              </w:rPr>
              <w:t xml:space="preserve"> </w:t>
            </w:r>
          </w:p>
          <w:p w:rsidR="00007393" w:rsidRPr="00397E9A" w:rsidRDefault="00007393"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Проектировать электрическех сети промышленных, жилых, торгово-развлекательных объектов;</w:t>
            </w:r>
          </w:p>
          <w:p w:rsidR="00007393" w:rsidRPr="00397E9A" w:rsidRDefault="00007393" w:rsidP="00397E9A">
            <w:pPr>
              <w:spacing w:after="0" w:line="240" w:lineRule="auto"/>
              <w:rPr>
                <w:rFonts w:ascii="Times New Roman" w:eastAsia="Times New Roman" w:hAnsi="Times New Roman" w:cs="Times New Roman"/>
                <w:sz w:val="12"/>
                <w:szCs w:val="12"/>
              </w:rPr>
            </w:pPr>
          </w:p>
        </w:tc>
        <w:tc>
          <w:tcPr>
            <w:tcW w:w="165" w:type="pct"/>
            <w:vMerge/>
          </w:tcPr>
          <w:p w:rsidR="00007393" w:rsidRPr="004833FD" w:rsidRDefault="00007393" w:rsidP="007F02CA">
            <w:pPr>
              <w:pStyle w:val="a6"/>
              <w:jc w:val="center"/>
              <w:rPr>
                <w:rFonts w:ascii="Times New Roman" w:hAnsi="Times New Roman"/>
                <w:sz w:val="12"/>
                <w:szCs w:val="12"/>
                <w:lang w:val="kk-KZ"/>
              </w:rPr>
            </w:pPr>
          </w:p>
        </w:tc>
      </w:tr>
      <w:tr w:rsidR="00007393" w:rsidRPr="00DC3CAA" w:rsidTr="007B70DF">
        <w:tc>
          <w:tcPr>
            <w:tcW w:w="474" w:type="pct"/>
            <w:vMerge/>
          </w:tcPr>
          <w:p w:rsidR="00007393" w:rsidRPr="004833FD" w:rsidRDefault="00007393" w:rsidP="007F02CA">
            <w:pPr>
              <w:pStyle w:val="a6"/>
              <w:jc w:val="center"/>
              <w:rPr>
                <w:rFonts w:ascii="Times New Roman" w:hAnsi="Times New Roman"/>
                <w:sz w:val="12"/>
                <w:szCs w:val="12"/>
                <w:lang w:val="kk-KZ"/>
              </w:rPr>
            </w:pPr>
          </w:p>
        </w:tc>
        <w:tc>
          <w:tcPr>
            <w:tcW w:w="318" w:type="pct"/>
          </w:tcPr>
          <w:p w:rsidR="00007393" w:rsidRPr="004833FD" w:rsidRDefault="00007393" w:rsidP="007F02CA">
            <w:pPr>
              <w:pStyle w:val="a6"/>
              <w:jc w:val="center"/>
              <w:rPr>
                <w:rFonts w:ascii="Times New Roman" w:hAnsi="Times New Roman"/>
                <w:sz w:val="12"/>
                <w:szCs w:val="12"/>
                <w:lang w:val="kk-KZ"/>
              </w:rPr>
            </w:pPr>
            <w:r w:rsidRPr="00C629F7">
              <w:rPr>
                <w:rFonts w:ascii="Times New Roman" w:hAnsi="Times New Roman"/>
                <w:sz w:val="12"/>
                <w:szCs w:val="12"/>
                <w:lang w:val="kk-KZ"/>
              </w:rPr>
              <w:t>Automated design of local power networks</w:t>
            </w:r>
          </w:p>
        </w:tc>
        <w:tc>
          <w:tcPr>
            <w:tcW w:w="148" w:type="pct"/>
            <w:vAlign w:val="center"/>
          </w:tcPr>
          <w:p w:rsidR="00007393" w:rsidRDefault="00007393" w:rsidP="00C629F7">
            <w:pPr>
              <w:pStyle w:val="a6"/>
              <w:rPr>
                <w:rFonts w:ascii="Times New Roman" w:hAnsi="Times New Roman"/>
                <w:sz w:val="12"/>
                <w:szCs w:val="12"/>
              </w:rPr>
            </w:pPr>
            <w:r w:rsidRPr="009C7C84">
              <w:rPr>
                <w:rFonts w:ascii="Times New Roman" w:hAnsi="Times New Roman"/>
                <w:sz w:val="12"/>
                <w:szCs w:val="12"/>
                <w:lang w:val="en-US"/>
              </w:rPr>
              <w:t>BD</w:t>
            </w:r>
            <w:r>
              <w:rPr>
                <w:rFonts w:ascii="Times New Roman" w:hAnsi="Times New Roman"/>
                <w:sz w:val="12"/>
                <w:szCs w:val="12"/>
              </w:rPr>
              <w:t>/</w:t>
            </w:r>
          </w:p>
          <w:p w:rsidR="00007393" w:rsidRPr="00EA373B" w:rsidRDefault="00007393"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007393" w:rsidRPr="00C629F7" w:rsidRDefault="00007393" w:rsidP="007F02CA">
            <w:pPr>
              <w:pStyle w:val="a6"/>
              <w:jc w:val="center"/>
              <w:rPr>
                <w:rFonts w:ascii="Times New Roman" w:hAnsi="Times New Roman"/>
                <w:sz w:val="12"/>
                <w:szCs w:val="12"/>
                <w:lang w:val="en-US"/>
              </w:rPr>
            </w:pPr>
            <w:r w:rsidRPr="00943794">
              <w:rPr>
                <w:rFonts w:ascii="Times New Roman" w:hAnsi="Times New Roman"/>
                <w:sz w:val="12"/>
                <w:szCs w:val="12"/>
                <w:lang w:val="en-US"/>
              </w:rPr>
              <w:t>TADLPN</w:t>
            </w:r>
            <w:r>
              <w:rPr>
                <w:rFonts w:ascii="Times New Roman" w:hAnsi="Times New Roman"/>
                <w:sz w:val="12"/>
                <w:szCs w:val="12"/>
                <w:lang w:val="en-US"/>
              </w:rPr>
              <w:t xml:space="preserve"> 5206</w:t>
            </w:r>
          </w:p>
        </w:tc>
        <w:tc>
          <w:tcPr>
            <w:tcW w:w="159"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268"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80" w:type="pct"/>
            <w:vMerge/>
            <w:vAlign w:val="center"/>
          </w:tcPr>
          <w:p w:rsidR="00007393" w:rsidRPr="004833FD" w:rsidRDefault="00007393" w:rsidP="007F02CA">
            <w:pPr>
              <w:pStyle w:val="a6"/>
              <w:jc w:val="center"/>
              <w:rPr>
                <w:rFonts w:ascii="Times New Roman" w:hAnsi="Times New Roman"/>
                <w:sz w:val="12"/>
                <w:szCs w:val="12"/>
                <w:lang w:val="kk-KZ"/>
              </w:rPr>
            </w:pPr>
          </w:p>
        </w:tc>
        <w:tc>
          <w:tcPr>
            <w:tcW w:w="119" w:type="pct"/>
            <w:vMerge/>
          </w:tcPr>
          <w:p w:rsidR="00007393" w:rsidRPr="004833FD" w:rsidRDefault="00007393" w:rsidP="007F02CA">
            <w:pPr>
              <w:pStyle w:val="a6"/>
              <w:jc w:val="center"/>
              <w:rPr>
                <w:rFonts w:ascii="Times New Roman" w:hAnsi="Times New Roman"/>
                <w:sz w:val="12"/>
                <w:szCs w:val="12"/>
                <w:lang w:val="kk-KZ"/>
              </w:rPr>
            </w:pPr>
          </w:p>
        </w:tc>
        <w:tc>
          <w:tcPr>
            <w:tcW w:w="911" w:type="pct"/>
          </w:tcPr>
          <w:p w:rsidR="00007393" w:rsidRPr="00F01B2A" w:rsidRDefault="00007393"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007393" w:rsidRDefault="00007393" w:rsidP="007D4D85">
            <w:pPr>
              <w:spacing w:after="0" w:line="240" w:lineRule="auto"/>
              <w:rPr>
                <w:rFonts w:ascii="Times New Roman" w:eastAsia="Times New Roman" w:hAnsi="Times New Roman" w:cs="Times New Roman"/>
                <w:sz w:val="14"/>
                <w:szCs w:val="14"/>
                <w:lang w:val="en-US"/>
              </w:rPr>
            </w:pPr>
            <w:r w:rsidRPr="00673ECD">
              <w:rPr>
                <w:rFonts w:ascii="Times New Roman" w:eastAsia="Times New Roman" w:hAnsi="Times New Roman" w:cs="Times New Roman"/>
                <w:sz w:val="14"/>
                <w:szCs w:val="14"/>
                <w:lang w:val="en-US"/>
              </w:rPr>
              <w:t>Modern energy saving technologies in electric power industry</w:t>
            </w:r>
            <w:r>
              <w:rPr>
                <w:rFonts w:ascii="Times New Roman" w:eastAsia="Times New Roman" w:hAnsi="Times New Roman" w:cs="Times New Roman"/>
                <w:sz w:val="14"/>
                <w:szCs w:val="14"/>
                <w:lang w:val="en-US"/>
              </w:rPr>
              <w:t xml:space="preserve">; </w:t>
            </w:r>
            <w:r w:rsidRPr="00673ECD">
              <w:rPr>
                <w:rFonts w:ascii="Times New Roman" w:eastAsia="Times New Roman" w:hAnsi="Times New Roman" w:cs="Times New Roman"/>
                <w:sz w:val="14"/>
                <w:szCs w:val="14"/>
                <w:lang w:val="en-US"/>
              </w:rPr>
              <w:t>Control of energy flows in the energy region</w:t>
            </w:r>
          </w:p>
          <w:p w:rsidR="00007393" w:rsidRPr="00F01B2A" w:rsidRDefault="00007393"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lastRenderedPageBreak/>
              <w:t>Post-requisites:</w:t>
            </w:r>
          </w:p>
          <w:p w:rsidR="00007393" w:rsidRDefault="00007393" w:rsidP="007D4D85">
            <w:pPr>
              <w:pStyle w:val="a6"/>
              <w:rPr>
                <w:rFonts w:ascii="Times New Roman" w:hAnsi="Times New Roman"/>
                <w:sz w:val="12"/>
                <w:szCs w:val="12"/>
                <w:lang w:val="en-US"/>
              </w:rPr>
            </w:pPr>
            <w:r w:rsidRPr="00673ECD">
              <w:rPr>
                <w:rFonts w:ascii="Times New Roman" w:hAnsi="Times New Roman"/>
                <w:sz w:val="12"/>
                <w:szCs w:val="12"/>
                <w:lang w:val="kk-KZ"/>
              </w:rPr>
              <w:t>Research Practice</w:t>
            </w:r>
          </w:p>
          <w:p w:rsidR="00007393" w:rsidRPr="00673ECD" w:rsidRDefault="00007393" w:rsidP="007D4D85">
            <w:pPr>
              <w:pStyle w:val="a6"/>
              <w:rPr>
                <w:rFonts w:ascii="Times New Roman" w:hAnsi="Times New Roman"/>
                <w:sz w:val="12"/>
                <w:szCs w:val="12"/>
                <w:lang w:val="en-US"/>
              </w:rPr>
            </w:pPr>
            <w:r w:rsidRPr="00673ECD">
              <w:rPr>
                <w:rFonts w:ascii="Times New Roman" w:hAnsi="Times New Roman"/>
                <w:sz w:val="12"/>
                <w:szCs w:val="12"/>
                <w:lang w:val="en-US"/>
              </w:rPr>
              <w:t>Methodical aspects of scientific research in electroenergetics</w:t>
            </w:r>
            <w:r>
              <w:rPr>
                <w:rFonts w:ascii="Times New Roman" w:hAnsi="Times New Roman"/>
                <w:sz w:val="12"/>
                <w:szCs w:val="12"/>
                <w:lang w:val="en-US"/>
              </w:rPr>
              <w:t xml:space="preserve">; </w:t>
            </w:r>
            <w:r w:rsidRPr="002953FE">
              <w:rPr>
                <w:rFonts w:ascii="Times New Roman" w:hAnsi="Times New Roman"/>
                <w:sz w:val="12"/>
                <w:szCs w:val="12"/>
                <w:lang w:val="en-US"/>
              </w:rPr>
              <w:t>Operation, systems of monitoring and self-diagnostics of electric equipment of local electric power systems</w:t>
            </w:r>
            <w:r>
              <w:rPr>
                <w:rFonts w:ascii="Times New Roman" w:hAnsi="Times New Roman"/>
                <w:sz w:val="12"/>
                <w:szCs w:val="12"/>
                <w:lang w:val="en-US"/>
              </w:rPr>
              <w:t xml:space="preserve">; </w:t>
            </w:r>
            <w:r w:rsidRPr="002953FE">
              <w:rPr>
                <w:rFonts w:ascii="Times New Roman" w:hAnsi="Times New Roman"/>
                <w:sz w:val="12"/>
                <w:szCs w:val="12"/>
                <w:lang w:val="en-US"/>
              </w:rPr>
              <w:t>Tunable structures of power supply systems of industrial enterprises and cities</w:t>
            </w:r>
            <w:r>
              <w:rPr>
                <w:rFonts w:ascii="Times New Roman" w:hAnsi="Times New Roman"/>
                <w:sz w:val="12"/>
                <w:szCs w:val="12"/>
                <w:lang w:val="en-US"/>
              </w:rPr>
              <w:t>;</w:t>
            </w:r>
            <w:r w:rsidRPr="002953FE">
              <w:rPr>
                <w:lang w:val="en-US"/>
              </w:rPr>
              <w:t xml:space="preserve"> </w:t>
            </w:r>
            <w:r w:rsidRPr="002953FE">
              <w:rPr>
                <w:rFonts w:ascii="Times New Roman" w:hAnsi="Times New Roman"/>
                <w:sz w:val="12"/>
                <w:szCs w:val="12"/>
                <w:lang w:val="en-US"/>
              </w:rPr>
              <w:t>Digital counterparts of electric power equipment and the solution of optimization problems in the electric power industry</w:t>
            </w:r>
          </w:p>
        </w:tc>
        <w:tc>
          <w:tcPr>
            <w:tcW w:w="1144" w:type="pct"/>
            <w:vAlign w:val="center"/>
          </w:tcPr>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lastRenderedPageBreak/>
              <w:t>Purpose:</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Develop theoretical and practical knowledge in the field of power grid design.</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Content: </w:t>
            </w:r>
          </w:p>
          <w:p w:rsidR="00007393" w:rsidRPr="00397E9A" w:rsidRDefault="00007393"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lastRenderedPageBreak/>
              <w:t>Technical and economic indicators of electric power systems development. Criteria for the economic efficiency of the electric system development. Taking into account the reliability criterion when designing an electrical system. Principles of design of electric networks. Selection of cross-sections of power lines. Principles for selecting cross-sections of wires and cables. Development of a rational configuration of electric networks</w:t>
            </w:r>
          </w:p>
          <w:p w:rsidR="00007393" w:rsidRPr="00397E9A" w:rsidRDefault="00007393" w:rsidP="00397E9A">
            <w:pPr>
              <w:spacing w:after="0" w:line="240" w:lineRule="auto"/>
              <w:rPr>
                <w:rFonts w:ascii="Times New Roman" w:eastAsia="Times New Roman" w:hAnsi="Times New Roman" w:cs="Times New Roman"/>
                <w:sz w:val="12"/>
                <w:szCs w:val="12"/>
                <w:lang w:val="en-US"/>
              </w:rPr>
            </w:pPr>
          </w:p>
        </w:tc>
        <w:tc>
          <w:tcPr>
            <w:tcW w:w="1055" w:type="pct"/>
            <w:vAlign w:val="center"/>
          </w:tcPr>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lastRenderedPageBreak/>
              <w:t xml:space="preserve">Knowledge: </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basics of electrical work on all types of objects;</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Describe the design of electrical networks for industrial, residential, shopping and entertainment facilities;</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r>
            <w:r w:rsidRPr="00397E9A">
              <w:rPr>
                <w:rFonts w:ascii="Times New Roman" w:eastAsia="Times New Roman" w:hAnsi="Times New Roman" w:cs="Times New Roman"/>
                <w:sz w:val="12"/>
                <w:szCs w:val="12"/>
                <w:lang w:val="en-US"/>
              </w:rPr>
              <w:lastRenderedPageBreak/>
              <w:t xml:space="preserve">Ability: </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Inspect objects, inspect existing electrical networks and other engineering systems available in the building;</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Inspect the layout of the building and start drawing up technical specifications</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Skills: </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Draw up Executive schemes, making additions and corrections to them if necessary;</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Develop projects for electrical networks of buildings and objects of any purpose;</w:t>
            </w:r>
          </w:p>
          <w:p w:rsidR="00007393" w:rsidRPr="00397E9A" w:rsidRDefault="00007393"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007393" w:rsidRPr="00397E9A" w:rsidRDefault="00007393"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Design electrical networks for industrial, residential, shopping and entertainment facilities;</w:t>
            </w:r>
          </w:p>
          <w:p w:rsidR="00007393" w:rsidRPr="00397E9A" w:rsidRDefault="00007393" w:rsidP="00397E9A">
            <w:pPr>
              <w:spacing w:after="0" w:line="240" w:lineRule="auto"/>
              <w:rPr>
                <w:rFonts w:ascii="Times New Roman" w:eastAsia="Times New Roman" w:hAnsi="Times New Roman" w:cs="Times New Roman"/>
                <w:sz w:val="12"/>
                <w:szCs w:val="12"/>
                <w:lang w:val="en-US"/>
              </w:rPr>
            </w:pPr>
          </w:p>
        </w:tc>
        <w:tc>
          <w:tcPr>
            <w:tcW w:w="165" w:type="pct"/>
            <w:vMerge/>
          </w:tcPr>
          <w:p w:rsidR="00007393" w:rsidRPr="004833FD" w:rsidRDefault="00007393" w:rsidP="007F02CA">
            <w:pPr>
              <w:pStyle w:val="a6"/>
              <w:jc w:val="center"/>
              <w:rPr>
                <w:rFonts w:ascii="Times New Roman" w:hAnsi="Times New Roman"/>
                <w:sz w:val="12"/>
                <w:szCs w:val="12"/>
                <w:lang w:val="kk-KZ"/>
              </w:rPr>
            </w:pPr>
          </w:p>
        </w:tc>
      </w:tr>
      <w:tr w:rsidR="007B70DF" w:rsidRPr="004833FD" w:rsidTr="007B70DF">
        <w:tc>
          <w:tcPr>
            <w:tcW w:w="474" w:type="pct"/>
            <w:vMerge w:val="restart"/>
          </w:tcPr>
          <w:p w:rsidR="007B70DF" w:rsidRPr="00C629F7" w:rsidRDefault="007B70D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lastRenderedPageBreak/>
              <w:t>Энергетикалық ауданды құрылымдық басқару әдістері/</w:t>
            </w:r>
          </w:p>
          <w:p w:rsidR="007B70DF" w:rsidRPr="00C629F7" w:rsidRDefault="007B70D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Структурные методы управления энергетического района/</w:t>
            </w:r>
          </w:p>
          <w:p w:rsidR="007B70DF" w:rsidRPr="004833FD" w:rsidRDefault="007B70D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Structural management methods of the energy region</w:t>
            </w:r>
          </w:p>
        </w:tc>
        <w:tc>
          <w:tcPr>
            <w:tcW w:w="318" w:type="pct"/>
            <w:vAlign w:val="center"/>
          </w:tcPr>
          <w:p w:rsidR="007B70DF" w:rsidRPr="004833FD" w:rsidRDefault="007B70DF" w:rsidP="00C54924">
            <w:pPr>
              <w:pStyle w:val="a6"/>
              <w:rPr>
                <w:rFonts w:ascii="Times New Roman" w:hAnsi="Times New Roman"/>
                <w:sz w:val="12"/>
                <w:szCs w:val="12"/>
                <w:lang w:val="kk-KZ"/>
              </w:rPr>
            </w:pPr>
            <w:r w:rsidRPr="00C629F7">
              <w:rPr>
                <w:rFonts w:ascii="Times New Roman" w:hAnsi="Times New Roman"/>
                <w:sz w:val="12"/>
                <w:szCs w:val="12"/>
                <w:lang w:val="kk-KZ"/>
              </w:rPr>
              <w:t>Жергілікті энергия жүйелерінің жұмысын модельдеу</w:t>
            </w:r>
          </w:p>
        </w:tc>
        <w:tc>
          <w:tcPr>
            <w:tcW w:w="148" w:type="pct"/>
            <w:vAlign w:val="center"/>
          </w:tcPr>
          <w:p w:rsidR="007B70DF" w:rsidRDefault="007B70DF" w:rsidP="00C629F7">
            <w:pPr>
              <w:pStyle w:val="a6"/>
              <w:rPr>
                <w:rFonts w:ascii="Times New Roman" w:hAnsi="Times New Roman"/>
                <w:sz w:val="12"/>
                <w:szCs w:val="12"/>
                <w:lang w:val="kk-KZ"/>
              </w:rPr>
            </w:pPr>
            <w:r>
              <w:rPr>
                <w:rFonts w:ascii="Times New Roman" w:hAnsi="Times New Roman"/>
                <w:sz w:val="12"/>
                <w:szCs w:val="12"/>
                <w:lang w:val="kk-KZ"/>
              </w:rPr>
              <w:t>БП/</w:t>
            </w:r>
          </w:p>
          <w:p w:rsidR="007B70DF" w:rsidRDefault="007B70DF" w:rsidP="00C629F7">
            <w:pPr>
              <w:pStyle w:val="a6"/>
              <w:rPr>
                <w:rFonts w:ascii="Times New Roman" w:hAnsi="Times New Roman"/>
                <w:sz w:val="12"/>
                <w:szCs w:val="12"/>
                <w:lang w:val="kk-KZ"/>
              </w:rPr>
            </w:pPr>
            <w:r>
              <w:rPr>
                <w:rFonts w:ascii="Times New Roman" w:hAnsi="Times New Roman"/>
                <w:sz w:val="12"/>
                <w:szCs w:val="12"/>
                <w:lang w:val="kk-KZ"/>
              </w:rPr>
              <w:t>ТК</w:t>
            </w:r>
          </w:p>
          <w:p w:rsidR="007B70DF" w:rsidRPr="00BB20E4" w:rsidRDefault="007B70DF" w:rsidP="00C629F7">
            <w:pPr>
              <w:pStyle w:val="a6"/>
              <w:rPr>
                <w:rFonts w:ascii="Times New Roman" w:hAnsi="Times New Roman"/>
                <w:sz w:val="12"/>
                <w:szCs w:val="12"/>
                <w:lang w:val="kk-KZ"/>
              </w:rPr>
            </w:pPr>
          </w:p>
        </w:tc>
        <w:tc>
          <w:tcPr>
            <w:tcW w:w="159" w:type="pct"/>
          </w:tcPr>
          <w:p w:rsidR="007B70DF" w:rsidRPr="00943794" w:rsidRDefault="007B70DF" w:rsidP="007F02CA">
            <w:pPr>
              <w:pStyle w:val="a6"/>
              <w:jc w:val="center"/>
              <w:rPr>
                <w:rFonts w:ascii="Times New Roman" w:hAnsi="Times New Roman"/>
                <w:sz w:val="12"/>
                <w:szCs w:val="12"/>
                <w:lang w:val="en-US"/>
              </w:rPr>
            </w:pPr>
            <w:r w:rsidRPr="00943794">
              <w:rPr>
                <w:rFonts w:ascii="Times New Roman" w:hAnsi="Times New Roman"/>
                <w:sz w:val="12"/>
                <w:szCs w:val="12"/>
                <w:lang w:val="kk-KZ"/>
              </w:rPr>
              <w:t>ZhEZhM</w:t>
            </w:r>
            <w:r>
              <w:rPr>
                <w:rFonts w:ascii="Times New Roman" w:hAnsi="Times New Roman"/>
                <w:sz w:val="12"/>
                <w:szCs w:val="12"/>
                <w:lang w:val="en-US"/>
              </w:rPr>
              <w:t xml:space="preserve"> 5206</w:t>
            </w:r>
          </w:p>
        </w:tc>
        <w:tc>
          <w:tcPr>
            <w:tcW w:w="159" w:type="pct"/>
            <w:vMerge w:val="restart"/>
            <w:vAlign w:val="center"/>
          </w:tcPr>
          <w:p w:rsidR="007B70DF" w:rsidRPr="006319DF" w:rsidRDefault="007B70DF" w:rsidP="004B39EC">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7B70DF" w:rsidRPr="006319DF" w:rsidRDefault="007B70DF" w:rsidP="004B39EC">
            <w:pPr>
              <w:pStyle w:val="a6"/>
              <w:rPr>
                <w:rFonts w:ascii="Times New Roman" w:hAnsi="Times New Roman"/>
                <w:sz w:val="12"/>
                <w:szCs w:val="12"/>
                <w:lang w:val="en-US"/>
              </w:rPr>
            </w:pPr>
            <w:r>
              <w:rPr>
                <w:rFonts w:ascii="Times New Roman" w:hAnsi="Times New Roman"/>
                <w:sz w:val="12"/>
                <w:szCs w:val="12"/>
                <w:lang w:val="en-US"/>
              </w:rPr>
              <w:t>30/0/30/12.5/22.5</w:t>
            </w:r>
          </w:p>
        </w:tc>
        <w:tc>
          <w:tcPr>
            <w:tcW w:w="80" w:type="pct"/>
            <w:vMerge w:val="restart"/>
            <w:vAlign w:val="center"/>
          </w:tcPr>
          <w:p w:rsidR="007B70DF" w:rsidRPr="006319DF" w:rsidRDefault="007B70DF" w:rsidP="004B39EC">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tcPr>
          <w:p w:rsidR="007B70DF" w:rsidRPr="004833FD" w:rsidRDefault="007B70DF" w:rsidP="007F02CA">
            <w:pPr>
              <w:pStyle w:val="a6"/>
              <w:jc w:val="center"/>
              <w:rPr>
                <w:rFonts w:ascii="Times New Roman" w:hAnsi="Times New Roman"/>
                <w:sz w:val="12"/>
                <w:szCs w:val="12"/>
                <w:lang w:val="kk-KZ"/>
              </w:rPr>
            </w:pPr>
          </w:p>
        </w:tc>
        <w:tc>
          <w:tcPr>
            <w:tcW w:w="911" w:type="pct"/>
          </w:tcPr>
          <w:p w:rsidR="007B70DF" w:rsidRPr="006D17F3" w:rsidRDefault="007B70DF"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7B70DF" w:rsidRPr="006D17F3" w:rsidRDefault="007B70DF" w:rsidP="007D4D85">
            <w:pPr>
              <w:spacing w:after="0" w:line="240" w:lineRule="auto"/>
              <w:rPr>
                <w:rFonts w:ascii="Times New Roman" w:eastAsia="Times New Roman" w:hAnsi="Times New Roman" w:cs="Times New Roman"/>
                <w:sz w:val="14"/>
                <w:szCs w:val="14"/>
                <w:lang w:val="kk-KZ"/>
              </w:rPr>
            </w:pPr>
            <w:r w:rsidRPr="006D17F3">
              <w:rPr>
                <w:rFonts w:ascii="Times New Roman" w:eastAsia="Times New Roman" w:hAnsi="Times New Roman" w:cs="Times New Roman"/>
                <w:sz w:val="14"/>
                <w:szCs w:val="14"/>
                <w:lang w:val="kk-KZ"/>
              </w:rPr>
              <w:t>Электр энергетикадағы  экологиялық таза технологиялар; Электр энергетикалық жүйелер жұмысын жоспарлау</w:t>
            </w:r>
          </w:p>
          <w:p w:rsidR="007B70DF" w:rsidRPr="00F01B2A" w:rsidRDefault="007B70DF"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7B70DF" w:rsidRPr="006D17F3" w:rsidRDefault="007B70DF" w:rsidP="00673ECD">
            <w:pPr>
              <w:spacing w:after="0" w:line="240" w:lineRule="auto"/>
              <w:rPr>
                <w:rFonts w:ascii="Times New Roman" w:eastAsia="Times New Roman" w:hAnsi="Times New Roman" w:cs="Times New Roman"/>
                <w:sz w:val="14"/>
                <w:szCs w:val="14"/>
                <w:lang w:val="kk-KZ"/>
              </w:rPr>
            </w:pPr>
            <w:r w:rsidRPr="00673ECD">
              <w:rPr>
                <w:rFonts w:ascii="Times New Roman" w:hAnsi="Times New Roman"/>
                <w:sz w:val="12"/>
                <w:szCs w:val="12"/>
                <w:lang w:val="kk-KZ"/>
              </w:rPr>
              <w:t>Зерттеу практика</w:t>
            </w:r>
          </w:p>
          <w:p w:rsidR="007B70DF" w:rsidRPr="006D17F3" w:rsidRDefault="007B70DF" w:rsidP="007D4D85">
            <w:pPr>
              <w:pStyle w:val="a6"/>
              <w:rPr>
                <w:rFonts w:ascii="Times New Roman" w:hAnsi="Times New Roman"/>
                <w:sz w:val="12"/>
                <w:szCs w:val="12"/>
                <w:lang w:val="kk-KZ"/>
              </w:rPr>
            </w:pPr>
            <w:r w:rsidRPr="002953FE">
              <w:rPr>
                <w:rFonts w:ascii="Times New Roman" w:hAnsi="Times New Roman"/>
                <w:sz w:val="12"/>
                <w:szCs w:val="12"/>
                <w:lang w:val="kk-KZ"/>
              </w:rPr>
              <w:t>Электрэнергетикада ғылыми-техникалық мәселелер</w:t>
            </w:r>
            <w:r w:rsidRPr="006D17F3">
              <w:rPr>
                <w:rFonts w:ascii="Times New Roman" w:hAnsi="Times New Roman"/>
                <w:sz w:val="12"/>
                <w:szCs w:val="12"/>
                <w:lang w:val="kk-KZ"/>
              </w:rPr>
              <w:t>; Электр энергетикалық жүйелеріндегі апатқа қарсы  басқаруды  болжау; Энергетика ауданындағы электр станцияларын өздігінен синхрондау; Электр энергетикалық жабдықтың цифрлық егіздерін құру әдістері</w:t>
            </w:r>
          </w:p>
        </w:tc>
        <w:tc>
          <w:tcPr>
            <w:tcW w:w="1144" w:type="pct"/>
            <w:vAlign w:val="center"/>
          </w:tcPr>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Күрделі энергетикалық жүйелерде, оның математикалық аппараттарында, типтік математикалық схемаларда және компьютерлік модельдеу нәтижелерін пайдалануда жүретін процестерді компьютерлік модельдеудің принциптері мен әдістерін зерттеу</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br/>
              <w:t xml:space="preserve">Мазмұны: </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Электр энергетикасының математикалық мәселелері және мамандандырылған компьютерлік, математикалық бағдарламаларды қолдана отырып,энергия жүйелерінің белгіленген режимдерін, өтпелі процестерді математикалық модельдеу зерттелуде. Электр энергетикасы мәселелерін шешуде математикалық бағдарламалау әдістерін,электр энергетикасы есептерінде Ықтималдық теориясы мен математикалық статистика әдістерін қолдану дағдылары, электр желілерінің әртүрлі режимдері үшін оңтайландыру есептерін шешу дағдылары тәрбиеленеді.</w:t>
            </w:r>
          </w:p>
        </w:tc>
        <w:tc>
          <w:tcPr>
            <w:tcW w:w="1055" w:type="pct"/>
            <w:vAlign w:val="center"/>
          </w:tcPr>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Білімі:  </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Математикалық модельдеу негіздерін, Энергожүйелердің қалыптасқан режимдерін түсіну;</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Энергетиканың жалпы мәселелерін анықтау ;</w:t>
            </w:r>
          </w:p>
          <w:p w:rsidR="007B70DF" w:rsidRPr="00397E9A" w:rsidRDefault="007B70DF" w:rsidP="00397E9A">
            <w:pPr>
              <w:pStyle w:val="a6"/>
              <w:rPr>
                <w:rFonts w:ascii="Times New Roman" w:hAnsi="Times New Roman"/>
                <w:sz w:val="12"/>
                <w:szCs w:val="12"/>
                <w:lang w:val="kk-KZ"/>
              </w:rPr>
            </w:pPr>
            <w:r w:rsidRPr="00397E9A">
              <w:rPr>
                <w:rFonts w:ascii="Times New Roman" w:hAnsi="Times New Roman"/>
                <w:sz w:val="12"/>
                <w:szCs w:val="12"/>
                <w:lang w:val="kk-KZ"/>
              </w:rPr>
              <w:t>- Арнайы бағдарламаларды қолдана отырып, өтпелі процестерді, оларды модельдеуді түсіну;</w:t>
            </w:r>
            <w:r w:rsidRPr="00397E9A">
              <w:rPr>
                <w:rFonts w:ascii="Times New Roman" w:hAnsi="Times New Roman"/>
                <w:sz w:val="12"/>
                <w:szCs w:val="12"/>
                <w:lang w:val="kk-KZ"/>
              </w:rPr>
              <w:br/>
              <w:t>Икемдігігі:</w:t>
            </w:r>
          </w:p>
          <w:p w:rsidR="007B70DF" w:rsidRPr="00397E9A" w:rsidRDefault="007B70DF" w:rsidP="00397E9A">
            <w:pPr>
              <w:spacing w:after="0" w:line="240" w:lineRule="auto"/>
              <w:rPr>
                <w:rFonts w:ascii="Times New Roman" w:eastAsia="Times New Roman" w:hAnsi="Times New Roman" w:cs="Times New Roman"/>
                <w:sz w:val="12"/>
                <w:szCs w:val="12"/>
                <w:lang w:val="kk-KZ"/>
              </w:rPr>
            </w:pP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Өтпелі үрдістерді моделдеу үшін арнайы бағдарламаларды қолдану;</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энергетикасы мәселелерін шешуде математикалық бағдарламалау әдістерін жіктеу;</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Ағымдағы тапсырманы зерттеу және оларды математикалық есептеу және тексеру үшін ең оңтайлы бағдарламаны таңдау.</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Дағдысы: </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Тапсырманы талдау және оны орындау және есептеу үшін есептеу мен модельдеудің ең тиімді әдісін таңдау;</w:t>
            </w:r>
          </w:p>
          <w:p w:rsidR="007B70DF" w:rsidRPr="00397E9A" w:rsidRDefault="007B70DF"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7B70DF" w:rsidRPr="00397E9A" w:rsidRDefault="007B70DF" w:rsidP="00397E9A">
            <w:pPr>
              <w:spacing w:after="0" w:line="240" w:lineRule="auto"/>
              <w:rPr>
                <w:rFonts w:ascii="Times New Roman" w:eastAsia="Times New Roman" w:hAnsi="Times New Roman" w:cs="Times New Roman"/>
                <w:sz w:val="12"/>
                <w:szCs w:val="12"/>
                <w:lang w:val="kk-KZ"/>
              </w:rPr>
            </w:pP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 Әр түрлі режимдерді оңтайландыру мәселелерін шешу; </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Энергетика есептерінде Ықтималдық теориясы мен математикалық статистика әдістерін қолдану;</w:t>
            </w:r>
          </w:p>
          <w:p w:rsidR="007B70DF" w:rsidRPr="00397E9A" w:rsidRDefault="007B70DF" w:rsidP="00397E9A">
            <w:pPr>
              <w:spacing w:after="0" w:line="240" w:lineRule="auto"/>
              <w:rPr>
                <w:rFonts w:ascii="Times New Roman" w:eastAsia="Times New Roman" w:hAnsi="Times New Roman" w:cs="Times New Roman"/>
                <w:sz w:val="12"/>
                <w:szCs w:val="12"/>
                <w:lang w:val="kk-KZ"/>
              </w:rPr>
            </w:pPr>
          </w:p>
        </w:tc>
        <w:tc>
          <w:tcPr>
            <w:tcW w:w="165" w:type="pct"/>
            <w:vMerge w:val="restart"/>
          </w:tcPr>
          <w:p w:rsidR="007B70DF" w:rsidRPr="004833FD" w:rsidRDefault="007B70DF"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7B70DF" w:rsidRPr="004833FD" w:rsidTr="007B70DF">
        <w:tc>
          <w:tcPr>
            <w:tcW w:w="474" w:type="pct"/>
            <w:vMerge/>
          </w:tcPr>
          <w:p w:rsidR="007B70DF" w:rsidRPr="004833FD" w:rsidRDefault="007B70DF" w:rsidP="007F02CA">
            <w:pPr>
              <w:pStyle w:val="a6"/>
              <w:jc w:val="center"/>
              <w:rPr>
                <w:rFonts w:ascii="Times New Roman" w:hAnsi="Times New Roman"/>
                <w:sz w:val="12"/>
                <w:szCs w:val="12"/>
                <w:lang w:val="kk-KZ"/>
              </w:rPr>
            </w:pPr>
          </w:p>
        </w:tc>
        <w:tc>
          <w:tcPr>
            <w:tcW w:w="318" w:type="pct"/>
            <w:vAlign w:val="center"/>
          </w:tcPr>
          <w:p w:rsidR="007B70DF" w:rsidRPr="004833FD" w:rsidRDefault="007B70DF" w:rsidP="00C54924">
            <w:pPr>
              <w:pStyle w:val="a6"/>
              <w:rPr>
                <w:rFonts w:ascii="Times New Roman" w:hAnsi="Times New Roman"/>
                <w:sz w:val="12"/>
                <w:szCs w:val="12"/>
                <w:lang w:val="kk-KZ"/>
              </w:rPr>
            </w:pPr>
            <w:r w:rsidRPr="00C629F7">
              <w:rPr>
                <w:rFonts w:ascii="Times New Roman" w:hAnsi="Times New Roman"/>
                <w:sz w:val="12"/>
                <w:szCs w:val="12"/>
                <w:lang w:val="kk-KZ"/>
              </w:rPr>
              <w:t>Моделирование режимов работы локальных энергетических систем</w:t>
            </w:r>
          </w:p>
        </w:tc>
        <w:tc>
          <w:tcPr>
            <w:tcW w:w="148" w:type="pct"/>
            <w:vAlign w:val="center"/>
          </w:tcPr>
          <w:p w:rsidR="007B70DF" w:rsidRDefault="007B70DF" w:rsidP="00C629F7">
            <w:pPr>
              <w:pStyle w:val="a6"/>
              <w:rPr>
                <w:rFonts w:ascii="Times New Roman" w:hAnsi="Times New Roman"/>
                <w:sz w:val="12"/>
                <w:szCs w:val="12"/>
                <w:lang w:val="kk-KZ"/>
              </w:rPr>
            </w:pPr>
            <w:r>
              <w:rPr>
                <w:rFonts w:ascii="Times New Roman" w:hAnsi="Times New Roman"/>
                <w:sz w:val="12"/>
                <w:szCs w:val="12"/>
                <w:lang w:val="kk-KZ"/>
              </w:rPr>
              <w:t>БД/</w:t>
            </w:r>
          </w:p>
          <w:p w:rsidR="007B70DF" w:rsidRPr="006806CA" w:rsidRDefault="007B70DF"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7B70DF" w:rsidRPr="00943794" w:rsidRDefault="007B70DF" w:rsidP="007F02CA">
            <w:pPr>
              <w:pStyle w:val="a6"/>
              <w:jc w:val="center"/>
              <w:rPr>
                <w:rFonts w:ascii="Times New Roman" w:hAnsi="Times New Roman"/>
                <w:sz w:val="12"/>
                <w:szCs w:val="12"/>
                <w:lang w:val="en-US"/>
              </w:rPr>
            </w:pPr>
            <w:r w:rsidRPr="00943794">
              <w:rPr>
                <w:rFonts w:ascii="Times New Roman" w:hAnsi="Times New Roman"/>
                <w:sz w:val="12"/>
                <w:szCs w:val="12"/>
              </w:rPr>
              <w:t>MRLES</w:t>
            </w:r>
            <w:r>
              <w:rPr>
                <w:rFonts w:ascii="Times New Roman" w:hAnsi="Times New Roman"/>
                <w:sz w:val="12"/>
                <w:szCs w:val="12"/>
                <w:lang w:val="en-US"/>
              </w:rPr>
              <w:t xml:space="preserve"> 5206</w:t>
            </w:r>
          </w:p>
        </w:tc>
        <w:tc>
          <w:tcPr>
            <w:tcW w:w="159"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268"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80"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119" w:type="pct"/>
            <w:vMerge/>
          </w:tcPr>
          <w:p w:rsidR="007B70DF" w:rsidRPr="004833FD" w:rsidRDefault="007B70DF" w:rsidP="007F02CA">
            <w:pPr>
              <w:pStyle w:val="a6"/>
              <w:jc w:val="center"/>
              <w:rPr>
                <w:rFonts w:ascii="Times New Roman" w:hAnsi="Times New Roman"/>
                <w:sz w:val="12"/>
                <w:szCs w:val="12"/>
                <w:lang w:val="kk-KZ"/>
              </w:rPr>
            </w:pPr>
          </w:p>
        </w:tc>
        <w:tc>
          <w:tcPr>
            <w:tcW w:w="911" w:type="pct"/>
          </w:tcPr>
          <w:p w:rsidR="007B70DF" w:rsidRPr="00F01B2A" w:rsidRDefault="007B70DF"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7B70DF" w:rsidRPr="00673ECD" w:rsidRDefault="007B70DF" w:rsidP="007D4D85">
            <w:pPr>
              <w:spacing w:after="0" w:line="240" w:lineRule="auto"/>
              <w:rPr>
                <w:rFonts w:ascii="Times New Roman" w:eastAsia="Times New Roman" w:hAnsi="Times New Roman" w:cs="Times New Roman"/>
                <w:sz w:val="14"/>
                <w:szCs w:val="14"/>
              </w:rPr>
            </w:pPr>
            <w:r w:rsidRPr="00673ECD">
              <w:rPr>
                <w:rFonts w:ascii="Times New Roman" w:eastAsia="Times New Roman" w:hAnsi="Times New Roman" w:cs="Times New Roman"/>
                <w:sz w:val="14"/>
                <w:szCs w:val="14"/>
              </w:rPr>
              <w:t>Экологически чистые технологии в электроэнергетике; Планирование режимов работы электроэнергетических систем</w:t>
            </w:r>
          </w:p>
          <w:p w:rsidR="007B70DF" w:rsidRPr="00F01B2A" w:rsidRDefault="007B70DF"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7B70DF" w:rsidRPr="006D17F3" w:rsidRDefault="007B70DF" w:rsidP="007D4D85">
            <w:pPr>
              <w:pStyle w:val="a6"/>
              <w:rPr>
                <w:rFonts w:ascii="Times New Roman" w:hAnsi="Times New Roman"/>
                <w:sz w:val="12"/>
                <w:szCs w:val="12"/>
              </w:rPr>
            </w:pPr>
            <w:r w:rsidRPr="00673ECD">
              <w:rPr>
                <w:rFonts w:ascii="Times New Roman" w:hAnsi="Times New Roman"/>
                <w:sz w:val="12"/>
                <w:szCs w:val="12"/>
                <w:lang w:val="kk-KZ"/>
              </w:rPr>
              <w:t>Исследовательская практика</w:t>
            </w:r>
          </w:p>
          <w:p w:rsidR="007B70DF" w:rsidRPr="002953FE" w:rsidRDefault="007B70DF" w:rsidP="007D4D85">
            <w:pPr>
              <w:pStyle w:val="a6"/>
              <w:rPr>
                <w:rFonts w:ascii="Times New Roman" w:hAnsi="Times New Roman"/>
                <w:sz w:val="12"/>
                <w:szCs w:val="12"/>
              </w:rPr>
            </w:pPr>
            <w:r w:rsidRPr="002953FE">
              <w:rPr>
                <w:rFonts w:ascii="Times New Roman" w:hAnsi="Times New Roman"/>
                <w:sz w:val="12"/>
                <w:szCs w:val="12"/>
              </w:rPr>
              <w:t>Научно-технические проблемы электроэнергетики; Прогнозирование противоаварийного управления в электроэнергетических системах; Самосинхронизация  энергетических станций энергорайона; Методы создания цифровых двойников электроэнергетического оборудования</w:t>
            </w:r>
          </w:p>
        </w:tc>
        <w:tc>
          <w:tcPr>
            <w:tcW w:w="1144" w:type="pct"/>
            <w:vAlign w:val="center"/>
          </w:tcPr>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Изучить принципы и методы компьютерного моделирования процессов, протекающих в сложных энергетических системах, его математического аппарата, типовых математических схем и использования результатов компьютерного моделирования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Содержание: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Изучаютсям</w:t>
            </w:r>
            <w:r w:rsidRPr="00397E9A">
              <w:rPr>
                <w:rFonts w:ascii="Times New Roman" w:hAnsi="Times New Roman" w:cs="Times New Roman"/>
                <w:sz w:val="12"/>
                <w:szCs w:val="12"/>
              </w:rPr>
              <w:t>атематические вопросы электроэнергетики и математическое моделирование установившихся режимов энергосистем</w:t>
            </w:r>
            <w:r w:rsidRPr="00397E9A">
              <w:rPr>
                <w:rFonts w:ascii="Times New Roman" w:hAnsi="Times New Roman" w:cs="Times New Roman"/>
                <w:sz w:val="12"/>
                <w:szCs w:val="12"/>
                <w:lang w:val="kk-KZ"/>
              </w:rPr>
              <w:t xml:space="preserve">, </w:t>
            </w:r>
            <w:r w:rsidRPr="00397E9A">
              <w:rPr>
                <w:rFonts w:ascii="Times New Roman" w:hAnsi="Times New Roman" w:cs="Times New Roman"/>
                <w:sz w:val="12"/>
                <w:szCs w:val="12"/>
              </w:rPr>
              <w:t>переходных процессов с применением специализированных компьютерных</w:t>
            </w:r>
            <w:r w:rsidRPr="00397E9A">
              <w:rPr>
                <w:rFonts w:ascii="Times New Roman" w:hAnsi="Times New Roman" w:cs="Times New Roman"/>
                <w:sz w:val="12"/>
                <w:szCs w:val="12"/>
                <w:lang w:val="kk-KZ"/>
              </w:rPr>
              <w:t>,</w:t>
            </w:r>
            <w:r w:rsidRPr="00397E9A">
              <w:rPr>
                <w:rFonts w:ascii="Times New Roman" w:hAnsi="Times New Roman" w:cs="Times New Roman"/>
                <w:sz w:val="12"/>
                <w:szCs w:val="12"/>
              </w:rPr>
              <w:t>математических программ</w:t>
            </w:r>
            <w:r w:rsidRPr="00397E9A">
              <w:rPr>
                <w:rFonts w:ascii="Times New Roman" w:hAnsi="Times New Roman" w:cs="Times New Roman"/>
                <w:sz w:val="12"/>
                <w:szCs w:val="12"/>
                <w:lang w:val="kk-KZ"/>
              </w:rPr>
              <w:t>. Прививаются навыки п</w:t>
            </w:r>
            <w:r w:rsidRPr="00397E9A">
              <w:rPr>
                <w:rFonts w:ascii="Times New Roman" w:hAnsi="Times New Roman" w:cs="Times New Roman"/>
                <w:sz w:val="12"/>
                <w:szCs w:val="12"/>
              </w:rPr>
              <w:t>рименени</w:t>
            </w:r>
            <w:r w:rsidRPr="00397E9A">
              <w:rPr>
                <w:rFonts w:ascii="Times New Roman" w:hAnsi="Times New Roman" w:cs="Times New Roman"/>
                <w:sz w:val="12"/>
                <w:szCs w:val="12"/>
                <w:lang w:val="kk-KZ"/>
              </w:rPr>
              <w:t>я</w:t>
            </w:r>
            <w:r w:rsidRPr="00397E9A">
              <w:rPr>
                <w:rFonts w:ascii="Times New Roman" w:hAnsi="Times New Roman" w:cs="Times New Roman"/>
                <w:sz w:val="12"/>
                <w:szCs w:val="12"/>
              </w:rPr>
              <w:t xml:space="preserve"> методов математического программирования в решении задач электро</w:t>
            </w:r>
            <w:r w:rsidRPr="00397E9A">
              <w:rPr>
                <w:rFonts w:ascii="Times New Roman" w:hAnsi="Times New Roman" w:cs="Times New Roman"/>
                <w:sz w:val="12"/>
                <w:szCs w:val="12"/>
                <w:lang w:val="kk-KZ"/>
              </w:rPr>
              <w:t>энергетики,м</w:t>
            </w:r>
            <w:r w:rsidRPr="00397E9A">
              <w:rPr>
                <w:rFonts w:ascii="Times New Roman" w:hAnsi="Times New Roman" w:cs="Times New Roman"/>
                <w:sz w:val="12"/>
                <w:szCs w:val="12"/>
              </w:rPr>
              <w:t>етод</w:t>
            </w:r>
            <w:r w:rsidRPr="00397E9A">
              <w:rPr>
                <w:rFonts w:ascii="Times New Roman" w:hAnsi="Times New Roman" w:cs="Times New Roman"/>
                <w:sz w:val="12"/>
                <w:szCs w:val="12"/>
                <w:lang w:val="kk-KZ"/>
              </w:rPr>
              <w:t>ов</w:t>
            </w:r>
            <w:r w:rsidRPr="00397E9A">
              <w:rPr>
                <w:rFonts w:ascii="Times New Roman" w:hAnsi="Times New Roman" w:cs="Times New Roman"/>
                <w:sz w:val="12"/>
                <w:szCs w:val="12"/>
              </w:rPr>
              <w:t xml:space="preserve"> теории вероятностей и математической статистики в задачах электро</w:t>
            </w:r>
            <w:r w:rsidRPr="00397E9A">
              <w:rPr>
                <w:rFonts w:ascii="Times New Roman" w:hAnsi="Times New Roman" w:cs="Times New Roman"/>
                <w:sz w:val="12"/>
                <w:szCs w:val="12"/>
                <w:lang w:val="kk-KZ"/>
              </w:rPr>
              <w:t>энергетики, навыки р</w:t>
            </w:r>
            <w:r w:rsidRPr="00397E9A">
              <w:rPr>
                <w:rFonts w:ascii="Times New Roman" w:hAnsi="Times New Roman" w:cs="Times New Roman"/>
                <w:sz w:val="12"/>
                <w:szCs w:val="12"/>
              </w:rPr>
              <w:t>ешени</w:t>
            </w:r>
            <w:r w:rsidRPr="00397E9A">
              <w:rPr>
                <w:rFonts w:ascii="Times New Roman" w:hAnsi="Times New Roman" w:cs="Times New Roman"/>
                <w:sz w:val="12"/>
                <w:szCs w:val="12"/>
                <w:lang w:val="kk-KZ"/>
              </w:rPr>
              <w:t>я</w:t>
            </w:r>
            <w:r w:rsidRPr="00397E9A">
              <w:rPr>
                <w:rFonts w:ascii="Times New Roman" w:hAnsi="Times New Roman" w:cs="Times New Roman"/>
                <w:sz w:val="12"/>
                <w:szCs w:val="12"/>
              </w:rPr>
              <w:t xml:space="preserve"> задач оптимизациидля различных режимов электрических сетей.</w:t>
            </w:r>
          </w:p>
        </w:tc>
        <w:tc>
          <w:tcPr>
            <w:tcW w:w="1055" w:type="pct"/>
            <w:vAlign w:val="center"/>
          </w:tcPr>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Знания:</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основ математического моделирования, установившихся режимов энергосистем;</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Определять общие вопросы энергетики;</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переходные процессы, их моделировнаие с применением специальных программ;</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Умения: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Использовать специальные программы для моделирования переходных процессов;</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Классифицировать  методы математического программирования в решении задач электроэнергетики;</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Исследовать текущую поставленную задачу и выбор наиболее оптимальной прогрмаммы для их математического расчета и проверки.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Навыки: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Анализировать поставленную задачу и выбирать для ее выполнения и расчета наиболее эффективный метод расчета и моделирования;</w:t>
            </w:r>
          </w:p>
          <w:p w:rsidR="007B70DF" w:rsidRPr="00DC3CAA" w:rsidRDefault="007B70DF"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Компетенции</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Решать задачи оптимизации различнгых режимов;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Использовать методы теории вероятностей и математической статистики в задачах энергетики;</w:t>
            </w:r>
          </w:p>
        </w:tc>
        <w:tc>
          <w:tcPr>
            <w:tcW w:w="165" w:type="pct"/>
            <w:vMerge/>
          </w:tcPr>
          <w:p w:rsidR="007B70DF" w:rsidRPr="004833FD" w:rsidRDefault="007B70DF" w:rsidP="007F02CA">
            <w:pPr>
              <w:pStyle w:val="a6"/>
              <w:jc w:val="center"/>
              <w:rPr>
                <w:rFonts w:ascii="Times New Roman" w:hAnsi="Times New Roman"/>
                <w:sz w:val="12"/>
                <w:szCs w:val="12"/>
                <w:lang w:val="kk-KZ"/>
              </w:rPr>
            </w:pPr>
          </w:p>
        </w:tc>
      </w:tr>
      <w:tr w:rsidR="007B70DF" w:rsidRPr="00DC3CAA" w:rsidTr="007B70DF">
        <w:tc>
          <w:tcPr>
            <w:tcW w:w="474" w:type="pct"/>
            <w:vMerge/>
          </w:tcPr>
          <w:p w:rsidR="007B70DF" w:rsidRPr="004833FD" w:rsidRDefault="007B70DF" w:rsidP="007F02CA">
            <w:pPr>
              <w:pStyle w:val="a6"/>
              <w:jc w:val="center"/>
              <w:rPr>
                <w:rFonts w:ascii="Times New Roman" w:hAnsi="Times New Roman"/>
                <w:sz w:val="12"/>
                <w:szCs w:val="12"/>
                <w:lang w:val="kk-KZ"/>
              </w:rPr>
            </w:pPr>
          </w:p>
        </w:tc>
        <w:tc>
          <w:tcPr>
            <w:tcW w:w="318" w:type="pct"/>
            <w:vAlign w:val="center"/>
          </w:tcPr>
          <w:p w:rsidR="007B70DF" w:rsidRPr="004833FD" w:rsidRDefault="007B70DF" w:rsidP="00C54924">
            <w:pPr>
              <w:pStyle w:val="a6"/>
              <w:rPr>
                <w:rFonts w:ascii="Times New Roman" w:hAnsi="Times New Roman"/>
                <w:sz w:val="12"/>
                <w:szCs w:val="12"/>
                <w:lang w:val="kk-KZ"/>
              </w:rPr>
            </w:pPr>
            <w:r w:rsidRPr="00C629F7">
              <w:rPr>
                <w:rFonts w:ascii="Times New Roman" w:hAnsi="Times New Roman"/>
                <w:sz w:val="12"/>
                <w:szCs w:val="12"/>
                <w:lang w:val="kk-KZ"/>
              </w:rPr>
              <w:t>Modeling of operating modes of local energy systems</w:t>
            </w:r>
          </w:p>
        </w:tc>
        <w:tc>
          <w:tcPr>
            <w:tcW w:w="148" w:type="pct"/>
            <w:vAlign w:val="center"/>
          </w:tcPr>
          <w:p w:rsidR="007B70DF" w:rsidRDefault="007B70DF" w:rsidP="00C629F7">
            <w:pPr>
              <w:pStyle w:val="a6"/>
              <w:rPr>
                <w:rFonts w:ascii="Times New Roman" w:hAnsi="Times New Roman"/>
                <w:sz w:val="12"/>
                <w:szCs w:val="12"/>
              </w:rPr>
            </w:pPr>
            <w:r w:rsidRPr="009C7C84">
              <w:rPr>
                <w:rFonts w:ascii="Times New Roman" w:hAnsi="Times New Roman"/>
                <w:sz w:val="12"/>
                <w:szCs w:val="12"/>
                <w:lang w:val="en-US"/>
              </w:rPr>
              <w:t>BD</w:t>
            </w:r>
            <w:r>
              <w:rPr>
                <w:rFonts w:ascii="Times New Roman" w:hAnsi="Times New Roman"/>
                <w:sz w:val="12"/>
                <w:szCs w:val="12"/>
              </w:rPr>
              <w:t>/</w:t>
            </w:r>
          </w:p>
          <w:p w:rsidR="007B70DF" w:rsidRPr="00EA373B" w:rsidRDefault="007B70DF"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7B70DF" w:rsidRPr="00C629F7" w:rsidRDefault="007B70DF" w:rsidP="007F02CA">
            <w:pPr>
              <w:pStyle w:val="a6"/>
              <w:jc w:val="center"/>
              <w:rPr>
                <w:rFonts w:ascii="Times New Roman" w:hAnsi="Times New Roman"/>
                <w:sz w:val="12"/>
                <w:szCs w:val="12"/>
                <w:lang w:val="en-US"/>
              </w:rPr>
            </w:pPr>
            <w:r w:rsidRPr="00943794">
              <w:rPr>
                <w:rFonts w:ascii="Times New Roman" w:hAnsi="Times New Roman"/>
                <w:sz w:val="12"/>
                <w:szCs w:val="12"/>
                <w:lang w:val="en-US"/>
              </w:rPr>
              <w:t>MOMES</w:t>
            </w:r>
            <w:r>
              <w:rPr>
                <w:rFonts w:ascii="Times New Roman" w:hAnsi="Times New Roman"/>
                <w:sz w:val="12"/>
                <w:szCs w:val="12"/>
                <w:lang w:val="en-US"/>
              </w:rPr>
              <w:t xml:space="preserve"> 5206</w:t>
            </w:r>
          </w:p>
        </w:tc>
        <w:tc>
          <w:tcPr>
            <w:tcW w:w="159"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268"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80"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119" w:type="pct"/>
            <w:vMerge/>
          </w:tcPr>
          <w:p w:rsidR="007B70DF" w:rsidRPr="004833FD" w:rsidRDefault="007B70DF" w:rsidP="007F02CA">
            <w:pPr>
              <w:pStyle w:val="a6"/>
              <w:jc w:val="center"/>
              <w:rPr>
                <w:rFonts w:ascii="Times New Roman" w:hAnsi="Times New Roman"/>
                <w:sz w:val="12"/>
                <w:szCs w:val="12"/>
                <w:lang w:val="kk-KZ"/>
              </w:rPr>
            </w:pPr>
          </w:p>
        </w:tc>
        <w:tc>
          <w:tcPr>
            <w:tcW w:w="911" w:type="pct"/>
          </w:tcPr>
          <w:p w:rsidR="007B70DF" w:rsidRPr="00F01B2A" w:rsidRDefault="007B70DF"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7B70DF" w:rsidRDefault="007B70DF" w:rsidP="007D4D85">
            <w:pPr>
              <w:spacing w:after="0" w:line="240" w:lineRule="auto"/>
              <w:rPr>
                <w:rFonts w:ascii="Times New Roman" w:eastAsia="Times New Roman" w:hAnsi="Times New Roman" w:cs="Times New Roman"/>
                <w:sz w:val="14"/>
                <w:szCs w:val="14"/>
                <w:lang w:val="en-US"/>
              </w:rPr>
            </w:pPr>
            <w:r w:rsidRPr="00673ECD">
              <w:rPr>
                <w:rFonts w:ascii="Times New Roman" w:eastAsia="Times New Roman" w:hAnsi="Times New Roman" w:cs="Times New Roman"/>
                <w:sz w:val="14"/>
                <w:szCs w:val="14"/>
                <w:lang w:val="en-US"/>
              </w:rPr>
              <w:t>Environmentally friendly technologies in the electric power industry</w:t>
            </w:r>
            <w:r>
              <w:rPr>
                <w:rFonts w:ascii="Times New Roman" w:eastAsia="Times New Roman" w:hAnsi="Times New Roman" w:cs="Times New Roman"/>
                <w:sz w:val="14"/>
                <w:szCs w:val="14"/>
                <w:lang w:val="en-US"/>
              </w:rPr>
              <w:t xml:space="preserve">; </w:t>
            </w:r>
            <w:r w:rsidRPr="00673ECD">
              <w:rPr>
                <w:rFonts w:ascii="Times New Roman" w:eastAsia="Times New Roman" w:hAnsi="Times New Roman" w:cs="Times New Roman"/>
                <w:sz w:val="14"/>
                <w:szCs w:val="14"/>
                <w:lang w:val="en-US"/>
              </w:rPr>
              <w:t>Planning of operating modes of electrical power systems</w:t>
            </w:r>
          </w:p>
          <w:p w:rsidR="007B70DF" w:rsidRPr="00F01B2A" w:rsidRDefault="007B70DF"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7B70DF" w:rsidRDefault="007B70DF" w:rsidP="007D4D85">
            <w:pPr>
              <w:pStyle w:val="a6"/>
              <w:rPr>
                <w:rFonts w:ascii="Times New Roman" w:hAnsi="Times New Roman"/>
                <w:sz w:val="12"/>
                <w:szCs w:val="12"/>
                <w:lang w:val="en-US"/>
              </w:rPr>
            </w:pPr>
            <w:r w:rsidRPr="00673ECD">
              <w:rPr>
                <w:rFonts w:ascii="Times New Roman" w:hAnsi="Times New Roman"/>
                <w:sz w:val="12"/>
                <w:szCs w:val="12"/>
                <w:lang w:val="kk-KZ"/>
              </w:rPr>
              <w:t>Research Practice</w:t>
            </w:r>
          </w:p>
          <w:p w:rsidR="007B70DF" w:rsidRDefault="007B70DF" w:rsidP="007D4D85">
            <w:pPr>
              <w:pStyle w:val="a6"/>
              <w:rPr>
                <w:rFonts w:ascii="Times New Roman" w:hAnsi="Times New Roman"/>
                <w:sz w:val="12"/>
                <w:szCs w:val="12"/>
                <w:lang w:val="en-US"/>
              </w:rPr>
            </w:pPr>
            <w:r w:rsidRPr="002953FE">
              <w:rPr>
                <w:rFonts w:ascii="Times New Roman" w:hAnsi="Times New Roman"/>
                <w:sz w:val="12"/>
                <w:szCs w:val="12"/>
                <w:lang w:val="en-US"/>
              </w:rPr>
              <w:t>Scientific and technical problems of Electric power Industry</w:t>
            </w:r>
            <w:r>
              <w:rPr>
                <w:rFonts w:ascii="Times New Roman" w:hAnsi="Times New Roman"/>
                <w:sz w:val="12"/>
                <w:szCs w:val="12"/>
                <w:lang w:val="en-US"/>
              </w:rPr>
              <w:t xml:space="preserve">; </w:t>
            </w:r>
            <w:r w:rsidRPr="002953FE">
              <w:rPr>
                <w:rFonts w:ascii="Times New Roman" w:hAnsi="Times New Roman"/>
                <w:sz w:val="12"/>
                <w:szCs w:val="12"/>
                <w:lang w:val="en-US"/>
              </w:rPr>
              <w:t>Forecasting of anti emergency control in electrical power systems</w:t>
            </w:r>
            <w:r>
              <w:rPr>
                <w:rFonts w:ascii="Times New Roman" w:hAnsi="Times New Roman"/>
                <w:sz w:val="12"/>
                <w:szCs w:val="12"/>
                <w:lang w:val="en-US"/>
              </w:rPr>
              <w:t xml:space="preserve">; </w:t>
            </w:r>
          </w:p>
          <w:p w:rsidR="007B70DF" w:rsidRPr="002953FE" w:rsidRDefault="007B70DF" w:rsidP="007D4D85">
            <w:pPr>
              <w:pStyle w:val="a6"/>
              <w:rPr>
                <w:rFonts w:ascii="Times New Roman" w:hAnsi="Times New Roman"/>
                <w:sz w:val="12"/>
                <w:szCs w:val="12"/>
                <w:lang w:val="en-US"/>
              </w:rPr>
            </w:pPr>
            <w:r w:rsidRPr="002953FE">
              <w:rPr>
                <w:rFonts w:ascii="Times New Roman" w:hAnsi="Times New Roman"/>
                <w:sz w:val="12"/>
                <w:szCs w:val="12"/>
                <w:lang w:val="en-US"/>
              </w:rPr>
              <w:t>Self-synchronization of energy stations in the energy region</w:t>
            </w:r>
            <w:r>
              <w:rPr>
                <w:rFonts w:ascii="Times New Roman" w:hAnsi="Times New Roman"/>
                <w:sz w:val="12"/>
                <w:szCs w:val="12"/>
                <w:lang w:val="en-US"/>
              </w:rPr>
              <w:t>;</w:t>
            </w:r>
            <w:r w:rsidRPr="002953FE">
              <w:rPr>
                <w:lang w:val="en-US"/>
              </w:rPr>
              <w:t xml:space="preserve"> </w:t>
            </w:r>
            <w:r w:rsidRPr="002953FE">
              <w:rPr>
                <w:rFonts w:ascii="Times New Roman" w:hAnsi="Times New Roman"/>
                <w:sz w:val="12"/>
                <w:szCs w:val="12"/>
                <w:lang w:val="en-US"/>
              </w:rPr>
              <w:t>Methods for creating digital counterparts of electric power equipment</w:t>
            </w:r>
          </w:p>
        </w:tc>
        <w:tc>
          <w:tcPr>
            <w:tcW w:w="1144" w:type="pct"/>
            <w:vAlign w:val="center"/>
          </w:tcPr>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To study the principles and methods of computer modeling of processes occurring in complex energy systems, its mathematical apparatus, standard mathematical schemes, and the use of computer modeling results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Content: </w:t>
            </w:r>
          </w:p>
          <w:p w:rsidR="007B70DF" w:rsidRPr="00397E9A" w:rsidRDefault="007B70DF"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Mathematical issues of electric power engineering and mathematical modeling of steady-state modes of power systems, transients using specialized computer and mathematical programs are studied. Skills of application of mathematical programming methods in solving problems of electric power industry,methods of probability theory and mathematical statistics in problems of electric power industry, skills of solving optimization problems for various modes of electric networks are instilled.</w:t>
            </w:r>
          </w:p>
          <w:p w:rsidR="007B70DF" w:rsidRPr="00397E9A" w:rsidRDefault="007B70DF" w:rsidP="00397E9A">
            <w:pPr>
              <w:spacing w:after="0" w:line="240" w:lineRule="auto"/>
              <w:rPr>
                <w:rFonts w:ascii="Times New Roman" w:eastAsia="Times New Roman" w:hAnsi="Times New Roman" w:cs="Times New Roman"/>
                <w:sz w:val="12"/>
                <w:szCs w:val="12"/>
                <w:lang w:val="en-US"/>
              </w:rPr>
            </w:pPr>
          </w:p>
        </w:tc>
        <w:tc>
          <w:tcPr>
            <w:tcW w:w="1055" w:type="pct"/>
            <w:vAlign w:val="center"/>
          </w:tcPr>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basics of mathematical modeling, steady-state modes of power systems;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Identify General energy issues;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To understand the transitional processes, their modelling with the use of special programs;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Use special software for modeling of transient processes;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Classify methods of mathematical programming in solving problems of electric power industry;</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Research the current task and choose the most optimal program for their mathematical calculation and verification.</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Skills: </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Analyze the task and choose the most effective method of calculation and modeling for its implementation and calculation;</w:t>
            </w:r>
          </w:p>
          <w:p w:rsidR="007B70DF" w:rsidRPr="00397E9A" w:rsidRDefault="007B70DF"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lastRenderedPageBreak/>
              <w:t>Competencies: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 Solve optimization problems for various modes; </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Use methods of probability theory and mathematical statistics in energy problems;</w:t>
            </w:r>
          </w:p>
          <w:p w:rsidR="007B70DF" w:rsidRPr="00397E9A" w:rsidRDefault="007B70DF" w:rsidP="00397E9A">
            <w:pPr>
              <w:spacing w:after="0" w:line="240" w:lineRule="auto"/>
              <w:rPr>
                <w:rFonts w:ascii="Times New Roman" w:eastAsia="Times New Roman" w:hAnsi="Times New Roman" w:cs="Times New Roman"/>
                <w:sz w:val="12"/>
                <w:szCs w:val="12"/>
                <w:lang w:val="en-US"/>
              </w:rPr>
            </w:pPr>
          </w:p>
        </w:tc>
        <w:tc>
          <w:tcPr>
            <w:tcW w:w="165" w:type="pct"/>
            <w:vMerge/>
          </w:tcPr>
          <w:p w:rsidR="007B70DF" w:rsidRPr="004833FD" w:rsidRDefault="007B70DF" w:rsidP="007F02CA">
            <w:pPr>
              <w:pStyle w:val="a6"/>
              <w:jc w:val="center"/>
              <w:rPr>
                <w:rFonts w:ascii="Times New Roman" w:hAnsi="Times New Roman"/>
                <w:sz w:val="12"/>
                <w:szCs w:val="12"/>
                <w:lang w:val="kk-KZ"/>
              </w:rPr>
            </w:pPr>
          </w:p>
        </w:tc>
      </w:tr>
      <w:tr w:rsidR="007B70DF" w:rsidRPr="004833FD" w:rsidTr="007B70DF">
        <w:tc>
          <w:tcPr>
            <w:tcW w:w="474" w:type="pct"/>
            <w:vMerge w:val="restart"/>
          </w:tcPr>
          <w:p w:rsidR="007B70DF" w:rsidRPr="00C629F7" w:rsidRDefault="007B70D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lastRenderedPageBreak/>
              <w:t>Энергетикалық ауданды құрылымдық басқару әдістері/</w:t>
            </w:r>
          </w:p>
          <w:p w:rsidR="007B70DF" w:rsidRPr="00C629F7" w:rsidRDefault="007B70D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Структурные методы управления энергетического района/</w:t>
            </w:r>
          </w:p>
          <w:p w:rsidR="007B70DF" w:rsidRPr="004833FD" w:rsidRDefault="007B70D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Structural management methods of the energy region</w:t>
            </w:r>
          </w:p>
        </w:tc>
        <w:tc>
          <w:tcPr>
            <w:tcW w:w="318" w:type="pct"/>
          </w:tcPr>
          <w:p w:rsidR="007B70DF" w:rsidRPr="004833FD" w:rsidRDefault="007B70DF"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Электрмен жабдықтау жүйелеріндегі таратылған генерация</w:t>
            </w:r>
          </w:p>
        </w:tc>
        <w:tc>
          <w:tcPr>
            <w:tcW w:w="148" w:type="pct"/>
            <w:vAlign w:val="center"/>
          </w:tcPr>
          <w:p w:rsidR="007B70DF" w:rsidRDefault="007B70DF" w:rsidP="00C629F7">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7B70DF" w:rsidRDefault="007B70DF" w:rsidP="00C629F7">
            <w:pPr>
              <w:pStyle w:val="a6"/>
              <w:rPr>
                <w:rFonts w:ascii="Times New Roman" w:hAnsi="Times New Roman"/>
                <w:sz w:val="12"/>
                <w:szCs w:val="12"/>
                <w:lang w:val="kk-KZ"/>
              </w:rPr>
            </w:pPr>
            <w:r>
              <w:rPr>
                <w:rFonts w:ascii="Times New Roman" w:hAnsi="Times New Roman"/>
                <w:sz w:val="12"/>
                <w:szCs w:val="12"/>
                <w:lang w:val="kk-KZ"/>
              </w:rPr>
              <w:t>ТК</w:t>
            </w:r>
          </w:p>
          <w:p w:rsidR="007B70DF" w:rsidRPr="00BB20E4" w:rsidRDefault="007B70DF" w:rsidP="00C629F7">
            <w:pPr>
              <w:pStyle w:val="a6"/>
              <w:rPr>
                <w:rFonts w:ascii="Times New Roman" w:hAnsi="Times New Roman"/>
                <w:sz w:val="12"/>
                <w:szCs w:val="12"/>
                <w:lang w:val="kk-KZ"/>
              </w:rPr>
            </w:pPr>
          </w:p>
        </w:tc>
        <w:tc>
          <w:tcPr>
            <w:tcW w:w="159" w:type="pct"/>
          </w:tcPr>
          <w:p w:rsidR="007B70DF" w:rsidRPr="00943794" w:rsidRDefault="007B70DF" w:rsidP="007F02CA">
            <w:pPr>
              <w:pStyle w:val="a6"/>
              <w:jc w:val="center"/>
              <w:rPr>
                <w:rFonts w:ascii="Times New Roman" w:hAnsi="Times New Roman"/>
                <w:sz w:val="12"/>
                <w:szCs w:val="12"/>
                <w:lang w:val="en-US"/>
              </w:rPr>
            </w:pPr>
            <w:r w:rsidRPr="00943794">
              <w:rPr>
                <w:rFonts w:ascii="Times New Roman" w:hAnsi="Times New Roman"/>
                <w:sz w:val="12"/>
                <w:szCs w:val="12"/>
              </w:rPr>
              <w:t>EZhTG</w:t>
            </w:r>
            <w:r>
              <w:rPr>
                <w:rFonts w:ascii="Times New Roman" w:hAnsi="Times New Roman"/>
                <w:sz w:val="12"/>
                <w:szCs w:val="12"/>
                <w:lang w:val="en-US"/>
              </w:rPr>
              <w:t xml:space="preserve"> 5303</w:t>
            </w:r>
          </w:p>
        </w:tc>
        <w:tc>
          <w:tcPr>
            <w:tcW w:w="159" w:type="pct"/>
            <w:vMerge w:val="restart"/>
            <w:vAlign w:val="center"/>
          </w:tcPr>
          <w:p w:rsidR="007B70DF" w:rsidRPr="006319DF" w:rsidRDefault="007B70DF" w:rsidP="00C54924">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7B70DF" w:rsidRPr="006319DF" w:rsidRDefault="007B70DF" w:rsidP="007234CB">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7B70DF" w:rsidRPr="006319DF" w:rsidRDefault="007B70DF" w:rsidP="00C54924">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tcPr>
          <w:p w:rsidR="007B70DF" w:rsidRPr="004833FD" w:rsidRDefault="007B70DF" w:rsidP="007F02CA">
            <w:pPr>
              <w:pStyle w:val="a6"/>
              <w:jc w:val="center"/>
              <w:rPr>
                <w:rFonts w:ascii="Times New Roman" w:hAnsi="Times New Roman"/>
                <w:sz w:val="12"/>
                <w:szCs w:val="12"/>
                <w:lang w:val="kk-KZ"/>
              </w:rPr>
            </w:pPr>
          </w:p>
        </w:tc>
        <w:tc>
          <w:tcPr>
            <w:tcW w:w="911" w:type="pct"/>
          </w:tcPr>
          <w:p w:rsidR="007B70DF" w:rsidRPr="00F01B2A" w:rsidRDefault="007B70DF"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7B70DF" w:rsidRPr="00673ECD" w:rsidRDefault="007B70DF" w:rsidP="007D4D85">
            <w:pPr>
              <w:spacing w:after="0" w:line="240" w:lineRule="auto"/>
              <w:rPr>
                <w:rFonts w:ascii="Times New Roman" w:eastAsia="Times New Roman" w:hAnsi="Times New Roman" w:cs="Times New Roman"/>
                <w:sz w:val="14"/>
                <w:szCs w:val="14"/>
                <w:lang w:val="kk-KZ"/>
              </w:rPr>
            </w:pPr>
            <w:r w:rsidRPr="00673ECD">
              <w:rPr>
                <w:rFonts w:ascii="Times New Roman" w:eastAsia="Times New Roman" w:hAnsi="Times New Roman" w:cs="Times New Roman"/>
                <w:sz w:val="14"/>
                <w:szCs w:val="14"/>
                <w:lang w:val="kk-KZ"/>
              </w:rPr>
              <w:t>Электр энергетикадағы заманауи энергия үнемдейтін технологиялар; Энергетикалық аудандағы энергетикалық ағындарды басқару</w:t>
            </w:r>
          </w:p>
          <w:p w:rsidR="007B70DF" w:rsidRPr="00F01B2A" w:rsidRDefault="007B70DF"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7B70DF" w:rsidRPr="002953FE" w:rsidRDefault="007B70DF" w:rsidP="007D4D85">
            <w:pPr>
              <w:pStyle w:val="a6"/>
              <w:rPr>
                <w:rFonts w:ascii="Times New Roman" w:hAnsi="Times New Roman"/>
                <w:sz w:val="12"/>
                <w:szCs w:val="12"/>
                <w:lang w:val="kk-KZ"/>
              </w:rPr>
            </w:pPr>
            <w:r w:rsidRPr="00673ECD">
              <w:rPr>
                <w:rFonts w:ascii="Times New Roman" w:hAnsi="Times New Roman"/>
                <w:sz w:val="12"/>
                <w:szCs w:val="12"/>
                <w:lang w:val="kk-KZ"/>
              </w:rPr>
              <w:t>Зерттеу практика</w:t>
            </w:r>
          </w:p>
          <w:p w:rsidR="007B70DF" w:rsidRPr="002953FE" w:rsidRDefault="007B70DF" w:rsidP="007D4D85">
            <w:pPr>
              <w:pStyle w:val="a6"/>
              <w:rPr>
                <w:rFonts w:ascii="Times New Roman" w:hAnsi="Times New Roman"/>
                <w:sz w:val="12"/>
                <w:szCs w:val="12"/>
                <w:lang w:val="kk-KZ"/>
              </w:rPr>
            </w:pPr>
            <w:r w:rsidRPr="002953FE">
              <w:rPr>
                <w:rFonts w:ascii="Times New Roman" w:hAnsi="Times New Roman"/>
                <w:sz w:val="12"/>
                <w:szCs w:val="12"/>
                <w:lang w:val="kk-KZ"/>
              </w:rPr>
              <w:t>Электр энергетикадағы зерттеудің әдістемелік аспектілері; Локальды  электрэнергетикалық  жүйелерінің электр жабдықтарының   өзіндік диагностика және бақылау жүйелерін пайдалану; Өнеркәсіптік кәсіпорындар мен қалаларды электрмен жабдықтау жүйесінің реттелетін құрылымдары; Электроэнеретикалық жабдықтың сандық қосарлануы және электр энергетикасындағы оңтайландыру міндеттерін шешу</w:t>
            </w:r>
          </w:p>
        </w:tc>
        <w:tc>
          <w:tcPr>
            <w:tcW w:w="1144" w:type="pct"/>
            <w:vAlign w:val="center"/>
          </w:tcPr>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Мақсаты:</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Таратылған энергия генерациясы саласында теориялық және практикалық білімді қалыптастыру.</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Мазмұны: </w:t>
            </w:r>
          </w:p>
          <w:p w:rsidR="007B70DF" w:rsidRPr="00397E9A" w:rsidRDefault="007B70DF"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rPr>
              <w:t>Бөлінген және бөлінбеген генерация. Қолданудың қолайлы саласы. Энергия жүйесіндегі орталықсыздандыру. Төмен қуат көздерін пайдалану. Электр және жылу когенерациясы жүйелері. Тарату желісі деңгейінде энергия өндіру. Бөлінген генерацияның дамуын ынталандыратын негізгі факторлар.</w:t>
            </w:r>
          </w:p>
        </w:tc>
        <w:tc>
          <w:tcPr>
            <w:tcW w:w="1055" w:type="pct"/>
            <w:vAlign w:val="center"/>
          </w:tcPr>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Білімі:  </w:t>
            </w:r>
          </w:p>
          <w:p w:rsidR="007B70DF" w:rsidRPr="00397E9A" w:rsidRDefault="007B70DF" w:rsidP="00397E9A">
            <w:pPr>
              <w:pStyle w:val="a6"/>
              <w:rPr>
                <w:rFonts w:ascii="Times New Roman" w:hAnsi="Times New Roman"/>
                <w:b/>
                <w:sz w:val="12"/>
                <w:szCs w:val="12"/>
                <w:lang w:val="kk-KZ"/>
              </w:rPr>
            </w:pPr>
            <w:r w:rsidRPr="00397E9A">
              <w:rPr>
                <w:rFonts w:ascii="Times New Roman" w:hAnsi="Times New Roman"/>
                <w:sz w:val="12"/>
                <w:szCs w:val="12"/>
              </w:rPr>
              <w:t>- Тарату желісі деңгейінде энергия өндірісінің негіздерін түсіну.</w:t>
            </w:r>
            <w:r w:rsidRPr="00397E9A">
              <w:rPr>
                <w:rFonts w:ascii="Times New Roman" w:hAnsi="Times New Roman"/>
                <w:sz w:val="12"/>
                <w:szCs w:val="12"/>
              </w:rPr>
              <w:br/>
            </w:r>
            <w:r w:rsidRPr="00397E9A">
              <w:rPr>
                <w:rFonts w:ascii="Times New Roman" w:hAnsi="Times New Roman"/>
                <w:sz w:val="12"/>
                <w:szCs w:val="12"/>
                <w:lang w:val="kk-KZ"/>
              </w:rPr>
              <w:t>Икемдігігі:</w:t>
            </w:r>
          </w:p>
          <w:p w:rsidR="007B70DF" w:rsidRPr="00397E9A" w:rsidRDefault="007B70DF" w:rsidP="00397E9A">
            <w:pPr>
              <w:spacing w:after="0" w:line="240" w:lineRule="auto"/>
              <w:rPr>
                <w:rFonts w:ascii="Times New Roman" w:eastAsia="Times New Roman" w:hAnsi="Times New Roman" w:cs="Times New Roman"/>
                <w:sz w:val="12"/>
                <w:szCs w:val="12"/>
              </w:rPr>
            </w:pP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Бөлінген және бөлінбеген энергия өндірісін салыстыру.</w:t>
            </w:r>
          </w:p>
          <w:p w:rsidR="007B70DF" w:rsidRPr="00397E9A" w:rsidRDefault="007B70DF" w:rsidP="00397E9A">
            <w:pPr>
              <w:spacing w:after="0" w:line="240" w:lineRule="auto"/>
              <w:rPr>
                <w:rFonts w:ascii="Times New Roman" w:eastAsia="Times New Roman" w:hAnsi="Times New Roman" w:cs="Times New Roman"/>
                <w:sz w:val="12"/>
                <w:szCs w:val="12"/>
              </w:rPr>
            </w:pP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Дағдысы: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Электр энергиясы мен жылуды когенерациялау жүйесін талдау;</w:t>
            </w:r>
          </w:p>
          <w:p w:rsidR="007B70DF" w:rsidRPr="00397E9A" w:rsidRDefault="007B70DF"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Тарату желісі деңгейінде энергия өндірісін жобалау.</w:t>
            </w:r>
          </w:p>
        </w:tc>
        <w:tc>
          <w:tcPr>
            <w:tcW w:w="165" w:type="pct"/>
            <w:vMerge w:val="restart"/>
          </w:tcPr>
          <w:p w:rsidR="007B70DF" w:rsidRPr="004833FD" w:rsidRDefault="007B70DF"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7B70DF" w:rsidRPr="004833FD" w:rsidTr="007B70DF">
        <w:tc>
          <w:tcPr>
            <w:tcW w:w="474" w:type="pct"/>
            <w:vMerge/>
          </w:tcPr>
          <w:p w:rsidR="007B70DF" w:rsidRPr="004833FD" w:rsidRDefault="007B70DF" w:rsidP="007F02CA">
            <w:pPr>
              <w:pStyle w:val="a6"/>
              <w:jc w:val="center"/>
              <w:rPr>
                <w:rFonts w:ascii="Times New Roman" w:hAnsi="Times New Roman"/>
                <w:sz w:val="12"/>
                <w:szCs w:val="12"/>
                <w:lang w:val="kk-KZ"/>
              </w:rPr>
            </w:pPr>
          </w:p>
        </w:tc>
        <w:tc>
          <w:tcPr>
            <w:tcW w:w="318" w:type="pct"/>
          </w:tcPr>
          <w:p w:rsidR="007B70DF" w:rsidRPr="004833FD" w:rsidRDefault="007B70DF"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Распределенная генерация в системах электроснабжения</w:t>
            </w:r>
          </w:p>
        </w:tc>
        <w:tc>
          <w:tcPr>
            <w:tcW w:w="148" w:type="pct"/>
            <w:vAlign w:val="center"/>
          </w:tcPr>
          <w:p w:rsidR="007B70DF" w:rsidRDefault="007B70DF" w:rsidP="00C629F7">
            <w:pPr>
              <w:pStyle w:val="a6"/>
              <w:rPr>
                <w:rFonts w:ascii="Times New Roman" w:hAnsi="Times New Roman"/>
                <w:sz w:val="12"/>
                <w:szCs w:val="12"/>
                <w:lang w:val="kk-KZ"/>
              </w:rPr>
            </w:pPr>
            <w:r>
              <w:rPr>
                <w:rFonts w:ascii="Times New Roman" w:hAnsi="Times New Roman"/>
                <w:sz w:val="12"/>
                <w:szCs w:val="12"/>
                <w:lang w:val="kk-KZ"/>
              </w:rPr>
              <w:t>ПД/</w:t>
            </w:r>
          </w:p>
          <w:p w:rsidR="007B70DF" w:rsidRPr="006806CA" w:rsidRDefault="007B70DF"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7B70DF" w:rsidRPr="00943794" w:rsidRDefault="007B70DF" w:rsidP="007F02CA">
            <w:pPr>
              <w:pStyle w:val="a6"/>
              <w:jc w:val="center"/>
              <w:rPr>
                <w:rFonts w:ascii="Times New Roman" w:hAnsi="Times New Roman"/>
                <w:sz w:val="12"/>
                <w:szCs w:val="12"/>
                <w:lang w:val="en-US"/>
              </w:rPr>
            </w:pPr>
            <w:r w:rsidRPr="00943794">
              <w:rPr>
                <w:rFonts w:ascii="Times New Roman" w:hAnsi="Times New Roman"/>
                <w:sz w:val="12"/>
                <w:szCs w:val="12"/>
              </w:rPr>
              <w:t>RGS</w:t>
            </w:r>
            <w:r>
              <w:rPr>
                <w:rFonts w:ascii="Times New Roman" w:hAnsi="Times New Roman"/>
                <w:sz w:val="12"/>
                <w:szCs w:val="12"/>
                <w:lang w:val="en-US"/>
              </w:rPr>
              <w:t xml:space="preserve"> 5303</w:t>
            </w:r>
          </w:p>
        </w:tc>
        <w:tc>
          <w:tcPr>
            <w:tcW w:w="159"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268"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80"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119" w:type="pct"/>
            <w:vMerge/>
          </w:tcPr>
          <w:p w:rsidR="007B70DF" w:rsidRPr="004833FD" w:rsidRDefault="007B70DF" w:rsidP="007F02CA">
            <w:pPr>
              <w:pStyle w:val="a6"/>
              <w:jc w:val="center"/>
              <w:rPr>
                <w:rFonts w:ascii="Times New Roman" w:hAnsi="Times New Roman"/>
                <w:sz w:val="12"/>
                <w:szCs w:val="12"/>
                <w:lang w:val="kk-KZ"/>
              </w:rPr>
            </w:pPr>
          </w:p>
        </w:tc>
        <w:tc>
          <w:tcPr>
            <w:tcW w:w="911" w:type="pct"/>
          </w:tcPr>
          <w:p w:rsidR="007B70DF" w:rsidRPr="00F01B2A" w:rsidRDefault="007B70DF"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7B70DF" w:rsidRPr="00673ECD" w:rsidRDefault="007B70DF" w:rsidP="007D4D85">
            <w:pPr>
              <w:spacing w:after="0" w:line="240" w:lineRule="auto"/>
              <w:rPr>
                <w:rFonts w:ascii="Times New Roman" w:eastAsia="Times New Roman" w:hAnsi="Times New Roman" w:cs="Times New Roman"/>
                <w:sz w:val="14"/>
                <w:szCs w:val="14"/>
              </w:rPr>
            </w:pPr>
            <w:r w:rsidRPr="00673ECD">
              <w:rPr>
                <w:rFonts w:ascii="Times New Roman" w:eastAsia="Times New Roman" w:hAnsi="Times New Roman" w:cs="Times New Roman"/>
                <w:sz w:val="14"/>
                <w:szCs w:val="14"/>
              </w:rPr>
              <w:t>Современные энергосберегающие технологии в электроэнергетике; Управление энергетическими потоками  в энергетическом районе</w:t>
            </w:r>
          </w:p>
          <w:p w:rsidR="007B70DF" w:rsidRPr="00F01B2A" w:rsidRDefault="007B70DF"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7B70DF" w:rsidRPr="002953FE" w:rsidRDefault="007B70DF" w:rsidP="007D4D85">
            <w:pPr>
              <w:pStyle w:val="a6"/>
              <w:rPr>
                <w:rFonts w:ascii="Times New Roman" w:hAnsi="Times New Roman"/>
                <w:sz w:val="12"/>
                <w:szCs w:val="12"/>
              </w:rPr>
            </w:pPr>
            <w:r w:rsidRPr="00673ECD">
              <w:rPr>
                <w:rFonts w:ascii="Times New Roman" w:hAnsi="Times New Roman"/>
                <w:sz w:val="12"/>
                <w:szCs w:val="12"/>
                <w:lang w:val="kk-KZ"/>
              </w:rPr>
              <w:t>Исследовательская практика</w:t>
            </w:r>
          </w:p>
          <w:p w:rsidR="007B70DF" w:rsidRPr="002953FE" w:rsidRDefault="007B70DF" w:rsidP="007D4D85">
            <w:pPr>
              <w:pStyle w:val="a6"/>
              <w:rPr>
                <w:rFonts w:ascii="Times New Roman" w:hAnsi="Times New Roman"/>
                <w:sz w:val="12"/>
                <w:szCs w:val="12"/>
              </w:rPr>
            </w:pPr>
            <w:r w:rsidRPr="00673ECD">
              <w:rPr>
                <w:rFonts w:ascii="Times New Roman" w:hAnsi="Times New Roman"/>
                <w:sz w:val="12"/>
                <w:szCs w:val="12"/>
              </w:rPr>
              <w:t xml:space="preserve">Методические аспекты научных исследований в электроэнергетике; </w:t>
            </w:r>
            <w:r w:rsidRPr="002953FE">
              <w:rPr>
                <w:rFonts w:ascii="Times New Roman" w:hAnsi="Times New Roman"/>
                <w:sz w:val="12"/>
                <w:szCs w:val="12"/>
              </w:rPr>
              <w:t>Эксплуатация, системы мониторинга и самодиагностики электрооборудования локальных электроэнергетических систем; Перестраиваемые структуры систем энергоснабжения промышленных предприятий и городов; Цифровые двойники электроэнергетического оборудования и решение оптимизационных задач в электроэнергетике</w:t>
            </w:r>
          </w:p>
        </w:tc>
        <w:tc>
          <w:tcPr>
            <w:tcW w:w="1144" w:type="pct"/>
            <w:vAlign w:val="center"/>
          </w:tcPr>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Формирование теоретических и практических знаний в области распределенной генерации энергии.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Содержание: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HiddenHorzOCR" w:hAnsi="Times New Roman" w:cs="Times New Roman"/>
                <w:sz w:val="12"/>
                <w:szCs w:val="12"/>
              </w:rPr>
              <w:t xml:space="preserve">Распределенная и нераспределенная генерация. Предпочтительная сфера применения. Децентрализация в энергосистеме. Применение источников малой мощности. Системы когенерации электроэнергии и тепла. Производство энергии на уровне распределительной сети. Главными факторами, стимулирующими развитие распределенной генерации. </w:t>
            </w:r>
          </w:p>
        </w:tc>
        <w:tc>
          <w:tcPr>
            <w:tcW w:w="1055" w:type="pct"/>
            <w:vAlign w:val="center"/>
          </w:tcPr>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Понимать основы производства </w:t>
            </w:r>
            <w:r w:rsidRPr="00397E9A">
              <w:rPr>
                <w:rFonts w:ascii="Times New Roman" w:eastAsia="HiddenHorzOCR" w:hAnsi="Times New Roman" w:cs="Times New Roman"/>
                <w:sz w:val="12"/>
                <w:szCs w:val="12"/>
              </w:rPr>
              <w:t>энергии на уровне распределительной сети.</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Сравнивать распрделенную и нераспределенную генерацию энергии.</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7B70DF" w:rsidRPr="00DC3CA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Анализировать системы конгенерации электроэнергии и тепла;</w:t>
            </w:r>
          </w:p>
          <w:p w:rsidR="007B70DF" w:rsidRPr="00DC3CAA" w:rsidRDefault="007B70DF"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Компетенции</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Проектировать </w:t>
            </w:r>
            <w:r w:rsidRPr="00397E9A">
              <w:rPr>
                <w:rFonts w:ascii="Times New Roman" w:eastAsia="HiddenHorzOCR" w:hAnsi="Times New Roman" w:cs="Times New Roman"/>
                <w:sz w:val="12"/>
                <w:szCs w:val="12"/>
              </w:rPr>
              <w:t>произвоство энергии на уровне распределительной сети.</w:t>
            </w:r>
          </w:p>
        </w:tc>
        <w:tc>
          <w:tcPr>
            <w:tcW w:w="165" w:type="pct"/>
            <w:vMerge/>
          </w:tcPr>
          <w:p w:rsidR="007B70DF" w:rsidRPr="004833FD" w:rsidRDefault="007B70DF" w:rsidP="007F02CA">
            <w:pPr>
              <w:pStyle w:val="a6"/>
              <w:jc w:val="center"/>
              <w:rPr>
                <w:rFonts w:ascii="Times New Roman" w:hAnsi="Times New Roman"/>
                <w:sz w:val="12"/>
                <w:szCs w:val="12"/>
                <w:lang w:val="kk-KZ"/>
              </w:rPr>
            </w:pPr>
          </w:p>
        </w:tc>
      </w:tr>
      <w:tr w:rsidR="007B70DF" w:rsidRPr="00DC3CAA" w:rsidTr="007B70DF">
        <w:tc>
          <w:tcPr>
            <w:tcW w:w="474" w:type="pct"/>
            <w:vMerge/>
          </w:tcPr>
          <w:p w:rsidR="007B70DF" w:rsidRPr="004833FD" w:rsidRDefault="007B70DF" w:rsidP="007F02CA">
            <w:pPr>
              <w:pStyle w:val="a6"/>
              <w:jc w:val="center"/>
              <w:rPr>
                <w:rFonts w:ascii="Times New Roman" w:hAnsi="Times New Roman"/>
                <w:sz w:val="12"/>
                <w:szCs w:val="12"/>
                <w:lang w:val="kk-KZ"/>
              </w:rPr>
            </w:pPr>
          </w:p>
        </w:tc>
        <w:tc>
          <w:tcPr>
            <w:tcW w:w="318" w:type="pct"/>
          </w:tcPr>
          <w:p w:rsidR="007B70DF" w:rsidRPr="004833FD" w:rsidRDefault="007B70DF"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Distributed generation in systems of power supply</w:t>
            </w:r>
          </w:p>
        </w:tc>
        <w:tc>
          <w:tcPr>
            <w:tcW w:w="148" w:type="pct"/>
            <w:vAlign w:val="center"/>
          </w:tcPr>
          <w:p w:rsidR="007B70DF" w:rsidRDefault="007B70DF" w:rsidP="00C629F7">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7B70DF" w:rsidRPr="00EA373B" w:rsidRDefault="007B70DF"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7B70DF" w:rsidRPr="00C629F7" w:rsidRDefault="007B70DF" w:rsidP="007F02CA">
            <w:pPr>
              <w:pStyle w:val="a6"/>
              <w:jc w:val="center"/>
              <w:rPr>
                <w:rFonts w:ascii="Times New Roman" w:hAnsi="Times New Roman"/>
                <w:sz w:val="12"/>
                <w:szCs w:val="12"/>
                <w:lang w:val="en-US"/>
              </w:rPr>
            </w:pPr>
            <w:r w:rsidRPr="00943794">
              <w:rPr>
                <w:rFonts w:ascii="Times New Roman" w:hAnsi="Times New Roman"/>
                <w:sz w:val="12"/>
                <w:szCs w:val="12"/>
                <w:lang w:val="en-US"/>
              </w:rPr>
              <w:t>TDGSPS</w:t>
            </w:r>
            <w:r>
              <w:rPr>
                <w:rFonts w:ascii="Times New Roman" w:hAnsi="Times New Roman"/>
                <w:sz w:val="12"/>
                <w:szCs w:val="12"/>
                <w:lang w:val="en-US"/>
              </w:rPr>
              <w:t>5303</w:t>
            </w:r>
          </w:p>
        </w:tc>
        <w:tc>
          <w:tcPr>
            <w:tcW w:w="159"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268"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80"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119" w:type="pct"/>
            <w:vMerge/>
          </w:tcPr>
          <w:p w:rsidR="007B70DF" w:rsidRPr="004833FD" w:rsidRDefault="007B70DF" w:rsidP="007F02CA">
            <w:pPr>
              <w:pStyle w:val="a6"/>
              <w:jc w:val="center"/>
              <w:rPr>
                <w:rFonts w:ascii="Times New Roman" w:hAnsi="Times New Roman"/>
                <w:sz w:val="12"/>
                <w:szCs w:val="12"/>
                <w:lang w:val="kk-KZ"/>
              </w:rPr>
            </w:pPr>
          </w:p>
        </w:tc>
        <w:tc>
          <w:tcPr>
            <w:tcW w:w="911" w:type="pct"/>
          </w:tcPr>
          <w:p w:rsidR="007B70DF" w:rsidRPr="00F01B2A" w:rsidRDefault="007B70DF"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7B70DF" w:rsidRDefault="007B70DF" w:rsidP="007D4D85">
            <w:pPr>
              <w:spacing w:after="0" w:line="240" w:lineRule="auto"/>
              <w:rPr>
                <w:rFonts w:ascii="Times New Roman" w:eastAsia="Times New Roman" w:hAnsi="Times New Roman" w:cs="Times New Roman"/>
                <w:sz w:val="14"/>
                <w:szCs w:val="14"/>
                <w:lang w:val="en-US"/>
              </w:rPr>
            </w:pPr>
            <w:r w:rsidRPr="00673ECD">
              <w:rPr>
                <w:rFonts w:ascii="Times New Roman" w:eastAsia="Times New Roman" w:hAnsi="Times New Roman" w:cs="Times New Roman"/>
                <w:sz w:val="14"/>
                <w:szCs w:val="14"/>
                <w:lang w:val="en-US"/>
              </w:rPr>
              <w:t>Modern energy saving technologies in electric power industry</w:t>
            </w:r>
            <w:r>
              <w:rPr>
                <w:rFonts w:ascii="Times New Roman" w:eastAsia="Times New Roman" w:hAnsi="Times New Roman" w:cs="Times New Roman"/>
                <w:sz w:val="14"/>
                <w:szCs w:val="14"/>
                <w:lang w:val="en-US"/>
              </w:rPr>
              <w:t xml:space="preserve">; </w:t>
            </w:r>
            <w:r w:rsidRPr="00673ECD">
              <w:rPr>
                <w:rFonts w:ascii="Times New Roman" w:eastAsia="Times New Roman" w:hAnsi="Times New Roman" w:cs="Times New Roman"/>
                <w:sz w:val="14"/>
                <w:szCs w:val="14"/>
                <w:lang w:val="en-US"/>
              </w:rPr>
              <w:t>Control of energy flows in the energy region</w:t>
            </w:r>
          </w:p>
          <w:p w:rsidR="007B70DF" w:rsidRPr="00F01B2A" w:rsidRDefault="007B70DF"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7B70DF" w:rsidRDefault="007B70DF" w:rsidP="007D4D85">
            <w:pPr>
              <w:pStyle w:val="a6"/>
              <w:rPr>
                <w:rFonts w:ascii="Times New Roman" w:hAnsi="Times New Roman"/>
                <w:sz w:val="12"/>
                <w:szCs w:val="12"/>
                <w:lang w:val="en-US"/>
              </w:rPr>
            </w:pPr>
            <w:r w:rsidRPr="00673ECD">
              <w:rPr>
                <w:rFonts w:ascii="Times New Roman" w:hAnsi="Times New Roman"/>
                <w:sz w:val="12"/>
                <w:szCs w:val="12"/>
                <w:lang w:val="kk-KZ"/>
              </w:rPr>
              <w:t>Research Practice</w:t>
            </w:r>
          </w:p>
          <w:p w:rsidR="007B70DF" w:rsidRPr="00673ECD" w:rsidRDefault="007B70DF" w:rsidP="007D4D85">
            <w:pPr>
              <w:pStyle w:val="a6"/>
              <w:rPr>
                <w:rFonts w:ascii="Times New Roman" w:hAnsi="Times New Roman"/>
                <w:sz w:val="12"/>
                <w:szCs w:val="12"/>
                <w:lang w:val="en-US"/>
              </w:rPr>
            </w:pPr>
            <w:r w:rsidRPr="00673ECD">
              <w:rPr>
                <w:rFonts w:ascii="Times New Roman" w:hAnsi="Times New Roman"/>
                <w:sz w:val="12"/>
                <w:szCs w:val="12"/>
                <w:lang w:val="en-US"/>
              </w:rPr>
              <w:t>Methodical aspects of scientific research in electroenergetics</w:t>
            </w:r>
            <w:r>
              <w:rPr>
                <w:rFonts w:ascii="Times New Roman" w:hAnsi="Times New Roman"/>
                <w:sz w:val="12"/>
                <w:szCs w:val="12"/>
                <w:lang w:val="en-US"/>
              </w:rPr>
              <w:t xml:space="preserve">; </w:t>
            </w:r>
            <w:r w:rsidRPr="002953FE">
              <w:rPr>
                <w:rFonts w:ascii="Times New Roman" w:hAnsi="Times New Roman"/>
                <w:sz w:val="12"/>
                <w:szCs w:val="12"/>
                <w:lang w:val="en-US"/>
              </w:rPr>
              <w:t>Operation, systems of monitoring and self-diagnostics of electric equipment of local electric power systems</w:t>
            </w:r>
            <w:r>
              <w:rPr>
                <w:rFonts w:ascii="Times New Roman" w:hAnsi="Times New Roman"/>
                <w:sz w:val="12"/>
                <w:szCs w:val="12"/>
                <w:lang w:val="en-US"/>
              </w:rPr>
              <w:t xml:space="preserve">; </w:t>
            </w:r>
            <w:r w:rsidRPr="002953FE">
              <w:rPr>
                <w:rFonts w:ascii="Times New Roman" w:hAnsi="Times New Roman"/>
                <w:sz w:val="12"/>
                <w:szCs w:val="12"/>
                <w:lang w:val="en-US"/>
              </w:rPr>
              <w:t>Tunable structures of power supply systems of industrial enterprises and cities</w:t>
            </w:r>
            <w:r>
              <w:rPr>
                <w:rFonts w:ascii="Times New Roman" w:hAnsi="Times New Roman"/>
                <w:sz w:val="12"/>
                <w:szCs w:val="12"/>
                <w:lang w:val="en-US"/>
              </w:rPr>
              <w:t>;</w:t>
            </w:r>
            <w:r w:rsidRPr="002953FE">
              <w:rPr>
                <w:lang w:val="en-US"/>
              </w:rPr>
              <w:t xml:space="preserve"> </w:t>
            </w:r>
            <w:r w:rsidRPr="002953FE">
              <w:rPr>
                <w:rFonts w:ascii="Times New Roman" w:hAnsi="Times New Roman"/>
                <w:sz w:val="12"/>
                <w:szCs w:val="12"/>
                <w:lang w:val="en-US"/>
              </w:rPr>
              <w:t>Digital counterparts of electric power equipment and the solution of optimization problems in the electric power industry</w:t>
            </w:r>
          </w:p>
        </w:tc>
        <w:tc>
          <w:tcPr>
            <w:tcW w:w="1144" w:type="pct"/>
            <w:vAlign w:val="center"/>
          </w:tcPr>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theoretical and practical knowledge in the field of distributed energy generation.</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Content: </w:t>
            </w:r>
          </w:p>
          <w:p w:rsidR="007B70DF" w:rsidRPr="00397E9A" w:rsidRDefault="007B70DF"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Distributed and non-distributed generation. Preferred field of application. Decentralization in the power system. Use of low-power sources. Cogeneration systems for electricity and heat. Energy production at the distribution network level. The main factors that stimulate the development of distributed generation.</w:t>
            </w:r>
          </w:p>
        </w:tc>
        <w:tc>
          <w:tcPr>
            <w:tcW w:w="1055" w:type="pct"/>
            <w:vAlign w:val="center"/>
          </w:tcPr>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basics of energy production at the distribution network level.</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To compare distributed and non-distributed energy.</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Skills: </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Analyze power and heat cogeneration systems;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Design energy production at the distribution network level.</w:t>
            </w:r>
          </w:p>
        </w:tc>
        <w:tc>
          <w:tcPr>
            <w:tcW w:w="165" w:type="pct"/>
            <w:vMerge/>
          </w:tcPr>
          <w:p w:rsidR="007B70DF" w:rsidRPr="004833FD" w:rsidRDefault="007B70DF" w:rsidP="007F02CA">
            <w:pPr>
              <w:pStyle w:val="a6"/>
              <w:jc w:val="center"/>
              <w:rPr>
                <w:rFonts w:ascii="Times New Roman" w:hAnsi="Times New Roman"/>
                <w:sz w:val="12"/>
                <w:szCs w:val="12"/>
                <w:lang w:val="kk-KZ"/>
              </w:rPr>
            </w:pPr>
          </w:p>
        </w:tc>
      </w:tr>
      <w:tr w:rsidR="007B70DF" w:rsidRPr="004833FD" w:rsidTr="007B70DF">
        <w:tc>
          <w:tcPr>
            <w:tcW w:w="474" w:type="pct"/>
            <w:vMerge w:val="restart"/>
          </w:tcPr>
          <w:p w:rsidR="007B70DF" w:rsidRPr="00C629F7" w:rsidRDefault="007B70D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Энергетикалық ауданды құрылымдық басқару әдістері/</w:t>
            </w:r>
          </w:p>
          <w:p w:rsidR="007B70DF" w:rsidRPr="00C629F7" w:rsidRDefault="007B70D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Структурные методы управления энергетического района/</w:t>
            </w:r>
          </w:p>
          <w:p w:rsidR="007B70DF" w:rsidRPr="004833FD" w:rsidRDefault="007B70DF"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Structural management methods of the energy region</w:t>
            </w:r>
          </w:p>
        </w:tc>
        <w:tc>
          <w:tcPr>
            <w:tcW w:w="318" w:type="pct"/>
          </w:tcPr>
          <w:p w:rsidR="007B70DF" w:rsidRPr="004833FD" w:rsidRDefault="007B70DF"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Энергетикалық ауданының  жұмыс стратегиясын жоспарлау</w:t>
            </w:r>
          </w:p>
        </w:tc>
        <w:tc>
          <w:tcPr>
            <w:tcW w:w="148" w:type="pct"/>
            <w:vAlign w:val="center"/>
          </w:tcPr>
          <w:p w:rsidR="007B70DF" w:rsidRDefault="007B70DF" w:rsidP="00C629F7">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7B70DF" w:rsidRDefault="007B70DF" w:rsidP="00C629F7">
            <w:pPr>
              <w:pStyle w:val="a6"/>
              <w:rPr>
                <w:rFonts w:ascii="Times New Roman" w:hAnsi="Times New Roman"/>
                <w:sz w:val="12"/>
                <w:szCs w:val="12"/>
                <w:lang w:val="kk-KZ"/>
              </w:rPr>
            </w:pPr>
            <w:r>
              <w:rPr>
                <w:rFonts w:ascii="Times New Roman" w:hAnsi="Times New Roman"/>
                <w:sz w:val="12"/>
                <w:szCs w:val="12"/>
                <w:lang w:val="kk-KZ"/>
              </w:rPr>
              <w:t>ТК</w:t>
            </w:r>
          </w:p>
          <w:p w:rsidR="007B70DF" w:rsidRPr="00BB20E4" w:rsidRDefault="007B70DF" w:rsidP="00C629F7">
            <w:pPr>
              <w:pStyle w:val="a6"/>
              <w:rPr>
                <w:rFonts w:ascii="Times New Roman" w:hAnsi="Times New Roman"/>
                <w:sz w:val="12"/>
                <w:szCs w:val="12"/>
                <w:lang w:val="kk-KZ"/>
              </w:rPr>
            </w:pPr>
          </w:p>
        </w:tc>
        <w:tc>
          <w:tcPr>
            <w:tcW w:w="159" w:type="pct"/>
          </w:tcPr>
          <w:p w:rsidR="007B70DF" w:rsidRPr="00943794" w:rsidRDefault="007B70DF" w:rsidP="007F02CA">
            <w:pPr>
              <w:pStyle w:val="a6"/>
              <w:jc w:val="center"/>
              <w:rPr>
                <w:rFonts w:ascii="Times New Roman" w:hAnsi="Times New Roman"/>
                <w:sz w:val="12"/>
                <w:szCs w:val="12"/>
                <w:lang w:val="en-US"/>
              </w:rPr>
            </w:pPr>
            <w:r w:rsidRPr="00943794">
              <w:rPr>
                <w:rFonts w:ascii="Times New Roman" w:hAnsi="Times New Roman"/>
                <w:sz w:val="12"/>
                <w:szCs w:val="12"/>
              </w:rPr>
              <w:t>EAZhSZh</w:t>
            </w:r>
            <w:r>
              <w:rPr>
                <w:rFonts w:ascii="Times New Roman" w:hAnsi="Times New Roman"/>
                <w:sz w:val="12"/>
                <w:szCs w:val="12"/>
                <w:lang w:val="en-US"/>
              </w:rPr>
              <w:t xml:space="preserve"> 5303</w:t>
            </w:r>
          </w:p>
        </w:tc>
        <w:tc>
          <w:tcPr>
            <w:tcW w:w="159" w:type="pct"/>
            <w:vMerge w:val="restart"/>
            <w:vAlign w:val="center"/>
          </w:tcPr>
          <w:p w:rsidR="007B70DF" w:rsidRPr="006319DF" w:rsidRDefault="007B70DF" w:rsidP="004B39EC">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7B70DF" w:rsidRPr="006319DF" w:rsidRDefault="007B70DF" w:rsidP="004B39EC">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7B70DF" w:rsidRPr="006319DF" w:rsidRDefault="007B70DF" w:rsidP="004B39EC">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tcPr>
          <w:p w:rsidR="007B70DF" w:rsidRPr="004833FD" w:rsidRDefault="007B70DF" w:rsidP="007F02CA">
            <w:pPr>
              <w:pStyle w:val="a6"/>
              <w:jc w:val="center"/>
              <w:rPr>
                <w:rFonts w:ascii="Times New Roman" w:hAnsi="Times New Roman"/>
                <w:sz w:val="12"/>
                <w:szCs w:val="12"/>
                <w:lang w:val="kk-KZ"/>
              </w:rPr>
            </w:pPr>
          </w:p>
        </w:tc>
        <w:tc>
          <w:tcPr>
            <w:tcW w:w="911" w:type="pct"/>
          </w:tcPr>
          <w:p w:rsidR="007B70DF" w:rsidRPr="002953FE" w:rsidRDefault="007B70DF"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7B70DF" w:rsidRPr="002953FE" w:rsidRDefault="007B70DF" w:rsidP="007D4D85">
            <w:pPr>
              <w:spacing w:after="0" w:line="240" w:lineRule="auto"/>
              <w:rPr>
                <w:rFonts w:ascii="Times New Roman" w:eastAsia="Times New Roman" w:hAnsi="Times New Roman" w:cs="Times New Roman"/>
                <w:sz w:val="14"/>
                <w:szCs w:val="14"/>
                <w:lang w:val="kk-KZ"/>
              </w:rPr>
            </w:pPr>
            <w:r w:rsidRPr="002953FE">
              <w:rPr>
                <w:rFonts w:ascii="Times New Roman" w:eastAsia="Times New Roman" w:hAnsi="Times New Roman" w:cs="Times New Roman"/>
                <w:sz w:val="14"/>
                <w:szCs w:val="14"/>
                <w:lang w:val="kk-KZ"/>
              </w:rPr>
              <w:t>Электр энергетикадағы  экологиялық таза технологиялар; Электр энергетикалық жүйелер жұмысын жоспарлау</w:t>
            </w:r>
          </w:p>
          <w:p w:rsidR="007B70DF" w:rsidRPr="00F01B2A" w:rsidRDefault="007B70DF"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7B70DF" w:rsidRPr="002953FE" w:rsidRDefault="007B70DF" w:rsidP="007D4D85">
            <w:pPr>
              <w:spacing w:after="0" w:line="240" w:lineRule="auto"/>
              <w:rPr>
                <w:rFonts w:ascii="Times New Roman" w:eastAsia="Times New Roman" w:hAnsi="Times New Roman" w:cs="Times New Roman"/>
                <w:sz w:val="14"/>
                <w:szCs w:val="14"/>
                <w:lang w:val="kk-KZ"/>
              </w:rPr>
            </w:pPr>
            <w:r w:rsidRPr="00673ECD">
              <w:rPr>
                <w:rFonts w:ascii="Times New Roman" w:hAnsi="Times New Roman"/>
                <w:sz w:val="12"/>
                <w:szCs w:val="12"/>
                <w:lang w:val="kk-KZ"/>
              </w:rPr>
              <w:t>Зерттеу практика</w:t>
            </w:r>
          </w:p>
          <w:p w:rsidR="007B70DF" w:rsidRPr="002953FE" w:rsidRDefault="007B70DF" w:rsidP="007D4D85">
            <w:pPr>
              <w:pStyle w:val="a6"/>
              <w:rPr>
                <w:rFonts w:ascii="Times New Roman" w:hAnsi="Times New Roman"/>
                <w:sz w:val="12"/>
                <w:szCs w:val="12"/>
                <w:lang w:val="kk-KZ"/>
              </w:rPr>
            </w:pPr>
            <w:r w:rsidRPr="002953FE">
              <w:rPr>
                <w:rFonts w:ascii="Times New Roman" w:hAnsi="Times New Roman"/>
                <w:sz w:val="12"/>
                <w:szCs w:val="12"/>
                <w:lang w:val="kk-KZ"/>
              </w:rPr>
              <w:t>Электрэнергетикада ғылыми-техникалық мәселелер; Электр энергетикалық жүйелеріндегі апатқа қарсы  басқаруды  болжау; Энергетика ауданындағы электр станцияларын өздігінен синхрондау; Электр энергетикалық жабдықтың цифрлық егіздерін құру әдістері</w:t>
            </w:r>
          </w:p>
        </w:tc>
        <w:tc>
          <w:tcPr>
            <w:tcW w:w="1144" w:type="pct"/>
            <w:vAlign w:val="center"/>
          </w:tcPr>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Энергетикалық ауданның жұмыс істеуі саласында теориялық және практикалық білім мен дағдыларды қалыптастыру.</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br/>
              <w:t xml:space="preserve">Мазмұны: </w:t>
            </w:r>
          </w:p>
          <w:p w:rsidR="007B70DF" w:rsidRPr="00397E9A" w:rsidRDefault="007B70DF"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Энергетикалық жүйе, жалпы энергетикалық жүйе, бірлескен энергетикалық жүйе, барлық түрдегі энергетикалық ресурстардың жиынтығы. Энергия жүйелерінің иерархиялық құрылымы. Біріккен энергия жүйелері. Аудандық энергожүйелер. Энергия балансы. Энергия жүйесін басқару. Шешімдерді оңтайландыру, жүйенің ең жақсы жоспарын анықтау; осы шешімдерді іске асыру, осы жоспарды нақты жағдайларда жүзеге асыру.</w:t>
            </w:r>
          </w:p>
          <w:p w:rsidR="007B70DF" w:rsidRPr="00397E9A" w:rsidRDefault="007B70DF" w:rsidP="00397E9A">
            <w:pPr>
              <w:spacing w:after="0" w:line="240" w:lineRule="auto"/>
              <w:rPr>
                <w:rFonts w:ascii="Times New Roman" w:eastAsia="Times New Roman" w:hAnsi="Times New Roman" w:cs="Times New Roman"/>
                <w:sz w:val="12"/>
                <w:szCs w:val="12"/>
                <w:lang w:val="kk-KZ"/>
              </w:rPr>
            </w:pPr>
          </w:p>
        </w:tc>
        <w:tc>
          <w:tcPr>
            <w:tcW w:w="1055" w:type="pct"/>
            <w:vAlign w:val="center"/>
          </w:tcPr>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Білімі:  </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 жүйелері қасиеттерінің негізгі ерекшелігін түсіну;</w:t>
            </w:r>
          </w:p>
          <w:p w:rsidR="007B70DF" w:rsidRPr="00397E9A" w:rsidRDefault="007B70DF" w:rsidP="00397E9A">
            <w:pPr>
              <w:pStyle w:val="a6"/>
              <w:rPr>
                <w:rFonts w:ascii="Times New Roman" w:hAnsi="Times New Roman"/>
                <w:sz w:val="12"/>
                <w:szCs w:val="12"/>
                <w:lang w:val="kk-KZ"/>
              </w:rPr>
            </w:pPr>
            <w:r w:rsidRPr="00397E9A">
              <w:rPr>
                <w:rFonts w:ascii="Times New Roman" w:hAnsi="Times New Roman"/>
                <w:sz w:val="12"/>
                <w:szCs w:val="12"/>
                <w:lang w:val="kk-KZ"/>
              </w:rPr>
              <w:t>Икемдігігі:</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 жүйелерінің дамуын оңтайландыруды және жұмыс істеуін оңтайландыруды салыстыру.</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Дағдысы: </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 жүйесін басқару әдістерін талдау.</w:t>
            </w:r>
          </w:p>
          <w:p w:rsidR="007B70DF" w:rsidRPr="00397E9A" w:rsidRDefault="007B70DF"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7B70DF" w:rsidRPr="00397E9A" w:rsidRDefault="007B70DF"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7B70DF" w:rsidRPr="004833FD" w:rsidRDefault="007B70DF"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7B70DF" w:rsidRPr="004833FD" w:rsidTr="007B70DF">
        <w:tc>
          <w:tcPr>
            <w:tcW w:w="474" w:type="pct"/>
            <w:vMerge/>
          </w:tcPr>
          <w:p w:rsidR="007B70DF" w:rsidRPr="004833FD" w:rsidRDefault="007B70DF" w:rsidP="007F02CA">
            <w:pPr>
              <w:pStyle w:val="a6"/>
              <w:jc w:val="center"/>
              <w:rPr>
                <w:rFonts w:ascii="Times New Roman" w:hAnsi="Times New Roman"/>
                <w:sz w:val="12"/>
                <w:szCs w:val="12"/>
                <w:lang w:val="kk-KZ"/>
              </w:rPr>
            </w:pPr>
          </w:p>
        </w:tc>
        <w:tc>
          <w:tcPr>
            <w:tcW w:w="318" w:type="pct"/>
          </w:tcPr>
          <w:p w:rsidR="007B70DF" w:rsidRPr="004833FD" w:rsidRDefault="007B70DF"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Планирование стратегии функционирования энергетического района</w:t>
            </w:r>
          </w:p>
        </w:tc>
        <w:tc>
          <w:tcPr>
            <w:tcW w:w="148" w:type="pct"/>
            <w:vAlign w:val="center"/>
          </w:tcPr>
          <w:p w:rsidR="007B70DF" w:rsidRDefault="007B70DF" w:rsidP="00C629F7">
            <w:pPr>
              <w:pStyle w:val="a6"/>
              <w:rPr>
                <w:rFonts w:ascii="Times New Roman" w:hAnsi="Times New Roman"/>
                <w:sz w:val="12"/>
                <w:szCs w:val="12"/>
                <w:lang w:val="kk-KZ"/>
              </w:rPr>
            </w:pPr>
            <w:r>
              <w:rPr>
                <w:rFonts w:ascii="Times New Roman" w:hAnsi="Times New Roman"/>
                <w:sz w:val="12"/>
                <w:szCs w:val="12"/>
                <w:lang w:val="kk-KZ"/>
              </w:rPr>
              <w:t>ПД/</w:t>
            </w:r>
          </w:p>
          <w:p w:rsidR="007B70DF" w:rsidRPr="006806CA" w:rsidRDefault="007B70DF"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7B70DF" w:rsidRPr="00943794" w:rsidRDefault="007B70DF" w:rsidP="007F02CA">
            <w:pPr>
              <w:pStyle w:val="a6"/>
              <w:jc w:val="center"/>
              <w:rPr>
                <w:rFonts w:ascii="Times New Roman" w:hAnsi="Times New Roman"/>
                <w:sz w:val="12"/>
                <w:szCs w:val="12"/>
                <w:lang w:val="en-US"/>
              </w:rPr>
            </w:pPr>
            <w:r w:rsidRPr="00943794">
              <w:rPr>
                <w:rFonts w:ascii="Times New Roman" w:hAnsi="Times New Roman"/>
                <w:sz w:val="12"/>
                <w:szCs w:val="12"/>
              </w:rPr>
              <w:t>PCFER</w:t>
            </w:r>
            <w:r>
              <w:rPr>
                <w:rFonts w:ascii="Times New Roman" w:hAnsi="Times New Roman"/>
                <w:sz w:val="12"/>
                <w:szCs w:val="12"/>
                <w:lang w:val="en-US"/>
              </w:rPr>
              <w:t xml:space="preserve"> 5303</w:t>
            </w:r>
          </w:p>
        </w:tc>
        <w:tc>
          <w:tcPr>
            <w:tcW w:w="159"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268"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80"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119" w:type="pct"/>
            <w:vMerge/>
          </w:tcPr>
          <w:p w:rsidR="007B70DF" w:rsidRPr="004833FD" w:rsidRDefault="007B70DF" w:rsidP="007F02CA">
            <w:pPr>
              <w:pStyle w:val="a6"/>
              <w:jc w:val="center"/>
              <w:rPr>
                <w:rFonts w:ascii="Times New Roman" w:hAnsi="Times New Roman"/>
                <w:sz w:val="12"/>
                <w:szCs w:val="12"/>
                <w:lang w:val="kk-KZ"/>
              </w:rPr>
            </w:pPr>
          </w:p>
        </w:tc>
        <w:tc>
          <w:tcPr>
            <w:tcW w:w="911" w:type="pct"/>
          </w:tcPr>
          <w:p w:rsidR="007B70DF" w:rsidRPr="00F01B2A" w:rsidRDefault="007B70DF"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7B70DF" w:rsidRPr="00673ECD" w:rsidRDefault="007B70DF" w:rsidP="007D4D85">
            <w:pPr>
              <w:spacing w:after="0" w:line="240" w:lineRule="auto"/>
              <w:rPr>
                <w:rFonts w:ascii="Times New Roman" w:eastAsia="Times New Roman" w:hAnsi="Times New Roman" w:cs="Times New Roman"/>
                <w:sz w:val="14"/>
                <w:szCs w:val="14"/>
              </w:rPr>
            </w:pPr>
            <w:r w:rsidRPr="00673ECD">
              <w:rPr>
                <w:rFonts w:ascii="Times New Roman" w:eastAsia="Times New Roman" w:hAnsi="Times New Roman" w:cs="Times New Roman"/>
                <w:sz w:val="14"/>
                <w:szCs w:val="14"/>
              </w:rPr>
              <w:t>Экологически чистые технологии в электроэнергетике; Планирование режимов работы электроэнергетических систем</w:t>
            </w:r>
          </w:p>
          <w:p w:rsidR="007B70DF" w:rsidRPr="00F01B2A" w:rsidRDefault="007B70DF"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7B70DF" w:rsidRPr="002953FE" w:rsidRDefault="007B70DF" w:rsidP="007D4D85">
            <w:pPr>
              <w:pStyle w:val="a6"/>
              <w:rPr>
                <w:rFonts w:ascii="Times New Roman" w:hAnsi="Times New Roman"/>
                <w:sz w:val="12"/>
                <w:szCs w:val="12"/>
              </w:rPr>
            </w:pPr>
            <w:r w:rsidRPr="00673ECD">
              <w:rPr>
                <w:rFonts w:ascii="Times New Roman" w:hAnsi="Times New Roman"/>
                <w:sz w:val="12"/>
                <w:szCs w:val="12"/>
                <w:lang w:val="kk-KZ"/>
              </w:rPr>
              <w:t>Исследовательская практика</w:t>
            </w:r>
          </w:p>
          <w:p w:rsidR="007B70DF" w:rsidRPr="002953FE" w:rsidRDefault="007B70DF" w:rsidP="007D4D85">
            <w:pPr>
              <w:pStyle w:val="a6"/>
              <w:rPr>
                <w:rFonts w:ascii="Times New Roman" w:hAnsi="Times New Roman"/>
                <w:sz w:val="12"/>
                <w:szCs w:val="12"/>
              </w:rPr>
            </w:pPr>
            <w:r w:rsidRPr="002953FE">
              <w:rPr>
                <w:rFonts w:ascii="Times New Roman" w:hAnsi="Times New Roman"/>
                <w:sz w:val="12"/>
                <w:szCs w:val="12"/>
              </w:rPr>
              <w:t xml:space="preserve">Научно-технические проблемы электроэнергетики; Прогнозирование противоаварийного управления в электроэнергетических системах; Самосинхронизация  энергетических станций </w:t>
            </w:r>
            <w:r w:rsidRPr="002953FE">
              <w:rPr>
                <w:rFonts w:ascii="Times New Roman" w:hAnsi="Times New Roman"/>
                <w:sz w:val="12"/>
                <w:szCs w:val="12"/>
              </w:rPr>
              <w:lastRenderedPageBreak/>
              <w:t>энергорайона; Методы создания цифровых двойников электроэнергетического оборудования</w:t>
            </w:r>
          </w:p>
        </w:tc>
        <w:tc>
          <w:tcPr>
            <w:tcW w:w="1144" w:type="pct"/>
            <w:vAlign w:val="center"/>
          </w:tcPr>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xml:space="preserve">Цель: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теоретических и практических знаний и умений в области функционирование энергетического района.</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Содержание: </w:t>
            </w:r>
          </w:p>
          <w:p w:rsidR="007B70DF" w:rsidRPr="00397E9A" w:rsidRDefault="007B70DF" w:rsidP="00397E9A">
            <w:pPr>
              <w:spacing w:after="0" w:line="240" w:lineRule="auto"/>
              <w:rPr>
                <w:rFonts w:ascii="Times New Roman" w:eastAsia="HiddenHorzOCR" w:hAnsi="Times New Roman" w:cs="Times New Roman"/>
                <w:sz w:val="12"/>
                <w:szCs w:val="12"/>
              </w:rPr>
            </w:pPr>
            <w:r w:rsidRPr="00397E9A">
              <w:rPr>
                <w:rFonts w:ascii="Times New Roman" w:eastAsia="HiddenHorzOCR" w:hAnsi="Times New Roman" w:cs="Times New Roman"/>
                <w:sz w:val="12"/>
                <w:szCs w:val="12"/>
              </w:rPr>
              <w:t xml:space="preserve">Энергосистема, общеэнергетическая система, объединенная система энергетики, совокупность энергетических ресурсов всех видов. Иерархическая структура энергосистем. Объединенные энергосистемы. Районныеэнергосистемы. Энергетическийбаланс. Управление энергосистемой. Оптимизациярешении, определение наилучшего плана системы; реализацию этих решений, </w:t>
            </w:r>
            <w:r w:rsidRPr="00397E9A">
              <w:rPr>
                <w:rFonts w:ascii="Times New Roman" w:eastAsia="HiddenHorzOCR" w:hAnsi="Times New Roman" w:cs="Times New Roman"/>
                <w:sz w:val="12"/>
                <w:szCs w:val="12"/>
              </w:rPr>
              <w:lastRenderedPageBreak/>
              <w:t>осуществление этого плана в конкретных условиях.</w:t>
            </w:r>
          </w:p>
          <w:p w:rsidR="007B70DF" w:rsidRPr="00397E9A" w:rsidRDefault="007B70DF" w:rsidP="00397E9A">
            <w:pPr>
              <w:spacing w:after="0" w:line="240" w:lineRule="auto"/>
              <w:rPr>
                <w:rFonts w:ascii="Times New Roman" w:eastAsia="Times New Roman" w:hAnsi="Times New Roman" w:cs="Times New Roman"/>
                <w:sz w:val="12"/>
                <w:szCs w:val="12"/>
              </w:rPr>
            </w:pPr>
          </w:p>
        </w:tc>
        <w:tc>
          <w:tcPr>
            <w:tcW w:w="1055" w:type="pct"/>
            <w:vAlign w:val="center"/>
          </w:tcPr>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xml:space="preserve">Знания: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основную специфику свойств энергосистем;</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Сравнивать оптимизацию развития и оптимизацию функционирования энергосистем.</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Анализировать методы управления энергосистемой.</w:t>
            </w:r>
          </w:p>
          <w:p w:rsidR="007B70DF" w:rsidRPr="00397E9A" w:rsidRDefault="007B70DF"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7B70DF" w:rsidRPr="00397E9A" w:rsidRDefault="007B70DF"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t xml:space="preserve">- Применять основные теоретические и экспериментальные </w:t>
            </w:r>
            <w:r w:rsidRPr="00397E9A">
              <w:rPr>
                <w:rFonts w:ascii="Times New Roman" w:eastAsia="Times New Roman" w:hAnsi="Times New Roman" w:cs="Times New Roman"/>
                <w:sz w:val="12"/>
                <w:szCs w:val="12"/>
                <w:lang w:val="kk-KZ"/>
              </w:rPr>
              <w:lastRenderedPageBreak/>
              <w:t>методы, используемые впередовые направления электроэнергетики и электротехники.</w:t>
            </w:r>
          </w:p>
        </w:tc>
        <w:tc>
          <w:tcPr>
            <w:tcW w:w="165" w:type="pct"/>
            <w:vMerge/>
          </w:tcPr>
          <w:p w:rsidR="007B70DF" w:rsidRPr="004833FD" w:rsidRDefault="007B70DF" w:rsidP="007F02CA">
            <w:pPr>
              <w:pStyle w:val="a6"/>
              <w:jc w:val="center"/>
              <w:rPr>
                <w:rFonts w:ascii="Times New Roman" w:hAnsi="Times New Roman"/>
                <w:sz w:val="12"/>
                <w:szCs w:val="12"/>
                <w:lang w:val="kk-KZ"/>
              </w:rPr>
            </w:pPr>
          </w:p>
        </w:tc>
      </w:tr>
      <w:tr w:rsidR="007B70DF" w:rsidRPr="00DC3CAA" w:rsidTr="007B70DF">
        <w:tc>
          <w:tcPr>
            <w:tcW w:w="474" w:type="pct"/>
            <w:vMerge/>
          </w:tcPr>
          <w:p w:rsidR="007B70DF" w:rsidRPr="004833FD" w:rsidRDefault="007B70DF" w:rsidP="007F02CA">
            <w:pPr>
              <w:pStyle w:val="a6"/>
              <w:jc w:val="center"/>
              <w:rPr>
                <w:rFonts w:ascii="Times New Roman" w:hAnsi="Times New Roman"/>
                <w:sz w:val="12"/>
                <w:szCs w:val="12"/>
                <w:lang w:val="kk-KZ"/>
              </w:rPr>
            </w:pPr>
          </w:p>
        </w:tc>
        <w:tc>
          <w:tcPr>
            <w:tcW w:w="318" w:type="pct"/>
          </w:tcPr>
          <w:p w:rsidR="007B70DF" w:rsidRPr="004833FD" w:rsidRDefault="007B70DF"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Planning of strategy of functioning of the energy region</w:t>
            </w:r>
          </w:p>
        </w:tc>
        <w:tc>
          <w:tcPr>
            <w:tcW w:w="148" w:type="pct"/>
            <w:vAlign w:val="center"/>
          </w:tcPr>
          <w:p w:rsidR="007B70DF" w:rsidRDefault="007B70DF" w:rsidP="00C629F7">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7B70DF" w:rsidRPr="00EA373B" w:rsidRDefault="007B70DF"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7B70DF" w:rsidRPr="00C629F7" w:rsidRDefault="007B70DF" w:rsidP="007F02CA">
            <w:pPr>
              <w:pStyle w:val="a6"/>
              <w:jc w:val="center"/>
              <w:rPr>
                <w:rFonts w:ascii="Times New Roman" w:hAnsi="Times New Roman"/>
                <w:sz w:val="12"/>
                <w:szCs w:val="12"/>
                <w:lang w:val="en-US"/>
              </w:rPr>
            </w:pPr>
            <w:r w:rsidRPr="00943794">
              <w:rPr>
                <w:rFonts w:ascii="Times New Roman" w:hAnsi="Times New Roman"/>
                <w:sz w:val="12"/>
                <w:szCs w:val="12"/>
                <w:lang w:val="en-US"/>
              </w:rPr>
              <w:t>PSFEA</w:t>
            </w:r>
            <w:r>
              <w:rPr>
                <w:rFonts w:ascii="Times New Roman" w:hAnsi="Times New Roman"/>
                <w:sz w:val="12"/>
                <w:szCs w:val="12"/>
                <w:lang w:val="en-US"/>
              </w:rPr>
              <w:t xml:space="preserve"> 5303</w:t>
            </w:r>
          </w:p>
        </w:tc>
        <w:tc>
          <w:tcPr>
            <w:tcW w:w="159"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268"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80" w:type="pct"/>
            <w:vMerge/>
            <w:vAlign w:val="center"/>
          </w:tcPr>
          <w:p w:rsidR="007B70DF" w:rsidRPr="004833FD" w:rsidRDefault="007B70DF" w:rsidP="007F02CA">
            <w:pPr>
              <w:pStyle w:val="a6"/>
              <w:jc w:val="center"/>
              <w:rPr>
                <w:rFonts w:ascii="Times New Roman" w:hAnsi="Times New Roman"/>
                <w:sz w:val="12"/>
                <w:szCs w:val="12"/>
                <w:lang w:val="kk-KZ"/>
              </w:rPr>
            </w:pPr>
          </w:p>
        </w:tc>
        <w:tc>
          <w:tcPr>
            <w:tcW w:w="119" w:type="pct"/>
            <w:vMerge/>
          </w:tcPr>
          <w:p w:rsidR="007B70DF" w:rsidRPr="004833FD" w:rsidRDefault="007B70DF" w:rsidP="007F02CA">
            <w:pPr>
              <w:pStyle w:val="a6"/>
              <w:jc w:val="center"/>
              <w:rPr>
                <w:rFonts w:ascii="Times New Roman" w:hAnsi="Times New Roman"/>
                <w:sz w:val="12"/>
                <w:szCs w:val="12"/>
                <w:lang w:val="kk-KZ"/>
              </w:rPr>
            </w:pPr>
          </w:p>
        </w:tc>
        <w:tc>
          <w:tcPr>
            <w:tcW w:w="911" w:type="pct"/>
          </w:tcPr>
          <w:p w:rsidR="007B70DF" w:rsidRPr="00F01B2A" w:rsidRDefault="007B70DF"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7B70DF" w:rsidRDefault="007B70DF" w:rsidP="007D4D85">
            <w:pPr>
              <w:spacing w:after="0" w:line="240" w:lineRule="auto"/>
              <w:rPr>
                <w:rFonts w:ascii="Times New Roman" w:eastAsia="Times New Roman" w:hAnsi="Times New Roman" w:cs="Times New Roman"/>
                <w:sz w:val="14"/>
                <w:szCs w:val="14"/>
                <w:lang w:val="en-US"/>
              </w:rPr>
            </w:pPr>
            <w:r w:rsidRPr="00673ECD">
              <w:rPr>
                <w:rFonts w:ascii="Times New Roman" w:eastAsia="Times New Roman" w:hAnsi="Times New Roman" w:cs="Times New Roman"/>
                <w:sz w:val="14"/>
                <w:szCs w:val="14"/>
                <w:lang w:val="en-US"/>
              </w:rPr>
              <w:t>Environmentally friendly technologies in the electric power industry</w:t>
            </w:r>
            <w:r>
              <w:rPr>
                <w:rFonts w:ascii="Times New Roman" w:eastAsia="Times New Roman" w:hAnsi="Times New Roman" w:cs="Times New Roman"/>
                <w:sz w:val="14"/>
                <w:szCs w:val="14"/>
                <w:lang w:val="en-US"/>
              </w:rPr>
              <w:t xml:space="preserve">; </w:t>
            </w:r>
            <w:r w:rsidRPr="00673ECD">
              <w:rPr>
                <w:rFonts w:ascii="Times New Roman" w:eastAsia="Times New Roman" w:hAnsi="Times New Roman" w:cs="Times New Roman"/>
                <w:sz w:val="14"/>
                <w:szCs w:val="14"/>
                <w:lang w:val="en-US"/>
              </w:rPr>
              <w:t>Planning of operating modes of electrical power systems</w:t>
            </w:r>
          </w:p>
          <w:p w:rsidR="007B70DF" w:rsidRPr="00F01B2A" w:rsidRDefault="007B70DF"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7B70DF" w:rsidRDefault="007B70DF" w:rsidP="007D4D85">
            <w:pPr>
              <w:pStyle w:val="a6"/>
              <w:rPr>
                <w:rFonts w:ascii="Times New Roman" w:hAnsi="Times New Roman"/>
                <w:sz w:val="12"/>
                <w:szCs w:val="12"/>
                <w:lang w:val="en-US"/>
              </w:rPr>
            </w:pPr>
            <w:r w:rsidRPr="00673ECD">
              <w:rPr>
                <w:rFonts w:ascii="Times New Roman" w:hAnsi="Times New Roman"/>
                <w:sz w:val="12"/>
                <w:szCs w:val="12"/>
                <w:lang w:val="kk-KZ"/>
              </w:rPr>
              <w:t>Research Practice</w:t>
            </w:r>
          </w:p>
          <w:p w:rsidR="007B70DF" w:rsidRDefault="007B70DF" w:rsidP="007D4D85">
            <w:pPr>
              <w:pStyle w:val="a6"/>
              <w:rPr>
                <w:rFonts w:ascii="Times New Roman" w:hAnsi="Times New Roman"/>
                <w:sz w:val="12"/>
                <w:szCs w:val="12"/>
                <w:lang w:val="en-US"/>
              </w:rPr>
            </w:pPr>
            <w:r w:rsidRPr="002953FE">
              <w:rPr>
                <w:rFonts w:ascii="Times New Roman" w:hAnsi="Times New Roman"/>
                <w:sz w:val="12"/>
                <w:szCs w:val="12"/>
                <w:lang w:val="en-US"/>
              </w:rPr>
              <w:t>Scientific and technical problems of Electric power Industry</w:t>
            </w:r>
            <w:r>
              <w:rPr>
                <w:rFonts w:ascii="Times New Roman" w:hAnsi="Times New Roman"/>
                <w:sz w:val="12"/>
                <w:szCs w:val="12"/>
                <w:lang w:val="en-US"/>
              </w:rPr>
              <w:t xml:space="preserve">; </w:t>
            </w:r>
            <w:r w:rsidRPr="002953FE">
              <w:rPr>
                <w:rFonts w:ascii="Times New Roman" w:hAnsi="Times New Roman"/>
                <w:sz w:val="12"/>
                <w:szCs w:val="12"/>
                <w:lang w:val="en-US"/>
              </w:rPr>
              <w:t>Forecasting of anti emergency control in electrical power systems</w:t>
            </w:r>
            <w:r>
              <w:rPr>
                <w:rFonts w:ascii="Times New Roman" w:hAnsi="Times New Roman"/>
                <w:sz w:val="12"/>
                <w:szCs w:val="12"/>
                <w:lang w:val="en-US"/>
              </w:rPr>
              <w:t xml:space="preserve">; </w:t>
            </w:r>
          </w:p>
          <w:p w:rsidR="007B70DF" w:rsidRPr="002953FE" w:rsidRDefault="007B70DF" w:rsidP="007D4D85">
            <w:pPr>
              <w:pStyle w:val="a6"/>
              <w:rPr>
                <w:rFonts w:ascii="Times New Roman" w:hAnsi="Times New Roman"/>
                <w:sz w:val="12"/>
                <w:szCs w:val="12"/>
                <w:lang w:val="en-US"/>
              </w:rPr>
            </w:pPr>
            <w:r w:rsidRPr="002953FE">
              <w:rPr>
                <w:rFonts w:ascii="Times New Roman" w:hAnsi="Times New Roman"/>
                <w:sz w:val="12"/>
                <w:szCs w:val="12"/>
                <w:lang w:val="en-US"/>
              </w:rPr>
              <w:t>Self-synchronization of energy stations in the energy region</w:t>
            </w:r>
            <w:r>
              <w:rPr>
                <w:rFonts w:ascii="Times New Roman" w:hAnsi="Times New Roman"/>
                <w:sz w:val="12"/>
                <w:szCs w:val="12"/>
                <w:lang w:val="en-US"/>
              </w:rPr>
              <w:t>;</w:t>
            </w:r>
            <w:r w:rsidRPr="002953FE">
              <w:rPr>
                <w:lang w:val="en-US"/>
              </w:rPr>
              <w:t xml:space="preserve"> </w:t>
            </w:r>
            <w:r w:rsidRPr="002953FE">
              <w:rPr>
                <w:rFonts w:ascii="Times New Roman" w:hAnsi="Times New Roman"/>
                <w:sz w:val="12"/>
                <w:szCs w:val="12"/>
                <w:lang w:val="en-US"/>
              </w:rPr>
              <w:t>Methods for creating digital counterparts of electric power equipment</w:t>
            </w:r>
          </w:p>
        </w:tc>
        <w:tc>
          <w:tcPr>
            <w:tcW w:w="1144" w:type="pct"/>
            <w:vAlign w:val="center"/>
          </w:tcPr>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theoretical and practical knowledge and skills in the field of functioning of the energy district.</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Content: </w:t>
            </w:r>
          </w:p>
          <w:p w:rsidR="007B70DF" w:rsidRPr="00397E9A" w:rsidRDefault="007B70DF"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Energy system, General energy system, unified energy system, a set of energy resources of all types. Hierarchical structure of power systems. United energy system. The district energy system. Energy balance. Power system management. Optimization of solutions, determination of the best system plan; implementation of these solutions, implementation of this plan in specific conditions.</w:t>
            </w:r>
          </w:p>
          <w:p w:rsidR="007B70DF" w:rsidRPr="00397E9A" w:rsidRDefault="007B70DF" w:rsidP="00397E9A">
            <w:pPr>
              <w:spacing w:after="0" w:line="240" w:lineRule="auto"/>
              <w:rPr>
                <w:rFonts w:ascii="Times New Roman" w:eastAsia="Times New Roman" w:hAnsi="Times New Roman" w:cs="Times New Roman"/>
                <w:sz w:val="12"/>
                <w:szCs w:val="12"/>
                <w:lang w:val="en-US"/>
              </w:rPr>
            </w:pPr>
          </w:p>
        </w:tc>
        <w:tc>
          <w:tcPr>
            <w:tcW w:w="1055" w:type="pct"/>
            <w:vAlign w:val="center"/>
          </w:tcPr>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main specifics of the properties of power systems;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Compare optimization of development and optimization of functioning of power systems.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Skills: </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Analyze power system management methods.</w:t>
            </w:r>
          </w:p>
          <w:p w:rsidR="007B70DF" w:rsidRPr="00397E9A" w:rsidRDefault="007B70DF"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7B70DF" w:rsidRPr="00397E9A" w:rsidRDefault="007B70DF"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p>
        </w:tc>
        <w:tc>
          <w:tcPr>
            <w:tcW w:w="165" w:type="pct"/>
            <w:vMerge/>
          </w:tcPr>
          <w:p w:rsidR="007B70DF" w:rsidRPr="004833FD" w:rsidRDefault="007B70DF" w:rsidP="007F02CA">
            <w:pPr>
              <w:pStyle w:val="a6"/>
              <w:jc w:val="center"/>
              <w:rPr>
                <w:rFonts w:ascii="Times New Roman" w:hAnsi="Times New Roman"/>
                <w:sz w:val="12"/>
                <w:szCs w:val="12"/>
                <w:lang w:val="kk-KZ"/>
              </w:rPr>
            </w:pPr>
          </w:p>
        </w:tc>
      </w:tr>
      <w:tr w:rsidR="00BF6F1A" w:rsidRPr="00F3255D" w:rsidTr="00E27503">
        <w:tc>
          <w:tcPr>
            <w:tcW w:w="474" w:type="pct"/>
            <w:vMerge w:val="restart"/>
          </w:tcPr>
          <w:p w:rsidR="00BF6F1A" w:rsidRPr="00C629F7" w:rsidRDefault="00BF6F1A"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Энергетикалық ауданды құрылымдық басқару әдістері/</w:t>
            </w:r>
          </w:p>
          <w:p w:rsidR="00BF6F1A" w:rsidRPr="00C629F7" w:rsidRDefault="00BF6F1A"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Структурные методы управления энергетического района/</w:t>
            </w:r>
          </w:p>
          <w:p w:rsidR="00BF6F1A" w:rsidRPr="004833FD" w:rsidRDefault="00BF6F1A"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Structural management methods of the energy region</w:t>
            </w:r>
          </w:p>
        </w:tc>
        <w:tc>
          <w:tcPr>
            <w:tcW w:w="318" w:type="pct"/>
          </w:tcPr>
          <w:p w:rsidR="00BF6F1A" w:rsidRPr="004B7C37" w:rsidRDefault="00BF6F1A"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Электрэнернетикалық жүйелерді апатқа қарсы оперативті және автоматты басқару</w:t>
            </w:r>
          </w:p>
        </w:tc>
        <w:tc>
          <w:tcPr>
            <w:tcW w:w="148" w:type="pct"/>
            <w:vAlign w:val="center"/>
          </w:tcPr>
          <w:p w:rsidR="00BF6F1A" w:rsidRDefault="00BF6F1A" w:rsidP="00C629F7">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BF6F1A" w:rsidRDefault="00BF6F1A" w:rsidP="00C629F7">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C629F7">
            <w:pPr>
              <w:pStyle w:val="a6"/>
              <w:rPr>
                <w:rFonts w:ascii="Times New Roman" w:hAnsi="Times New Roman"/>
                <w:sz w:val="12"/>
                <w:szCs w:val="12"/>
                <w:lang w:val="kk-KZ"/>
              </w:rPr>
            </w:pPr>
          </w:p>
        </w:tc>
        <w:tc>
          <w:tcPr>
            <w:tcW w:w="159" w:type="pct"/>
          </w:tcPr>
          <w:p w:rsidR="00BF6F1A" w:rsidRPr="00943794" w:rsidRDefault="00BF6F1A" w:rsidP="007F02CA">
            <w:pPr>
              <w:pStyle w:val="a6"/>
              <w:jc w:val="center"/>
              <w:rPr>
                <w:rFonts w:ascii="Times New Roman" w:hAnsi="Times New Roman"/>
                <w:sz w:val="12"/>
                <w:szCs w:val="12"/>
                <w:lang w:val="en-US"/>
              </w:rPr>
            </w:pPr>
            <w:r w:rsidRPr="00943794">
              <w:rPr>
                <w:rFonts w:ascii="Times New Roman" w:hAnsi="Times New Roman"/>
                <w:sz w:val="12"/>
                <w:szCs w:val="12"/>
                <w:lang w:val="kk-KZ"/>
              </w:rPr>
              <w:t>EZhAKOAB</w:t>
            </w:r>
            <w:r>
              <w:rPr>
                <w:rFonts w:ascii="Times New Roman" w:hAnsi="Times New Roman"/>
                <w:sz w:val="12"/>
                <w:szCs w:val="12"/>
                <w:lang w:val="en-US"/>
              </w:rPr>
              <w:t xml:space="preserve"> 5304</w:t>
            </w:r>
          </w:p>
        </w:tc>
        <w:tc>
          <w:tcPr>
            <w:tcW w:w="159"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673ECD" w:rsidRDefault="00BF6F1A" w:rsidP="007D4D85">
            <w:pPr>
              <w:spacing w:after="0" w:line="240" w:lineRule="auto"/>
              <w:rPr>
                <w:rFonts w:ascii="Times New Roman" w:eastAsia="Times New Roman" w:hAnsi="Times New Roman" w:cs="Times New Roman"/>
                <w:sz w:val="14"/>
                <w:szCs w:val="14"/>
                <w:lang w:val="kk-KZ"/>
              </w:rPr>
            </w:pPr>
            <w:r w:rsidRPr="00673ECD">
              <w:rPr>
                <w:rFonts w:ascii="Times New Roman" w:eastAsia="Times New Roman" w:hAnsi="Times New Roman" w:cs="Times New Roman"/>
                <w:sz w:val="14"/>
                <w:szCs w:val="14"/>
                <w:lang w:val="kk-KZ"/>
              </w:rPr>
              <w:t>Электр энергетикадағы заманауи энергия үнемдейтін технологиялар; Энергетикалық аудандағы энергетикалық ағындарды басқару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2953FE" w:rsidRDefault="00BF6F1A" w:rsidP="007D4D85">
            <w:pPr>
              <w:pStyle w:val="a6"/>
              <w:rPr>
                <w:rFonts w:ascii="Times New Roman" w:hAnsi="Times New Roman"/>
                <w:sz w:val="12"/>
                <w:szCs w:val="12"/>
                <w:lang w:val="kk-KZ"/>
              </w:rPr>
            </w:pPr>
            <w:r w:rsidRPr="00673ECD">
              <w:rPr>
                <w:rFonts w:ascii="Times New Roman" w:hAnsi="Times New Roman"/>
                <w:sz w:val="12"/>
                <w:szCs w:val="12"/>
                <w:lang w:val="kk-KZ"/>
              </w:rPr>
              <w:t>Зерттеу практика</w:t>
            </w:r>
          </w:p>
          <w:p w:rsidR="00BF6F1A" w:rsidRPr="002953FE" w:rsidRDefault="00BF6F1A" w:rsidP="007D4D85">
            <w:pPr>
              <w:pStyle w:val="a6"/>
              <w:rPr>
                <w:rFonts w:ascii="Times New Roman" w:hAnsi="Times New Roman"/>
                <w:sz w:val="12"/>
                <w:szCs w:val="12"/>
                <w:lang w:val="kk-KZ"/>
              </w:rPr>
            </w:pPr>
            <w:r w:rsidRPr="002953FE">
              <w:rPr>
                <w:rFonts w:ascii="Times New Roman" w:hAnsi="Times New Roman"/>
                <w:sz w:val="12"/>
                <w:szCs w:val="12"/>
                <w:lang w:val="kk-KZ"/>
              </w:rPr>
              <w:t>Электр энергетикадағы зерттеудің әдістемелік аспектілері; Локальды  электрэнергетикалық  жүйелерінің электр жабдықтарының   өзіндік диагностика және бақылау жүйелерін пайдалану; Өнеркәсіптік кәсіпорындар мен қалаларды электрмен жабдықтау жүйесінің реттелетін құрылымдары; Электроэнеретикалық жабдықтың сандық қосарлануы және электр энергетикасындағы оңтайландыру міндеттерін шешу</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энергетикалық жүйелерді жедел басқару теориясы мен практикасы саласындағы іргелі білімді қалыптастыру</w:t>
            </w:r>
            <w:r w:rsidRPr="00397E9A">
              <w:rPr>
                <w:rFonts w:ascii="Times New Roman" w:eastAsia="Times New Roman" w:hAnsi="Times New Roman" w:cs="Times New Roman"/>
                <w:sz w:val="12"/>
                <w:szCs w:val="12"/>
                <w:lang w:val="kk-KZ"/>
              </w:rPr>
              <w:br/>
              <w:t xml:space="preserve">Мазмұны: </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Энергетикалық жүйелердің қалыпты және апаттық режимдері. Төтенше жағдай режимдерін жоюға жалпы көзқарас. Апаттық жағдайларды жою кезінде жұмыс жасайтын персоналдың өзара әрекеттесуі. Төтенше жағдайдың төмендеуі және жиіліктің жоғарылауы. Төтенше кернеу төмендейді және жоғарылайды. Электр желілерінің шамадан тыс жүктелуі (олардың жүйелік мәніне байланысты). Генераторлардың, автотрансформаторлардың және трансформаторлардың шамадан тыс жүктелуі.</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Электр станциялары мен қосалқы станциялардағы апаттарды жою. Тұрақтылықты қамтамасыз ету .. Энергетикалық жүйеде асинхронды режим .. Энергетикалық жүйені бөліктерге бөлу ..</w:t>
            </w:r>
          </w:p>
          <w:p w:rsidR="00BF6F1A" w:rsidRPr="00397E9A" w:rsidRDefault="00BF6F1A" w:rsidP="00397E9A">
            <w:pPr>
              <w:spacing w:after="0" w:line="240" w:lineRule="auto"/>
              <w:rPr>
                <w:rFonts w:ascii="Times New Roman" w:eastAsia="Times New Roman" w:hAnsi="Times New Roman" w:cs="Times New Roman"/>
                <w:b/>
                <w:sz w:val="12"/>
                <w:szCs w:val="12"/>
                <w:lang w:val="kk-KZ"/>
              </w:rPr>
            </w:pPr>
            <w:r w:rsidRPr="00397E9A">
              <w:rPr>
                <w:rFonts w:ascii="Times New Roman" w:hAnsi="Times New Roman" w:cs="Times New Roman"/>
                <w:sz w:val="12"/>
                <w:szCs w:val="12"/>
                <w:lang w:val="kk-KZ"/>
              </w:rPr>
              <w:t>Энергетикалық жүйені немесе қуат орталығын қайтару .. Энергетикалық жүйеде, желідегі асимметриялық режимдерді жою. Электр желілеріндегі электр желілеріндегі зақымдану орындарын анықтау. Әлем елдерінің энергетикалық жүйелеріндегі жүйелік апаттардың сипаттамасы және оларды талдау.</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Білімі:  </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Қалыпты және авариялық қуат жүйелерін түсіну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br/>
              <w:t>Икемдігігі:</w:t>
            </w:r>
          </w:p>
          <w:p w:rsidR="00BF6F1A" w:rsidRPr="00397E9A" w:rsidRDefault="00BF6F1A" w:rsidP="00397E9A">
            <w:pPr>
              <w:spacing w:after="0" w:line="240" w:lineRule="auto"/>
              <w:rPr>
                <w:rFonts w:ascii="Times New Roman" w:eastAsia="Times New Roman" w:hAnsi="Times New Roman" w:cs="Times New Roman"/>
                <w:b/>
                <w:sz w:val="12"/>
                <w:szCs w:val="12"/>
                <w:lang w:val="kk-KZ"/>
              </w:rPr>
            </w:pP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желілерінің шамадан тыс жүктемесін зерттеу (олардың жүйелік мәніне байланысты)</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Генераторлардың, автотрансформаторлардың және трансформаторлардың шамадан тыс жүктелуін зерттеу</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Дағдысы: </w:t>
            </w:r>
          </w:p>
          <w:p w:rsidR="00BF6F1A" w:rsidRPr="00DC3CA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электр станциялары мен қосалқы станциялардағы апаттарды жою.</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DC3CAA" w:rsidRDefault="00BF6F1A" w:rsidP="00397E9A">
            <w:pPr>
              <w:spacing w:after="0" w:line="240" w:lineRule="auto"/>
              <w:rPr>
                <w:rFonts w:ascii="Times New Roman" w:eastAsia="Times New Roman" w:hAnsi="Times New Roman" w:cs="Times New Roman"/>
                <w:sz w:val="12"/>
                <w:szCs w:val="12"/>
              </w:rPr>
            </w:pP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Энергетикалық жүйеде, желіде асимметриялық режимдерді жою</w:t>
            </w:r>
          </w:p>
          <w:p w:rsidR="00BF6F1A" w:rsidRPr="00397E9A" w:rsidRDefault="00BF6F1A" w:rsidP="00397E9A">
            <w:pPr>
              <w:spacing w:after="0" w:line="240" w:lineRule="auto"/>
              <w:rPr>
                <w:rFonts w:ascii="Times New Roman" w:eastAsia="Times New Roman" w:hAnsi="Times New Roman" w:cs="Times New Roman"/>
                <w:sz w:val="12"/>
                <w:szCs w:val="12"/>
              </w:rPr>
            </w:pP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BF6F1A" w:rsidRPr="00F3255D" w:rsidTr="00E27503">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Противоаварийное оперативное и автоматическое управление электроэнергетических систем</w:t>
            </w:r>
          </w:p>
        </w:tc>
        <w:tc>
          <w:tcPr>
            <w:tcW w:w="148" w:type="pct"/>
            <w:vAlign w:val="center"/>
          </w:tcPr>
          <w:p w:rsidR="00BF6F1A" w:rsidRDefault="00BF6F1A" w:rsidP="00C629F7">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BF6F1A" w:rsidRPr="00943794" w:rsidRDefault="00BF6F1A" w:rsidP="007F02CA">
            <w:pPr>
              <w:pStyle w:val="a6"/>
              <w:jc w:val="center"/>
              <w:rPr>
                <w:rFonts w:ascii="Times New Roman" w:hAnsi="Times New Roman"/>
                <w:sz w:val="12"/>
                <w:szCs w:val="12"/>
                <w:lang w:val="en-US"/>
              </w:rPr>
            </w:pPr>
            <w:r w:rsidRPr="00943794">
              <w:rPr>
                <w:rFonts w:ascii="Times New Roman" w:hAnsi="Times New Roman"/>
                <w:sz w:val="12"/>
                <w:szCs w:val="12"/>
              </w:rPr>
              <w:t>POAUES</w:t>
            </w:r>
            <w:r>
              <w:rPr>
                <w:rFonts w:ascii="Times New Roman" w:hAnsi="Times New Roman"/>
                <w:sz w:val="12"/>
                <w:szCs w:val="12"/>
                <w:lang w:val="en-US"/>
              </w:rPr>
              <w:t xml:space="preserve"> 5304</w:t>
            </w:r>
          </w:p>
        </w:tc>
        <w:tc>
          <w:tcPr>
            <w:tcW w:w="159"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268"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80"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73ECD" w:rsidRDefault="00BF6F1A" w:rsidP="007D4D85">
            <w:pPr>
              <w:spacing w:after="0" w:line="240" w:lineRule="auto"/>
              <w:rPr>
                <w:rFonts w:ascii="Times New Roman" w:eastAsia="Times New Roman" w:hAnsi="Times New Roman" w:cs="Times New Roman"/>
                <w:sz w:val="14"/>
                <w:szCs w:val="14"/>
              </w:rPr>
            </w:pPr>
            <w:r w:rsidRPr="00673ECD">
              <w:rPr>
                <w:rFonts w:ascii="Times New Roman" w:eastAsia="Times New Roman" w:hAnsi="Times New Roman" w:cs="Times New Roman"/>
                <w:sz w:val="14"/>
                <w:szCs w:val="14"/>
              </w:rPr>
              <w:t>Современные энергосберегающие технологии в электроэнергетике; Управление энергетическими потоками  в энергетическом районе</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2953FE" w:rsidRDefault="00BF6F1A" w:rsidP="007D4D85">
            <w:pPr>
              <w:pStyle w:val="a6"/>
              <w:rPr>
                <w:rFonts w:ascii="Times New Roman" w:hAnsi="Times New Roman"/>
                <w:sz w:val="12"/>
                <w:szCs w:val="12"/>
              </w:rPr>
            </w:pPr>
            <w:r w:rsidRPr="00673ECD">
              <w:rPr>
                <w:rFonts w:ascii="Times New Roman" w:hAnsi="Times New Roman"/>
                <w:sz w:val="12"/>
                <w:szCs w:val="12"/>
                <w:lang w:val="kk-KZ"/>
              </w:rPr>
              <w:t>Исследовательская практика</w:t>
            </w:r>
          </w:p>
          <w:p w:rsidR="00BF6F1A" w:rsidRPr="002953FE" w:rsidRDefault="00BF6F1A" w:rsidP="007D4D85">
            <w:pPr>
              <w:pStyle w:val="a6"/>
              <w:rPr>
                <w:rFonts w:ascii="Times New Roman" w:hAnsi="Times New Roman"/>
                <w:sz w:val="12"/>
                <w:szCs w:val="12"/>
              </w:rPr>
            </w:pPr>
            <w:r w:rsidRPr="00673ECD">
              <w:rPr>
                <w:rFonts w:ascii="Times New Roman" w:hAnsi="Times New Roman"/>
                <w:sz w:val="12"/>
                <w:szCs w:val="12"/>
              </w:rPr>
              <w:t xml:space="preserve">Методические аспекты научных исследований в электроэнергетике; </w:t>
            </w:r>
            <w:r w:rsidRPr="002953FE">
              <w:rPr>
                <w:rFonts w:ascii="Times New Roman" w:hAnsi="Times New Roman"/>
                <w:sz w:val="12"/>
                <w:szCs w:val="12"/>
              </w:rPr>
              <w:t>Эксплуатация, системы мониторинга и самодиагностики электрооборудования локальных электроэнергетических систем; Перестраиваемые структуры систем энергоснабжения промышленных предприятий и городов; Цифровые двойники электроэнергетического оборудования и решение оптимизационных задач в электроэнергетике</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фундаментальных знаний в области теории и практики оперативного управления энергосистемами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Содержание: </w:t>
            </w:r>
          </w:p>
          <w:p w:rsidR="00BF6F1A" w:rsidRPr="00397E9A" w:rsidRDefault="00BF6F1A" w:rsidP="00397E9A">
            <w:pPr>
              <w:spacing w:after="0" w:line="240" w:lineRule="auto"/>
              <w:rPr>
                <w:rFonts w:ascii="Times New Roman" w:eastAsia="HiddenHorzOCR" w:hAnsi="Times New Roman" w:cs="Times New Roman"/>
                <w:sz w:val="12"/>
                <w:szCs w:val="12"/>
              </w:rPr>
            </w:pPr>
            <w:r w:rsidRPr="00397E9A">
              <w:rPr>
                <w:rFonts w:ascii="Times New Roman" w:eastAsia="HiddenHorzOCR" w:hAnsi="Times New Roman" w:cs="Times New Roman"/>
                <w:sz w:val="12"/>
                <w:szCs w:val="12"/>
              </w:rPr>
              <w:t>Нормальные и аварийные режимы энергосистем. Общий подход к ликвидации аварийных режимов. Взаимодействие оперативного персонала при ликвидации аварий. Аварийное снижение и повышение частоты. Аварийное снижение и повышение напряжения. Прегрузка линий электропередачи (в зависимости от их системного значения). Перегрузка генераторов, автотрансформаторов и трансформаторов. Ликвидация аварий на электростанциях и подстанциях. Обеспечение устойчивости.. Асинхронный режим в энергосистеме.. Аварийное разделение энергосистемы на части.. Погашение энергосистемы или энергоузла.. Ликвидация несимметричных режимов в энергосистеме, сети. Определение мест повреждения на линиях электропередачи в электрических сетях. Характеристика системных аварий в энергосистемах стран мира и их анализ.</w:t>
            </w:r>
          </w:p>
          <w:p w:rsidR="00BF6F1A" w:rsidRPr="00397E9A" w:rsidRDefault="00BF6F1A" w:rsidP="00397E9A">
            <w:pPr>
              <w:spacing w:after="0" w:line="240" w:lineRule="auto"/>
              <w:rPr>
                <w:rFonts w:ascii="Times New Roman" w:eastAsia="Times New Roman" w:hAnsi="Times New Roman" w:cs="Times New Roman"/>
                <w:sz w:val="12"/>
                <w:szCs w:val="12"/>
              </w:rPr>
            </w:pP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н</w:t>
            </w:r>
            <w:r w:rsidRPr="00397E9A">
              <w:rPr>
                <w:rFonts w:ascii="Times New Roman" w:eastAsia="HiddenHorzOCR" w:hAnsi="Times New Roman" w:cs="Times New Roman"/>
                <w:sz w:val="12"/>
                <w:szCs w:val="12"/>
              </w:rPr>
              <w:t>ормальные и аварийные режимы энергосистем</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BF6F1A" w:rsidRPr="00397E9A" w:rsidRDefault="00BF6F1A" w:rsidP="00397E9A">
            <w:pPr>
              <w:spacing w:after="0" w:line="240" w:lineRule="auto"/>
              <w:rPr>
                <w:rFonts w:ascii="Times New Roman" w:eastAsia="HiddenHorzOCR" w:hAnsi="Times New Roman" w:cs="Times New Roman"/>
                <w:sz w:val="12"/>
                <w:szCs w:val="12"/>
              </w:rPr>
            </w:pPr>
            <w:r w:rsidRPr="00397E9A">
              <w:rPr>
                <w:rFonts w:ascii="Times New Roman" w:eastAsia="Times New Roman" w:hAnsi="Times New Roman" w:cs="Times New Roman"/>
                <w:sz w:val="12"/>
                <w:szCs w:val="12"/>
              </w:rPr>
              <w:t xml:space="preserve">- Исследовать </w:t>
            </w:r>
            <w:r w:rsidRPr="00397E9A">
              <w:rPr>
                <w:rFonts w:ascii="Times New Roman" w:eastAsia="HiddenHorzOCR" w:hAnsi="Times New Roman" w:cs="Times New Roman"/>
                <w:sz w:val="12"/>
                <w:szCs w:val="12"/>
              </w:rPr>
              <w:t>прегрузку линий электропередачи (в зависимости от их системного значения)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HiddenHorzOCR" w:hAnsi="Times New Roman" w:cs="Times New Roman"/>
                <w:sz w:val="12"/>
                <w:szCs w:val="12"/>
              </w:rPr>
              <w:t>- Исследовать перегрузку генераторов, автотрансформаторов и трансформаторов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BF6F1A" w:rsidRPr="00DC3CA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Ликвидировать аварии на электростанциях и подстанциях.</w:t>
            </w:r>
          </w:p>
          <w:p w:rsidR="00BF6F1A" w:rsidRPr="00DC3CAA" w:rsidRDefault="00BF6F1A"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w:t>
            </w:r>
            <w:r w:rsidRPr="00397E9A">
              <w:rPr>
                <w:rFonts w:ascii="Times New Roman" w:eastAsia="HiddenHorzOCR" w:hAnsi="Times New Roman" w:cs="Times New Roman"/>
                <w:sz w:val="12"/>
                <w:szCs w:val="12"/>
              </w:rPr>
              <w:t>Ликвидировать несимметричныережимы в энергосистеме, сети</w:t>
            </w:r>
          </w:p>
          <w:p w:rsidR="00BF6F1A" w:rsidRPr="00397E9A" w:rsidRDefault="00BF6F1A" w:rsidP="00397E9A">
            <w:pPr>
              <w:spacing w:after="0" w:line="240" w:lineRule="auto"/>
              <w:rPr>
                <w:rFonts w:ascii="Times New Roman" w:eastAsia="Times New Roman" w:hAnsi="Times New Roman" w:cs="Times New Roman"/>
                <w:sz w:val="12"/>
                <w:szCs w:val="12"/>
              </w:rPr>
            </w:pP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E27503">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Energency operational and automatic control of electric power systems</w:t>
            </w:r>
          </w:p>
        </w:tc>
        <w:tc>
          <w:tcPr>
            <w:tcW w:w="148" w:type="pct"/>
            <w:vAlign w:val="center"/>
          </w:tcPr>
          <w:p w:rsidR="00BF6F1A" w:rsidRDefault="00BF6F1A" w:rsidP="00C629F7">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BF6F1A" w:rsidRPr="004833FD" w:rsidRDefault="00BF6F1A" w:rsidP="007F02CA">
            <w:pPr>
              <w:pStyle w:val="a6"/>
              <w:jc w:val="center"/>
              <w:rPr>
                <w:rFonts w:ascii="Times New Roman" w:hAnsi="Times New Roman"/>
                <w:sz w:val="12"/>
                <w:szCs w:val="12"/>
                <w:lang w:val="en-US"/>
              </w:rPr>
            </w:pPr>
            <w:r w:rsidRPr="00943794">
              <w:rPr>
                <w:rFonts w:ascii="Times New Roman" w:hAnsi="Times New Roman"/>
                <w:sz w:val="12"/>
                <w:szCs w:val="12"/>
                <w:lang w:val="en-US"/>
              </w:rPr>
              <w:t>EOACEPS</w:t>
            </w:r>
            <w:r>
              <w:rPr>
                <w:rFonts w:ascii="Times New Roman" w:hAnsi="Times New Roman"/>
                <w:sz w:val="12"/>
                <w:szCs w:val="12"/>
                <w:lang w:val="en-US"/>
              </w:rPr>
              <w:t>5304</w:t>
            </w:r>
          </w:p>
        </w:tc>
        <w:tc>
          <w:tcPr>
            <w:tcW w:w="159"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268"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80"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673ECD">
              <w:rPr>
                <w:rFonts w:ascii="Times New Roman" w:eastAsia="Times New Roman" w:hAnsi="Times New Roman" w:cs="Times New Roman"/>
                <w:sz w:val="14"/>
                <w:szCs w:val="14"/>
                <w:lang w:val="en-US"/>
              </w:rPr>
              <w:t>Modern energy saving technologies in electric power industry</w:t>
            </w:r>
            <w:r>
              <w:rPr>
                <w:rFonts w:ascii="Times New Roman" w:eastAsia="Times New Roman" w:hAnsi="Times New Roman" w:cs="Times New Roman"/>
                <w:sz w:val="14"/>
                <w:szCs w:val="14"/>
                <w:lang w:val="en-US"/>
              </w:rPr>
              <w:t xml:space="preserve">; </w:t>
            </w:r>
            <w:r w:rsidRPr="00673ECD">
              <w:rPr>
                <w:rFonts w:ascii="Times New Roman" w:eastAsia="Times New Roman" w:hAnsi="Times New Roman" w:cs="Times New Roman"/>
                <w:sz w:val="14"/>
                <w:szCs w:val="14"/>
                <w:lang w:val="en-US"/>
              </w:rPr>
              <w:t>Control of energy flows in the energy region</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Default="00BF6F1A" w:rsidP="007D4D85">
            <w:pPr>
              <w:pStyle w:val="a6"/>
              <w:rPr>
                <w:rFonts w:ascii="Times New Roman" w:hAnsi="Times New Roman"/>
                <w:sz w:val="12"/>
                <w:szCs w:val="12"/>
                <w:lang w:val="en-US"/>
              </w:rPr>
            </w:pPr>
            <w:r w:rsidRPr="00673ECD">
              <w:rPr>
                <w:rFonts w:ascii="Times New Roman" w:hAnsi="Times New Roman"/>
                <w:sz w:val="12"/>
                <w:szCs w:val="12"/>
                <w:lang w:val="kk-KZ"/>
              </w:rPr>
              <w:t>Research Practice</w:t>
            </w:r>
          </w:p>
          <w:p w:rsidR="00BF6F1A" w:rsidRPr="00673ECD" w:rsidRDefault="00BF6F1A" w:rsidP="007D4D85">
            <w:pPr>
              <w:pStyle w:val="a6"/>
              <w:rPr>
                <w:rFonts w:ascii="Times New Roman" w:hAnsi="Times New Roman"/>
                <w:sz w:val="12"/>
                <w:szCs w:val="12"/>
                <w:lang w:val="en-US"/>
              </w:rPr>
            </w:pPr>
            <w:r w:rsidRPr="00673ECD">
              <w:rPr>
                <w:rFonts w:ascii="Times New Roman" w:hAnsi="Times New Roman"/>
                <w:sz w:val="12"/>
                <w:szCs w:val="12"/>
                <w:lang w:val="en-US"/>
              </w:rPr>
              <w:t>Methodical aspects of scientific research in electroenergetics</w:t>
            </w:r>
            <w:r>
              <w:rPr>
                <w:rFonts w:ascii="Times New Roman" w:hAnsi="Times New Roman"/>
                <w:sz w:val="12"/>
                <w:szCs w:val="12"/>
                <w:lang w:val="en-US"/>
              </w:rPr>
              <w:t xml:space="preserve">; </w:t>
            </w:r>
            <w:r w:rsidRPr="002953FE">
              <w:rPr>
                <w:rFonts w:ascii="Times New Roman" w:hAnsi="Times New Roman"/>
                <w:sz w:val="12"/>
                <w:szCs w:val="12"/>
                <w:lang w:val="en-US"/>
              </w:rPr>
              <w:t>Operation, systems of monitoring and self-diagnostics of electric equipment of local electric power systems</w:t>
            </w:r>
            <w:r>
              <w:rPr>
                <w:rFonts w:ascii="Times New Roman" w:hAnsi="Times New Roman"/>
                <w:sz w:val="12"/>
                <w:szCs w:val="12"/>
                <w:lang w:val="en-US"/>
              </w:rPr>
              <w:t xml:space="preserve">; </w:t>
            </w:r>
            <w:r w:rsidRPr="002953FE">
              <w:rPr>
                <w:rFonts w:ascii="Times New Roman" w:hAnsi="Times New Roman"/>
                <w:sz w:val="12"/>
                <w:szCs w:val="12"/>
                <w:lang w:val="en-US"/>
              </w:rPr>
              <w:t>Tunable structures of power supply systems of industrial enterprises and cities</w:t>
            </w:r>
            <w:r>
              <w:rPr>
                <w:rFonts w:ascii="Times New Roman" w:hAnsi="Times New Roman"/>
                <w:sz w:val="12"/>
                <w:szCs w:val="12"/>
                <w:lang w:val="en-US"/>
              </w:rPr>
              <w:t>;</w:t>
            </w:r>
            <w:r w:rsidRPr="002953FE">
              <w:rPr>
                <w:lang w:val="en-US"/>
              </w:rPr>
              <w:t xml:space="preserve"> </w:t>
            </w:r>
            <w:r w:rsidRPr="002953FE">
              <w:rPr>
                <w:rFonts w:ascii="Times New Roman" w:hAnsi="Times New Roman"/>
                <w:sz w:val="12"/>
                <w:szCs w:val="12"/>
                <w:lang w:val="en-US"/>
              </w:rPr>
              <w:t>Digital counterparts of electric power equipment and the solution of optimization problems in the electric power industry</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fundamental knowledge in the field of theory and practice of operational management of power systems</w:t>
            </w:r>
            <w:r w:rsidRPr="00397E9A">
              <w:rPr>
                <w:rFonts w:ascii="Times New Roman" w:eastAsia="Times New Roman" w:hAnsi="Times New Roman" w:cs="Times New Roman"/>
                <w:sz w:val="12"/>
                <w:szCs w:val="12"/>
                <w:lang w:val="en-US"/>
              </w:rPr>
              <w:br/>
              <w:t xml:space="preserve">Content: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Normal and emergency modes of power systems. General approach to the elimination of emergency modes. Interaction of operating personnel in the elimination of accidents. Emergency decrease and increase in frequency. Emergency voltage decrease and increase. Overloading of power lines (depending on their system value). Overloading of generators, autotransformers and transformers. Elimination of accidents at power plants and substations. Ensuring stability .. Asynchronous mode in the power system .. Emergency separation of the power system into parts .. Repayment of the power system or power center .. Elimination of asymmetric modes in the power system, network. Determination of places of damage on power lines in electrical networks. Characteristics of system accidents in the power systems of the countries of the world and their analysis.</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normal and emergency power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Investigate the overload of power lines (depending on their system value)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Investigate overloading of generators, autotransformers and transformers</w:t>
            </w: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Eliminate accidents at power plants and substations.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Eliminate asymmetric modes in the power system, network</w:t>
            </w:r>
          </w:p>
          <w:p w:rsidR="00BF6F1A" w:rsidRPr="00397E9A" w:rsidRDefault="00BF6F1A" w:rsidP="00397E9A">
            <w:pPr>
              <w:spacing w:after="0" w:line="240" w:lineRule="auto"/>
              <w:rPr>
                <w:rFonts w:ascii="Times New Roman" w:eastAsia="Times New Roman" w:hAnsi="Times New Roman" w:cs="Times New Roman"/>
                <w:sz w:val="12"/>
                <w:szCs w:val="12"/>
                <w:lang w:val="en-US"/>
              </w:rPr>
            </w:pP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10AF4">
        <w:tc>
          <w:tcPr>
            <w:tcW w:w="474" w:type="pct"/>
            <w:vMerge w:val="restart"/>
          </w:tcPr>
          <w:p w:rsidR="00BF6F1A" w:rsidRPr="00C629F7" w:rsidRDefault="00BF6F1A"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Энергетикалық ауданды құрылымдық басқару әдістері/</w:t>
            </w:r>
          </w:p>
          <w:p w:rsidR="00BF6F1A" w:rsidRPr="00C629F7" w:rsidRDefault="00BF6F1A"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Структурные методы управления энергетического района/</w:t>
            </w:r>
          </w:p>
          <w:p w:rsidR="00BF6F1A" w:rsidRPr="004833FD" w:rsidRDefault="00BF6F1A"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 xml:space="preserve">Structural management </w:t>
            </w:r>
            <w:r w:rsidRPr="00C629F7">
              <w:rPr>
                <w:rFonts w:ascii="Times New Roman" w:hAnsi="Times New Roman"/>
                <w:sz w:val="12"/>
                <w:szCs w:val="12"/>
                <w:lang w:val="kk-KZ"/>
              </w:rPr>
              <w:lastRenderedPageBreak/>
              <w:t>methods of the energy region</w:t>
            </w:r>
          </w:p>
        </w:tc>
        <w:tc>
          <w:tcPr>
            <w:tcW w:w="318" w:type="pct"/>
          </w:tcPr>
          <w:p w:rsidR="00BF6F1A" w:rsidRPr="004B7C37" w:rsidRDefault="00BF6F1A" w:rsidP="00C54924">
            <w:pPr>
              <w:pStyle w:val="a6"/>
              <w:jc w:val="center"/>
              <w:rPr>
                <w:rFonts w:ascii="Times New Roman" w:hAnsi="Times New Roman"/>
                <w:sz w:val="12"/>
                <w:szCs w:val="12"/>
                <w:lang w:val="kk-KZ"/>
              </w:rPr>
            </w:pPr>
            <w:r w:rsidRPr="00C629F7">
              <w:rPr>
                <w:rFonts w:ascii="Times New Roman" w:hAnsi="Times New Roman"/>
                <w:sz w:val="12"/>
                <w:szCs w:val="12"/>
                <w:lang w:val="kk-KZ"/>
              </w:rPr>
              <w:lastRenderedPageBreak/>
              <w:t xml:space="preserve">Электр энергетикалық жүйелердегі диспетчерлік және технологиялық басқарудың </w:t>
            </w:r>
            <w:r w:rsidRPr="00C629F7">
              <w:rPr>
                <w:rFonts w:ascii="Times New Roman" w:hAnsi="Times New Roman"/>
                <w:sz w:val="12"/>
                <w:szCs w:val="12"/>
                <w:lang w:val="kk-KZ"/>
              </w:rPr>
              <w:lastRenderedPageBreak/>
              <w:t>ақпараттық негіздері</w:t>
            </w:r>
          </w:p>
        </w:tc>
        <w:tc>
          <w:tcPr>
            <w:tcW w:w="148" w:type="pct"/>
            <w:vAlign w:val="center"/>
          </w:tcPr>
          <w:p w:rsidR="00BF6F1A" w:rsidRDefault="00BF6F1A" w:rsidP="00C629F7">
            <w:pPr>
              <w:pStyle w:val="a6"/>
              <w:rPr>
                <w:rFonts w:ascii="Times New Roman" w:hAnsi="Times New Roman"/>
                <w:sz w:val="12"/>
                <w:szCs w:val="12"/>
                <w:lang w:val="kk-KZ"/>
              </w:rPr>
            </w:pPr>
            <w:r>
              <w:rPr>
                <w:rFonts w:ascii="Times New Roman" w:hAnsi="Times New Roman"/>
                <w:sz w:val="12"/>
                <w:szCs w:val="12"/>
              </w:rPr>
              <w:lastRenderedPageBreak/>
              <w:t>К</w:t>
            </w:r>
            <w:r>
              <w:rPr>
                <w:rFonts w:ascii="Times New Roman" w:hAnsi="Times New Roman"/>
                <w:sz w:val="12"/>
                <w:szCs w:val="12"/>
                <w:lang w:val="kk-KZ"/>
              </w:rPr>
              <w:t>П/</w:t>
            </w:r>
          </w:p>
          <w:p w:rsidR="00BF6F1A" w:rsidRDefault="00BF6F1A" w:rsidP="00C629F7">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C629F7">
            <w:pPr>
              <w:pStyle w:val="a6"/>
              <w:rPr>
                <w:rFonts w:ascii="Times New Roman" w:hAnsi="Times New Roman"/>
                <w:sz w:val="12"/>
                <w:szCs w:val="12"/>
                <w:lang w:val="kk-KZ"/>
              </w:rPr>
            </w:pPr>
          </w:p>
        </w:tc>
        <w:tc>
          <w:tcPr>
            <w:tcW w:w="159" w:type="pct"/>
          </w:tcPr>
          <w:p w:rsidR="00BF6F1A" w:rsidRPr="00943794" w:rsidRDefault="00BF6F1A" w:rsidP="007F02CA">
            <w:pPr>
              <w:pStyle w:val="a6"/>
              <w:jc w:val="center"/>
              <w:rPr>
                <w:rFonts w:ascii="Times New Roman" w:hAnsi="Times New Roman"/>
                <w:sz w:val="12"/>
                <w:szCs w:val="12"/>
                <w:lang w:val="en-US"/>
              </w:rPr>
            </w:pPr>
            <w:r w:rsidRPr="00943794">
              <w:rPr>
                <w:rFonts w:ascii="Times New Roman" w:hAnsi="Times New Roman"/>
                <w:sz w:val="12"/>
                <w:szCs w:val="12"/>
                <w:lang w:val="kk-KZ"/>
              </w:rPr>
              <w:t>EEZhDTBAN</w:t>
            </w:r>
            <w:r>
              <w:rPr>
                <w:rFonts w:ascii="Times New Roman" w:hAnsi="Times New Roman"/>
                <w:sz w:val="12"/>
                <w:szCs w:val="12"/>
                <w:lang w:val="en-US"/>
              </w:rPr>
              <w:t xml:space="preserve"> 5304</w:t>
            </w:r>
          </w:p>
        </w:tc>
        <w:tc>
          <w:tcPr>
            <w:tcW w:w="159"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2953FE"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2953FE" w:rsidRDefault="00BF6F1A" w:rsidP="007D4D85">
            <w:pPr>
              <w:spacing w:after="0" w:line="240" w:lineRule="auto"/>
              <w:rPr>
                <w:rFonts w:ascii="Times New Roman" w:eastAsia="Times New Roman" w:hAnsi="Times New Roman" w:cs="Times New Roman"/>
                <w:sz w:val="14"/>
                <w:szCs w:val="14"/>
                <w:lang w:val="kk-KZ"/>
              </w:rPr>
            </w:pPr>
            <w:r w:rsidRPr="002953FE">
              <w:rPr>
                <w:rFonts w:ascii="Times New Roman" w:eastAsia="Times New Roman" w:hAnsi="Times New Roman" w:cs="Times New Roman"/>
                <w:sz w:val="14"/>
                <w:szCs w:val="14"/>
                <w:lang w:val="kk-KZ"/>
              </w:rPr>
              <w:t>Электр энергетикадағы  экологиялық таза технологиялар; Электр энергетикалық жүйелер жұмысын жоспарлау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2953FE" w:rsidRDefault="00BF6F1A" w:rsidP="007D4D85">
            <w:pPr>
              <w:spacing w:after="0" w:line="240" w:lineRule="auto"/>
              <w:rPr>
                <w:rFonts w:ascii="Times New Roman" w:eastAsia="Times New Roman" w:hAnsi="Times New Roman" w:cs="Times New Roman"/>
                <w:sz w:val="14"/>
                <w:szCs w:val="14"/>
                <w:lang w:val="kk-KZ"/>
              </w:rPr>
            </w:pPr>
            <w:r w:rsidRPr="00673ECD">
              <w:rPr>
                <w:rFonts w:ascii="Times New Roman" w:hAnsi="Times New Roman"/>
                <w:sz w:val="12"/>
                <w:szCs w:val="12"/>
                <w:lang w:val="kk-KZ"/>
              </w:rPr>
              <w:t>Зерттеу практика</w:t>
            </w:r>
          </w:p>
          <w:p w:rsidR="00BF6F1A" w:rsidRPr="002953FE" w:rsidRDefault="00BF6F1A" w:rsidP="007D4D85">
            <w:pPr>
              <w:pStyle w:val="a6"/>
              <w:rPr>
                <w:rFonts w:ascii="Times New Roman" w:hAnsi="Times New Roman"/>
                <w:sz w:val="12"/>
                <w:szCs w:val="12"/>
                <w:lang w:val="kk-KZ"/>
              </w:rPr>
            </w:pPr>
            <w:r w:rsidRPr="002953FE">
              <w:rPr>
                <w:rFonts w:ascii="Times New Roman" w:hAnsi="Times New Roman"/>
                <w:sz w:val="12"/>
                <w:szCs w:val="12"/>
                <w:lang w:val="kk-KZ"/>
              </w:rPr>
              <w:lastRenderedPageBreak/>
              <w:t>Электрэнергетикада ғылыми-техникалық мәселелер; Электр энергетикалық жүйелеріндегі апатқа қарсы  басқаруды  болжау; Энергетика ауданындағы электр станцияларын өздігінен синхрондау; Электр энергетикалық жабдықтың цифрлық егіздерін құру әдістері</w:t>
            </w:r>
          </w:p>
        </w:tc>
        <w:tc>
          <w:tcPr>
            <w:tcW w:w="1144" w:type="pct"/>
          </w:tcPr>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lastRenderedPageBreak/>
              <w:t xml:space="preserve">Мақсаты: </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түлектің техникалық жүйелердегі энергия түрлерін түрлендіру принциптері бойынша білімді игеруі, технологиялық процестер мен жабдықтарда энергияны пайдалану есептеулерін орындау кезінде алынған білімдер жиынтығын қолдану дағдыларын қалыптастыру.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Мазмұны:</w:t>
            </w:r>
          </w:p>
          <w:p w:rsidR="00BF6F1A" w:rsidRPr="00397E9A" w:rsidRDefault="00BF6F1A" w:rsidP="00397E9A">
            <w:pPr>
              <w:pStyle w:val="HTML"/>
              <w:shd w:val="clear" w:color="auto" w:fill="F8F9FA"/>
              <w:rPr>
                <w:rFonts w:ascii="Times New Roman" w:hAnsi="Times New Roman" w:cs="Times New Roman"/>
                <w:sz w:val="12"/>
                <w:szCs w:val="12"/>
                <w:lang w:val="kk-KZ"/>
              </w:rPr>
            </w:pPr>
            <w:r w:rsidRPr="00397E9A">
              <w:rPr>
                <w:rFonts w:ascii="Times New Roman" w:hAnsi="Times New Roman" w:cs="Times New Roman"/>
                <w:sz w:val="12"/>
                <w:szCs w:val="12"/>
                <w:lang w:val="kk-KZ"/>
              </w:rPr>
              <w:lastRenderedPageBreak/>
              <w:t>Негізгі мақсат - түлектің техникалық жүйелердегі энергия түрлерін түрлендіру принциптері бойынша білімді игеруі, технологиялық процестер мен жабдықтарда энергияны пайдалану есептеулерін орындау кезінде алынған білімдер жиынтығын қолдану дағдыларын қалыптастыру.</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Алған білімдері негізінде түлек инновациялық технологияларды пайдалану негізінде энергия тиімді және бәсекеге қабілетті технологиялар мен жабдықтарды жасауға қатыса алады.</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lastRenderedPageBreak/>
              <w:t xml:space="preserve">Білімі:  </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 үнемдеудің негізгі принциптерін сипаттау;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Энергияны сақтау жолдарын тізбелеу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 Кәсіпорында энергияны үнемдеу тәсілдерін есте сақтау;</w:t>
            </w:r>
            <w:r w:rsidRPr="00397E9A">
              <w:rPr>
                <w:rFonts w:ascii="Times New Roman" w:hAnsi="Times New Roman"/>
                <w:sz w:val="12"/>
                <w:szCs w:val="12"/>
                <w:lang w:val="kk-KZ"/>
              </w:rPr>
              <w:br/>
              <w:t>Икемділігі: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 және ресурс үнемдеудіңэкономикалықбағалауынесептеу;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lastRenderedPageBreak/>
              <w:t>- Өнеркәсіптік кәсіпорындарда электр энергиясын үнемдеу резервтерін анықтау;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Дағдысы: </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Ең жоғары үнемділікті қамтамасыз ететін электр жетектерінің құрамына кіретін электр жабдықтарының схемалық шешімдерін әзірлеу;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 - Өндірілетін машиналар мен механизмдердің энергия және ресурс үнемдейтін электржетектерін құру принциптерін талдау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BF6F1A" w:rsidRPr="003566F6" w:rsidTr="00710AF4">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Информационные основы  диспетчерского и технологического управления в электроэнергетических системах</w:t>
            </w:r>
          </w:p>
        </w:tc>
        <w:tc>
          <w:tcPr>
            <w:tcW w:w="148" w:type="pct"/>
            <w:vAlign w:val="center"/>
          </w:tcPr>
          <w:p w:rsidR="00BF6F1A" w:rsidRDefault="00BF6F1A" w:rsidP="00C629F7">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BF6F1A" w:rsidRPr="00943794" w:rsidRDefault="00BF6F1A" w:rsidP="007F02CA">
            <w:pPr>
              <w:pStyle w:val="a6"/>
              <w:jc w:val="center"/>
              <w:rPr>
                <w:rFonts w:ascii="Times New Roman" w:hAnsi="Times New Roman"/>
                <w:sz w:val="12"/>
                <w:szCs w:val="12"/>
                <w:lang w:val="en-US"/>
              </w:rPr>
            </w:pPr>
            <w:r w:rsidRPr="00943794">
              <w:rPr>
                <w:rFonts w:ascii="Times New Roman" w:hAnsi="Times New Roman"/>
                <w:sz w:val="12"/>
                <w:szCs w:val="12"/>
              </w:rPr>
              <w:t>IODTUES</w:t>
            </w:r>
            <w:r>
              <w:rPr>
                <w:rFonts w:ascii="Times New Roman" w:hAnsi="Times New Roman"/>
                <w:sz w:val="12"/>
                <w:szCs w:val="12"/>
                <w:lang w:val="en-US"/>
              </w:rPr>
              <w:t xml:space="preserve"> 5304</w:t>
            </w:r>
          </w:p>
        </w:tc>
        <w:tc>
          <w:tcPr>
            <w:tcW w:w="159"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268"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80"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73ECD" w:rsidRDefault="00BF6F1A" w:rsidP="007D4D85">
            <w:pPr>
              <w:spacing w:after="0" w:line="240" w:lineRule="auto"/>
              <w:rPr>
                <w:rFonts w:ascii="Times New Roman" w:eastAsia="Times New Roman" w:hAnsi="Times New Roman" w:cs="Times New Roman"/>
                <w:sz w:val="14"/>
                <w:szCs w:val="14"/>
              </w:rPr>
            </w:pPr>
            <w:r w:rsidRPr="00673ECD">
              <w:rPr>
                <w:rFonts w:ascii="Times New Roman" w:eastAsia="Times New Roman" w:hAnsi="Times New Roman" w:cs="Times New Roman"/>
                <w:sz w:val="14"/>
                <w:szCs w:val="14"/>
              </w:rPr>
              <w:t>Экологически чистые технологии в электроэнергетике; Планирование режимов работы электроэнергетических систем</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2953FE" w:rsidRDefault="00BF6F1A" w:rsidP="007D4D85">
            <w:pPr>
              <w:pStyle w:val="a6"/>
              <w:rPr>
                <w:rFonts w:ascii="Times New Roman" w:hAnsi="Times New Roman"/>
                <w:sz w:val="12"/>
                <w:szCs w:val="12"/>
              </w:rPr>
            </w:pPr>
            <w:r w:rsidRPr="00673ECD">
              <w:rPr>
                <w:rFonts w:ascii="Times New Roman" w:hAnsi="Times New Roman"/>
                <w:sz w:val="12"/>
                <w:szCs w:val="12"/>
                <w:lang w:val="kk-KZ"/>
              </w:rPr>
              <w:t>Исследовательская практика</w:t>
            </w:r>
          </w:p>
          <w:p w:rsidR="00BF6F1A" w:rsidRPr="002953FE" w:rsidRDefault="00BF6F1A" w:rsidP="007D4D85">
            <w:pPr>
              <w:pStyle w:val="a6"/>
              <w:rPr>
                <w:rFonts w:ascii="Times New Roman" w:hAnsi="Times New Roman"/>
                <w:sz w:val="12"/>
                <w:szCs w:val="12"/>
              </w:rPr>
            </w:pPr>
            <w:r w:rsidRPr="002953FE">
              <w:rPr>
                <w:rFonts w:ascii="Times New Roman" w:hAnsi="Times New Roman"/>
                <w:sz w:val="12"/>
                <w:szCs w:val="12"/>
              </w:rPr>
              <w:t>Научно-технические проблемы электроэнергетики; Прогнозирование противоаварийного управления в электроэнергетических системах; Самосинхронизация  энергетических станций энергорайона; Методы создания цифровых двойников электроэнергетического оборудования</w:t>
            </w:r>
          </w:p>
        </w:tc>
        <w:tc>
          <w:tcPr>
            <w:tcW w:w="1144" w:type="pct"/>
          </w:tcPr>
          <w:p w:rsidR="00BF6F1A" w:rsidRPr="00397E9A" w:rsidRDefault="00BF6F1A" w:rsidP="00397E9A">
            <w:pPr>
              <w:pStyle w:val="aa"/>
              <w:spacing w:before="0" w:beforeAutospacing="0" w:after="0" w:afterAutospacing="0"/>
              <w:rPr>
                <w:color w:val="000000"/>
                <w:sz w:val="12"/>
                <w:szCs w:val="12"/>
              </w:rPr>
            </w:pPr>
            <w:r w:rsidRPr="00397E9A">
              <w:rPr>
                <w:sz w:val="12"/>
                <w:szCs w:val="12"/>
                <w:lang w:val="kk-KZ"/>
              </w:rPr>
              <w:t>Цель:</w:t>
            </w:r>
            <w:r w:rsidRPr="00397E9A">
              <w:rPr>
                <w:color w:val="000000"/>
                <w:sz w:val="12"/>
                <w:szCs w:val="12"/>
              </w:rPr>
              <w:t xml:space="preserve"> </w:t>
            </w:r>
          </w:p>
          <w:p w:rsidR="00BF6F1A" w:rsidRPr="00397E9A" w:rsidRDefault="00BF6F1A" w:rsidP="00397E9A">
            <w:pPr>
              <w:pStyle w:val="aa"/>
              <w:spacing w:before="0" w:beforeAutospacing="0" w:after="0" w:afterAutospacing="0"/>
              <w:rPr>
                <w:color w:val="000000"/>
                <w:sz w:val="12"/>
                <w:szCs w:val="12"/>
              </w:rPr>
            </w:pPr>
            <w:r w:rsidRPr="00397E9A">
              <w:rPr>
                <w:color w:val="000000"/>
                <w:sz w:val="12"/>
                <w:szCs w:val="12"/>
              </w:rPr>
              <w:t>технических системах, формирование умений применять приобретенную совокупность знаний при выполнении расчетов энергоиспользования в технологических процессах и в оборудовании.</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Содержание:</w:t>
            </w:r>
          </w:p>
          <w:p w:rsidR="00BF6F1A" w:rsidRPr="00397E9A" w:rsidRDefault="00BF6F1A" w:rsidP="00397E9A">
            <w:pPr>
              <w:pStyle w:val="aa"/>
              <w:spacing w:before="0" w:beforeAutospacing="0" w:after="0" w:afterAutospacing="0"/>
              <w:rPr>
                <w:color w:val="000000"/>
                <w:sz w:val="12"/>
                <w:szCs w:val="12"/>
              </w:rPr>
            </w:pPr>
            <w:r w:rsidRPr="00397E9A">
              <w:rPr>
                <w:color w:val="000000"/>
                <w:sz w:val="12"/>
                <w:szCs w:val="12"/>
              </w:rPr>
              <w:t>Основная цель - приобретение выпускником знаний по принципам преобразования видов энергии в технических системах, формирование умений применять приобретенную совокупность знаний при выполнении расчетов энергоиспользования в технологических процессах и в оборудовании.</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color w:val="000000"/>
                <w:sz w:val="12"/>
                <w:szCs w:val="12"/>
              </w:rPr>
              <w:t>На основании полученных знаний выпускник может участвовать в разработке энергоэффективных и конкурентоспособных технологий и оборудованияна основе использования инновационных технологий.</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Описать основные принципы энергосбережения;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Перечислять способы сбережение энергии;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Запоминать способы экономии энергии на предприятии;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Умения: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Расчитывать экономические оценки энерго- и ресурсосбережения;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Определять резервы экономии электроэнергии на промышленных предприятиях;</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Навыки: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Разработать схемотехнические решения электрооборудования, входящего в состав электроприводов, обеспечивающих наиболее высокую экономичность;</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 Анализировать принципы построения энерго-и ресурсосберегающих электроприводов произодтвенных машин и механизмов</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rPr>
              <w:t>К</w:t>
            </w:r>
            <w:r w:rsidRPr="00397E9A">
              <w:rPr>
                <w:rFonts w:ascii="Times New Roman" w:hAnsi="Times New Roman" w:cs="Times New Roman"/>
                <w:sz w:val="12"/>
                <w:szCs w:val="12"/>
                <w:lang w:val="kk-KZ"/>
              </w:rPr>
              <w:t>омпетенции</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10AF4">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Information basics of dispatching and technological control in electric power systems</w:t>
            </w:r>
          </w:p>
        </w:tc>
        <w:tc>
          <w:tcPr>
            <w:tcW w:w="148" w:type="pct"/>
            <w:vAlign w:val="center"/>
          </w:tcPr>
          <w:p w:rsidR="00BF6F1A" w:rsidRDefault="00BF6F1A" w:rsidP="00C629F7">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BF6F1A" w:rsidRPr="00FF6DF4" w:rsidRDefault="00BF6F1A" w:rsidP="007F02CA">
            <w:pPr>
              <w:pStyle w:val="a6"/>
              <w:jc w:val="center"/>
              <w:rPr>
                <w:rFonts w:ascii="Times New Roman" w:hAnsi="Times New Roman"/>
                <w:sz w:val="12"/>
                <w:szCs w:val="12"/>
                <w:lang w:val="en-US"/>
              </w:rPr>
            </w:pPr>
            <w:r w:rsidRPr="00943794">
              <w:rPr>
                <w:rFonts w:ascii="Times New Roman" w:hAnsi="Times New Roman"/>
                <w:sz w:val="12"/>
                <w:szCs w:val="12"/>
                <w:lang w:val="en-US"/>
              </w:rPr>
              <w:t>IBDTCEPS</w:t>
            </w:r>
            <w:r>
              <w:rPr>
                <w:rFonts w:ascii="Times New Roman" w:hAnsi="Times New Roman"/>
                <w:sz w:val="12"/>
                <w:szCs w:val="12"/>
                <w:lang w:val="en-US"/>
              </w:rPr>
              <w:t xml:space="preserve"> 5304</w:t>
            </w:r>
          </w:p>
        </w:tc>
        <w:tc>
          <w:tcPr>
            <w:tcW w:w="159"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268"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80"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673ECD">
              <w:rPr>
                <w:rFonts w:ascii="Times New Roman" w:eastAsia="Times New Roman" w:hAnsi="Times New Roman" w:cs="Times New Roman"/>
                <w:sz w:val="14"/>
                <w:szCs w:val="14"/>
                <w:lang w:val="en-US"/>
              </w:rPr>
              <w:t>Environmentally friendly technologies in the electric power industry</w:t>
            </w:r>
            <w:r>
              <w:rPr>
                <w:rFonts w:ascii="Times New Roman" w:eastAsia="Times New Roman" w:hAnsi="Times New Roman" w:cs="Times New Roman"/>
                <w:sz w:val="14"/>
                <w:szCs w:val="14"/>
                <w:lang w:val="en-US"/>
              </w:rPr>
              <w:t xml:space="preserve">; </w:t>
            </w:r>
            <w:r w:rsidRPr="00673ECD">
              <w:rPr>
                <w:rFonts w:ascii="Times New Roman" w:eastAsia="Times New Roman" w:hAnsi="Times New Roman" w:cs="Times New Roman"/>
                <w:sz w:val="14"/>
                <w:szCs w:val="14"/>
                <w:lang w:val="en-US"/>
              </w:rPr>
              <w:t>Planning of operating modes of electrical power systems</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Default="00BF6F1A" w:rsidP="007D4D85">
            <w:pPr>
              <w:pStyle w:val="a6"/>
              <w:rPr>
                <w:rFonts w:ascii="Times New Roman" w:hAnsi="Times New Roman"/>
                <w:sz w:val="12"/>
                <w:szCs w:val="12"/>
                <w:lang w:val="en-US"/>
              </w:rPr>
            </w:pPr>
            <w:r w:rsidRPr="00673ECD">
              <w:rPr>
                <w:rFonts w:ascii="Times New Roman" w:hAnsi="Times New Roman"/>
                <w:sz w:val="12"/>
                <w:szCs w:val="12"/>
                <w:lang w:val="kk-KZ"/>
              </w:rPr>
              <w:t>Research Practice</w:t>
            </w:r>
          </w:p>
          <w:p w:rsidR="00BF6F1A" w:rsidRDefault="00BF6F1A" w:rsidP="007D4D85">
            <w:pPr>
              <w:pStyle w:val="a6"/>
              <w:rPr>
                <w:rFonts w:ascii="Times New Roman" w:hAnsi="Times New Roman"/>
                <w:sz w:val="12"/>
                <w:szCs w:val="12"/>
                <w:lang w:val="en-US"/>
              </w:rPr>
            </w:pPr>
            <w:r w:rsidRPr="002953FE">
              <w:rPr>
                <w:rFonts w:ascii="Times New Roman" w:hAnsi="Times New Roman"/>
                <w:sz w:val="12"/>
                <w:szCs w:val="12"/>
                <w:lang w:val="en-US"/>
              </w:rPr>
              <w:t>Scientific and technical problems of Electric power Industry</w:t>
            </w:r>
            <w:r>
              <w:rPr>
                <w:rFonts w:ascii="Times New Roman" w:hAnsi="Times New Roman"/>
                <w:sz w:val="12"/>
                <w:szCs w:val="12"/>
                <w:lang w:val="en-US"/>
              </w:rPr>
              <w:t xml:space="preserve">; </w:t>
            </w:r>
            <w:r w:rsidRPr="002953FE">
              <w:rPr>
                <w:rFonts w:ascii="Times New Roman" w:hAnsi="Times New Roman"/>
                <w:sz w:val="12"/>
                <w:szCs w:val="12"/>
                <w:lang w:val="en-US"/>
              </w:rPr>
              <w:t>Forecasting of anti emergency control in electrical power systems</w:t>
            </w:r>
            <w:r>
              <w:rPr>
                <w:rFonts w:ascii="Times New Roman" w:hAnsi="Times New Roman"/>
                <w:sz w:val="12"/>
                <w:szCs w:val="12"/>
                <w:lang w:val="en-US"/>
              </w:rPr>
              <w:t xml:space="preserve">; </w:t>
            </w:r>
          </w:p>
          <w:p w:rsidR="00BF6F1A" w:rsidRPr="002953FE" w:rsidRDefault="00BF6F1A" w:rsidP="007D4D85">
            <w:pPr>
              <w:pStyle w:val="a6"/>
              <w:rPr>
                <w:rFonts w:ascii="Times New Roman" w:hAnsi="Times New Roman"/>
                <w:sz w:val="12"/>
                <w:szCs w:val="12"/>
                <w:lang w:val="en-US"/>
              </w:rPr>
            </w:pPr>
            <w:r w:rsidRPr="002953FE">
              <w:rPr>
                <w:rFonts w:ascii="Times New Roman" w:hAnsi="Times New Roman"/>
                <w:sz w:val="12"/>
                <w:szCs w:val="12"/>
                <w:lang w:val="en-US"/>
              </w:rPr>
              <w:t>Self-synchronization of energy stations in the energy region</w:t>
            </w:r>
            <w:r>
              <w:rPr>
                <w:rFonts w:ascii="Times New Roman" w:hAnsi="Times New Roman"/>
                <w:sz w:val="12"/>
                <w:szCs w:val="12"/>
                <w:lang w:val="en-US"/>
              </w:rPr>
              <w:t>;</w:t>
            </w:r>
            <w:r w:rsidRPr="002953FE">
              <w:rPr>
                <w:lang w:val="en-US"/>
              </w:rPr>
              <w:t xml:space="preserve"> </w:t>
            </w:r>
            <w:r w:rsidRPr="002953FE">
              <w:rPr>
                <w:rFonts w:ascii="Times New Roman" w:hAnsi="Times New Roman"/>
                <w:sz w:val="12"/>
                <w:szCs w:val="12"/>
                <w:lang w:val="en-US"/>
              </w:rPr>
              <w:t>Methods for creating digital counterparts of electric power equipment</w:t>
            </w:r>
          </w:p>
        </w:tc>
        <w:tc>
          <w:tcPr>
            <w:tcW w:w="1144" w:type="pct"/>
          </w:tcPr>
          <w:p w:rsidR="00BF6F1A" w:rsidRPr="00397E9A" w:rsidRDefault="00BF6F1A" w:rsidP="00397E9A">
            <w:pPr>
              <w:pStyle w:val="aa"/>
              <w:spacing w:before="0" w:beforeAutospacing="0" w:after="0" w:afterAutospacing="0"/>
              <w:rPr>
                <w:color w:val="000000"/>
                <w:sz w:val="12"/>
                <w:szCs w:val="12"/>
                <w:lang w:val="en-US"/>
              </w:rPr>
            </w:pPr>
            <w:r w:rsidRPr="00397E9A">
              <w:rPr>
                <w:sz w:val="12"/>
                <w:szCs w:val="12"/>
                <w:lang w:val="en-US"/>
              </w:rPr>
              <w:t>Purpose</w:t>
            </w:r>
            <w:r w:rsidRPr="00397E9A">
              <w:rPr>
                <w:sz w:val="12"/>
                <w:szCs w:val="12"/>
                <w:lang w:val="kk-KZ"/>
              </w:rPr>
              <w:t>:</w:t>
            </w:r>
            <w:r w:rsidRPr="00397E9A">
              <w:rPr>
                <w:color w:val="000000"/>
                <w:sz w:val="12"/>
                <w:szCs w:val="12"/>
                <w:lang w:val="en-US"/>
              </w:rPr>
              <w:t xml:space="preserve"> </w:t>
            </w:r>
          </w:p>
          <w:p w:rsidR="00BF6F1A" w:rsidRPr="00397E9A" w:rsidRDefault="00BF6F1A" w:rsidP="00397E9A">
            <w:pPr>
              <w:pStyle w:val="aa"/>
              <w:spacing w:before="0" w:beforeAutospacing="0" w:after="0" w:afterAutospacing="0"/>
              <w:rPr>
                <w:color w:val="000000"/>
                <w:sz w:val="12"/>
                <w:szCs w:val="12"/>
                <w:lang w:val="en-US"/>
              </w:rPr>
            </w:pPr>
            <w:r w:rsidRPr="00397E9A">
              <w:rPr>
                <w:color w:val="000000"/>
                <w:sz w:val="12"/>
                <w:szCs w:val="12"/>
                <w:lang w:val="en-US"/>
              </w:rPr>
              <w:t>The main goal of a graduate is the acquisition of knowledge on the principles of conversion of types of energy in technical systems, the formation of skills to apply the acquired body of knowledge when performing calculations of energy use in technological processes and equipment.</w:t>
            </w:r>
          </w:p>
          <w:p w:rsidR="00BF6F1A" w:rsidRPr="00397E9A" w:rsidRDefault="00BF6F1A" w:rsidP="00397E9A">
            <w:pPr>
              <w:spacing w:after="0" w:line="240" w:lineRule="auto"/>
              <w:rPr>
                <w:rFonts w:ascii="Times New Roman" w:hAnsi="Times New Roman" w:cs="Times New Roman"/>
                <w:sz w:val="12"/>
                <w:szCs w:val="12"/>
                <w:lang w:val="en-US"/>
              </w:rPr>
            </w:pPr>
          </w:p>
          <w:p w:rsidR="00BF6F1A" w:rsidRPr="00397E9A" w:rsidRDefault="00BF6F1A" w:rsidP="00397E9A">
            <w:pPr>
              <w:pStyle w:val="a6"/>
              <w:rPr>
                <w:rFonts w:ascii="Times New Roman" w:hAnsi="Times New Roman"/>
                <w:sz w:val="12"/>
                <w:szCs w:val="12"/>
                <w:lang w:val="en-US"/>
              </w:rPr>
            </w:pPr>
            <w:r w:rsidRPr="00397E9A">
              <w:rPr>
                <w:rFonts w:ascii="Times New Roman" w:hAnsi="Times New Roman"/>
                <w:sz w:val="12"/>
                <w:szCs w:val="12"/>
                <w:lang w:val="kk-KZ"/>
              </w:rPr>
              <w:t>Content:</w:t>
            </w:r>
          </w:p>
          <w:p w:rsidR="00BF6F1A" w:rsidRPr="00397E9A" w:rsidRDefault="00BF6F1A" w:rsidP="00397E9A">
            <w:pPr>
              <w:pStyle w:val="aa"/>
              <w:spacing w:before="0" w:beforeAutospacing="0" w:after="0" w:afterAutospacing="0"/>
              <w:rPr>
                <w:color w:val="000000"/>
                <w:sz w:val="12"/>
                <w:szCs w:val="12"/>
                <w:lang w:val="en-US"/>
              </w:rPr>
            </w:pPr>
            <w:r w:rsidRPr="00397E9A">
              <w:rPr>
                <w:color w:val="000000"/>
                <w:sz w:val="12"/>
                <w:szCs w:val="12"/>
                <w:lang w:val="en-US"/>
              </w:rPr>
              <w:t>The main goal of a graduate is the acquisition of knowledge on the principles of conversion of types of energy in technical systems, the formation of skills to apply the acquired body of knowledge when performing calculations of energy use in technological processes and equipment.</w:t>
            </w:r>
          </w:p>
          <w:p w:rsidR="00BF6F1A" w:rsidRPr="00397E9A" w:rsidRDefault="00BF6F1A" w:rsidP="00397E9A">
            <w:pPr>
              <w:pStyle w:val="a6"/>
              <w:rPr>
                <w:rFonts w:ascii="Times New Roman" w:hAnsi="Times New Roman"/>
                <w:sz w:val="12"/>
                <w:szCs w:val="12"/>
                <w:lang w:val="en-US"/>
              </w:rPr>
            </w:pPr>
            <w:r w:rsidRPr="00397E9A">
              <w:rPr>
                <w:rFonts w:ascii="Times New Roman" w:hAnsi="Times New Roman"/>
                <w:color w:val="000000"/>
                <w:sz w:val="12"/>
                <w:szCs w:val="12"/>
                <w:lang w:val="en-US"/>
              </w:rPr>
              <w:t>Based on the knowledge gained, a graduate can participate in the development of energy-efficient and competitive technologies and equipment based on the use of innovative technologies.</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Describe the main principles of energy saving;</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List ways to save energy;</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Memorize ways to save energy in the enterprise;</w:t>
            </w:r>
            <w:r w:rsidRPr="00397E9A">
              <w:rPr>
                <w:rFonts w:ascii="Times New Roman" w:eastAsia="Times New Roman" w:hAnsi="Times New Roman" w:cs="Times New Roman"/>
                <w:sz w:val="12"/>
                <w:szCs w:val="12"/>
                <w:lang w:val="en-US"/>
              </w:rPr>
              <w:b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Calculate economic estimates of energy and resource conservation;</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Determine the reserves of energy savings in industrial enterprises;</w:t>
            </w: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Develop circuit solutions for electrical equipment that is part of electric drives that provide the highest efficiency;</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 - Analyze the principles of construction of energy-and resource-saving electric drives of manufactured machines and mechanisms</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397E9A">
              <w:rPr>
                <w:rFonts w:ascii="Times New Roman" w:hAnsi="Times New Roman" w:cs="Times New Roman"/>
                <w:sz w:val="12"/>
                <w:szCs w:val="12"/>
                <w:lang w:val="kk-KZ"/>
              </w:rPr>
              <w:t xml:space="preserve"> </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B70DF">
        <w:tc>
          <w:tcPr>
            <w:tcW w:w="474" w:type="pct"/>
            <w:vMerge w:val="restart"/>
          </w:tcPr>
          <w:p w:rsidR="00BF6F1A" w:rsidRPr="00C629F7" w:rsidRDefault="00BF6F1A"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 xml:space="preserve">Энергиямен жабдықтау жүйелерінің энергетикалық ресурстарын диагностикалау, басқару  және бақылау/ </w:t>
            </w:r>
          </w:p>
          <w:p w:rsidR="00BF6F1A" w:rsidRPr="00C629F7" w:rsidRDefault="00BF6F1A"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Диагностика, управление и мониторинг энергоресурсов систем энергоснабжения/</w:t>
            </w:r>
          </w:p>
          <w:p w:rsidR="00BF6F1A" w:rsidRPr="004833FD" w:rsidRDefault="00BF6F1A" w:rsidP="00C629F7">
            <w:pPr>
              <w:pStyle w:val="a6"/>
              <w:jc w:val="center"/>
              <w:rPr>
                <w:rFonts w:ascii="Times New Roman" w:hAnsi="Times New Roman"/>
                <w:sz w:val="12"/>
                <w:szCs w:val="12"/>
                <w:lang w:val="kk-KZ"/>
              </w:rPr>
            </w:pPr>
            <w:r w:rsidRPr="00C629F7">
              <w:rPr>
                <w:rFonts w:ascii="Times New Roman" w:hAnsi="Times New Roman"/>
                <w:sz w:val="12"/>
                <w:szCs w:val="12"/>
                <w:lang w:val="kk-KZ"/>
              </w:rPr>
              <w:t>Diagnostics, control and monitoring of energy resources of systems of power supply</w:t>
            </w:r>
          </w:p>
        </w:tc>
        <w:tc>
          <w:tcPr>
            <w:tcW w:w="318" w:type="pct"/>
          </w:tcPr>
          <w:p w:rsidR="00BF6F1A" w:rsidRPr="004B7C37" w:rsidRDefault="00BF6F1A"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Локальды  электрэнергетикалық  жүйелерінің электр жабдықтарының   өзіндік диагностика және бақылау жүйелерін пайдалану</w:t>
            </w:r>
          </w:p>
        </w:tc>
        <w:tc>
          <w:tcPr>
            <w:tcW w:w="148" w:type="pct"/>
            <w:vAlign w:val="center"/>
          </w:tcPr>
          <w:p w:rsidR="00BF6F1A" w:rsidRDefault="00BF6F1A" w:rsidP="00C629F7">
            <w:pPr>
              <w:pStyle w:val="a6"/>
              <w:rPr>
                <w:rFonts w:ascii="Times New Roman" w:hAnsi="Times New Roman"/>
                <w:sz w:val="12"/>
                <w:szCs w:val="12"/>
                <w:lang w:val="kk-KZ"/>
              </w:rPr>
            </w:pPr>
            <w:r>
              <w:rPr>
                <w:rFonts w:ascii="Times New Roman" w:hAnsi="Times New Roman"/>
                <w:sz w:val="12"/>
                <w:szCs w:val="12"/>
                <w:lang w:val="kk-KZ"/>
              </w:rPr>
              <w:t>БП/</w:t>
            </w:r>
          </w:p>
          <w:p w:rsidR="00BF6F1A" w:rsidRDefault="00BF6F1A" w:rsidP="00C629F7">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C629F7">
            <w:pPr>
              <w:pStyle w:val="a6"/>
              <w:rPr>
                <w:rFonts w:ascii="Times New Roman" w:hAnsi="Times New Roman"/>
                <w:sz w:val="12"/>
                <w:szCs w:val="12"/>
                <w:lang w:val="kk-KZ"/>
              </w:rPr>
            </w:pPr>
          </w:p>
        </w:tc>
        <w:tc>
          <w:tcPr>
            <w:tcW w:w="159" w:type="pct"/>
          </w:tcPr>
          <w:p w:rsidR="00BF6F1A" w:rsidRPr="00943794" w:rsidRDefault="00BF6F1A" w:rsidP="007F02CA">
            <w:pPr>
              <w:pStyle w:val="a6"/>
              <w:jc w:val="center"/>
              <w:rPr>
                <w:rFonts w:ascii="Times New Roman" w:hAnsi="Times New Roman"/>
                <w:sz w:val="12"/>
                <w:szCs w:val="12"/>
                <w:lang w:val="en-US"/>
              </w:rPr>
            </w:pPr>
            <w:r w:rsidRPr="00943794">
              <w:rPr>
                <w:rFonts w:ascii="Times New Roman" w:hAnsi="Times New Roman"/>
                <w:sz w:val="12"/>
                <w:szCs w:val="12"/>
                <w:lang w:val="kk-KZ"/>
              </w:rPr>
              <w:t>LEZhDBP</w:t>
            </w:r>
            <w:r>
              <w:rPr>
                <w:rFonts w:ascii="Times New Roman" w:hAnsi="Times New Roman"/>
                <w:sz w:val="12"/>
                <w:szCs w:val="12"/>
                <w:lang w:val="en-US"/>
              </w:rPr>
              <w:t xml:space="preserve"> 6206</w:t>
            </w:r>
          </w:p>
        </w:tc>
        <w:tc>
          <w:tcPr>
            <w:tcW w:w="159" w:type="pct"/>
            <w:vMerge w:val="restart"/>
            <w:vAlign w:val="center"/>
          </w:tcPr>
          <w:p w:rsidR="00BF6F1A" w:rsidRPr="006319DF" w:rsidRDefault="00BF6F1A" w:rsidP="00DC1F65">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BF6F1A" w:rsidRPr="006319DF" w:rsidRDefault="00BF6F1A" w:rsidP="00DC1F65">
            <w:pPr>
              <w:pStyle w:val="a6"/>
              <w:rPr>
                <w:rFonts w:ascii="Times New Roman" w:hAnsi="Times New Roman"/>
                <w:sz w:val="12"/>
                <w:szCs w:val="12"/>
                <w:lang w:val="en-US"/>
              </w:rPr>
            </w:pPr>
            <w:r>
              <w:rPr>
                <w:rFonts w:ascii="Times New Roman" w:hAnsi="Times New Roman"/>
                <w:sz w:val="12"/>
                <w:szCs w:val="12"/>
                <w:lang w:val="en-US"/>
              </w:rPr>
              <w:t>45/0/30/60/15/30</w:t>
            </w:r>
          </w:p>
        </w:tc>
        <w:tc>
          <w:tcPr>
            <w:tcW w:w="80" w:type="pct"/>
            <w:vMerge w:val="restart"/>
            <w:vAlign w:val="center"/>
          </w:tcPr>
          <w:p w:rsidR="00BF6F1A" w:rsidRPr="006319DF" w:rsidRDefault="00BF6F1A" w:rsidP="00DC1F65">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6438BC" w:rsidRDefault="00BF6F1A" w:rsidP="007D4D85">
            <w:pPr>
              <w:spacing w:after="0" w:line="240" w:lineRule="auto"/>
              <w:rPr>
                <w:rFonts w:ascii="Times New Roman" w:eastAsia="Times New Roman" w:hAnsi="Times New Roman" w:cs="Times New Roman"/>
                <w:sz w:val="14"/>
                <w:szCs w:val="14"/>
                <w:lang w:val="kk-KZ"/>
              </w:rPr>
            </w:pPr>
            <w:r w:rsidRPr="006438BC">
              <w:rPr>
                <w:rFonts w:ascii="Times New Roman" w:hAnsi="Times New Roman"/>
                <w:sz w:val="12"/>
                <w:szCs w:val="12"/>
                <w:lang w:val="kk-KZ"/>
              </w:rPr>
              <w:t>Локальды электр желілерін автоматты  жобалау; Электрмен жабдықтау жүйелеріндегі таратылған генерация; Электрэнернетикалық жүйелерді апатқа қарсы оперативті және автоматты басқару; Электр энергетикалық жүйелердің төзімділігі; Таратылған генерацияның гибридтік желілерін басқару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Магистрлік диссертацияны ресімдеу және қорғау</w:t>
            </w:r>
          </w:p>
        </w:tc>
        <w:tc>
          <w:tcPr>
            <w:tcW w:w="1144"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Мақсаты: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Өнеркәсіптік кәсіпорындарда энергия үнемдеу мәселесі, әртүрлі мақсаттағы өндірістік машиналар мен механизмдердің электр жетектерін ұтымды құру арқылы электр энергиясын үнемдеу әдістері туралы білімді қалыптастыру</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Мазмұны: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Энергия тұтынуды бақылаудың, есепке алудың және оңтайлы басқарудың автономды жүйелерін пайдалану саласындағы білімді қалыптастыру. Энергия тұтынуды басқару технологиясы саласындағы заманауи жетістіктер зияткерлік инжинирингтік жүйе тұжырымдамасын баяндауға және құрудың негізгі тұжырымдамалары нақты жазылған. Жүйенің жергілікті және жалпы мақсаттары, энергия тұтынуды есепке алудың зияткерлік инжинирингтік жүйесі шешетін негізгі міндеттері.</w:t>
            </w:r>
          </w:p>
        </w:tc>
        <w:tc>
          <w:tcPr>
            <w:tcW w:w="1055"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Білімі: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 үнемдеудің негізгі принциптерін сипаттау;</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Энергияны үнемдеу әдістерін атау;</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кәсіпорында энергияны үнемдеу тәсілдерін есте сақтау;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Икемдігігі:</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 және ресурс үнемдеудің экономикалық бағалауын есептеу;</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Өнеркәсіптік кәсіпорындарда электр энергиясын үнемдеу резервтерін анықтау;</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Дағдысы: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Ең жоғары үнемділікті қамтамасыз ететін электр жетектерінің құрамына кіретін электр жабдықтарының схемалық шешімдерін әзірлеу;</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 - Өндірілетін машиналар мен механизмдердің энергия және ресурс үнемдейтін электр жетектерін құру принциптерін талдау</w:t>
            </w:r>
          </w:p>
          <w:p w:rsidR="00BF6F1A" w:rsidRPr="00397E9A" w:rsidRDefault="00BF6F1A" w:rsidP="00397E9A">
            <w:pPr>
              <w:pStyle w:val="a6"/>
              <w:contextualSpacing/>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BF6F1A" w:rsidRPr="003566F6"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 xml:space="preserve">Эксплуатация, системы мониторинга и </w:t>
            </w:r>
            <w:r w:rsidRPr="00C629F7">
              <w:rPr>
                <w:rFonts w:ascii="Times New Roman" w:hAnsi="Times New Roman"/>
                <w:sz w:val="12"/>
                <w:szCs w:val="12"/>
                <w:lang w:val="kk-KZ"/>
              </w:rPr>
              <w:lastRenderedPageBreak/>
              <w:t>самодиагностики электрооборудования локальных электроэнергетических систем</w:t>
            </w:r>
          </w:p>
        </w:tc>
        <w:tc>
          <w:tcPr>
            <w:tcW w:w="148" w:type="pct"/>
            <w:vAlign w:val="center"/>
          </w:tcPr>
          <w:p w:rsidR="00BF6F1A" w:rsidRDefault="00BF6F1A" w:rsidP="00C629F7">
            <w:pPr>
              <w:pStyle w:val="a6"/>
              <w:rPr>
                <w:rFonts w:ascii="Times New Roman" w:hAnsi="Times New Roman"/>
                <w:sz w:val="12"/>
                <w:szCs w:val="12"/>
                <w:lang w:val="kk-KZ"/>
              </w:rPr>
            </w:pPr>
            <w:r>
              <w:rPr>
                <w:rFonts w:ascii="Times New Roman" w:hAnsi="Times New Roman"/>
                <w:sz w:val="12"/>
                <w:szCs w:val="12"/>
                <w:lang w:val="kk-KZ"/>
              </w:rPr>
              <w:lastRenderedPageBreak/>
              <w:t>БД/</w:t>
            </w:r>
          </w:p>
          <w:p w:rsidR="00BF6F1A" w:rsidRPr="006806CA" w:rsidRDefault="00BF6F1A" w:rsidP="00C629F7">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BF6F1A" w:rsidRPr="00943794" w:rsidRDefault="00BF6F1A" w:rsidP="007F02CA">
            <w:pPr>
              <w:pStyle w:val="a6"/>
              <w:jc w:val="center"/>
              <w:rPr>
                <w:rFonts w:ascii="Times New Roman" w:hAnsi="Times New Roman"/>
                <w:sz w:val="12"/>
                <w:szCs w:val="12"/>
                <w:lang w:val="en-US"/>
              </w:rPr>
            </w:pPr>
            <w:r w:rsidRPr="00943794">
              <w:rPr>
                <w:rFonts w:ascii="Times New Roman" w:hAnsi="Times New Roman"/>
                <w:sz w:val="12"/>
                <w:szCs w:val="12"/>
              </w:rPr>
              <w:t>EMSELS</w:t>
            </w:r>
            <w:r>
              <w:rPr>
                <w:rFonts w:ascii="Times New Roman" w:hAnsi="Times New Roman"/>
                <w:sz w:val="12"/>
                <w:szCs w:val="12"/>
                <w:lang w:val="en-US"/>
              </w:rPr>
              <w:t xml:space="preserve"> 6206</w:t>
            </w:r>
          </w:p>
        </w:tc>
        <w:tc>
          <w:tcPr>
            <w:tcW w:w="159"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268"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80"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438BC" w:rsidRDefault="00BF6F1A" w:rsidP="007D4D85">
            <w:pPr>
              <w:spacing w:after="0" w:line="240" w:lineRule="auto"/>
              <w:rPr>
                <w:rFonts w:ascii="Times New Roman" w:eastAsia="Times New Roman" w:hAnsi="Times New Roman" w:cs="Times New Roman"/>
                <w:sz w:val="14"/>
                <w:szCs w:val="14"/>
              </w:rPr>
            </w:pPr>
            <w:r w:rsidRPr="00111883">
              <w:rPr>
                <w:rFonts w:ascii="Times New Roman" w:hAnsi="Times New Roman"/>
                <w:sz w:val="12"/>
                <w:szCs w:val="12"/>
              </w:rPr>
              <w:t xml:space="preserve">Автоматизированное   проектирование локальных энергосетей; Распределенная генерация в системах </w:t>
            </w:r>
            <w:r w:rsidRPr="00111883">
              <w:rPr>
                <w:rFonts w:ascii="Times New Roman" w:hAnsi="Times New Roman"/>
                <w:sz w:val="12"/>
                <w:szCs w:val="12"/>
              </w:rPr>
              <w:lastRenderedPageBreak/>
              <w:t>электроснабжения; Противоаварийное оперативное и автоматическое управление электроэнергетических систем; Толерантность  электроэнергетических систем; Управление гибридными сетями распределенной генерации</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Оформление и защита магистерской диссертации</w:t>
            </w:r>
          </w:p>
        </w:tc>
        <w:tc>
          <w:tcPr>
            <w:tcW w:w="1144"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xml:space="preserve">Цель: </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Формирование знаний по проблеме энергосбережения на промышленных предприятиях, способах экономии электроэнергии </w:t>
            </w:r>
            <w:r w:rsidRPr="00397E9A">
              <w:rPr>
                <w:rFonts w:ascii="Times New Roman" w:eastAsia="Times New Roman" w:hAnsi="Times New Roman" w:cs="Times New Roman"/>
                <w:sz w:val="12"/>
                <w:szCs w:val="12"/>
              </w:rPr>
              <w:lastRenderedPageBreak/>
              <w:t>путем рационального построения электроприводов производственных машин и механизмов различного назначения</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Содержание: </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знаний в области использования автономных систем контроля, учета и оптимального управления энергопотреблением. Современные достижения в области технологии управления энергопотреблением, уделяется особое внимание изложению концепции интеллектуальной инжиниринговой системы, четко прописаны основные концепции построения систем интеллектуального контроля. Локальные и общие цели системы, основные задачи, решаемые ИИС учета энергопотребления.</w:t>
            </w:r>
          </w:p>
        </w:tc>
        <w:tc>
          <w:tcPr>
            <w:tcW w:w="1055"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xml:space="preserve">Знания:  </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Опис</w:t>
            </w:r>
            <w:r w:rsidRPr="00397E9A">
              <w:rPr>
                <w:rFonts w:ascii="Times New Roman" w:eastAsia="Times New Roman" w:hAnsi="Times New Roman" w:cs="Times New Roman"/>
                <w:sz w:val="12"/>
                <w:szCs w:val="12"/>
                <w:lang w:val="kk-KZ"/>
              </w:rPr>
              <w:t>ыва</w:t>
            </w:r>
            <w:r w:rsidRPr="00397E9A">
              <w:rPr>
                <w:rFonts w:ascii="Times New Roman" w:eastAsia="Times New Roman" w:hAnsi="Times New Roman" w:cs="Times New Roman"/>
                <w:sz w:val="12"/>
                <w:szCs w:val="12"/>
              </w:rPr>
              <w:t>ть основные принципы энергосбережения;</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Перечислить способы сбережение энергии;</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запомнить способы экономии энергии на предприятии;</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Умения: </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Расчитывать экономические оценки энерго- и ресурсосбережения;</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Определять резервы экономии электроэнергии на промышленных предприятиях;</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Навыки: </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Разработать схемотехнические решения электрооборудования, входящего в состав электроприводов, обеспечивающих наиболее высокую экономичность;</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 Анализировать принципы построения энерго-и ресурсосберегающих электроприводов произодтвенных машин и механизмов</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C629F7">
              <w:rPr>
                <w:rFonts w:ascii="Times New Roman" w:hAnsi="Times New Roman"/>
                <w:sz w:val="12"/>
                <w:szCs w:val="12"/>
                <w:lang w:val="kk-KZ"/>
              </w:rPr>
              <w:t>Operation, systems of monitoring and self-diagnostics of electric equipment of local electric power systems</w:t>
            </w:r>
          </w:p>
        </w:tc>
        <w:tc>
          <w:tcPr>
            <w:tcW w:w="148" w:type="pct"/>
            <w:vAlign w:val="center"/>
          </w:tcPr>
          <w:p w:rsidR="00BF6F1A" w:rsidRDefault="00BF6F1A" w:rsidP="00C629F7">
            <w:pPr>
              <w:pStyle w:val="a6"/>
              <w:rPr>
                <w:rFonts w:ascii="Times New Roman" w:hAnsi="Times New Roman"/>
                <w:sz w:val="12"/>
                <w:szCs w:val="12"/>
              </w:rPr>
            </w:pPr>
            <w:r w:rsidRPr="009C7C84">
              <w:rPr>
                <w:rFonts w:ascii="Times New Roman" w:hAnsi="Times New Roman"/>
                <w:sz w:val="12"/>
                <w:szCs w:val="12"/>
                <w:lang w:val="en-US"/>
              </w:rPr>
              <w:t>BD</w:t>
            </w:r>
            <w:r>
              <w:rPr>
                <w:rFonts w:ascii="Times New Roman" w:hAnsi="Times New Roman"/>
                <w:sz w:val="12"/>
                <w:szCs w:val="12"/>
              </w:rPr>
              <w:t>/</w:t>
            </w:r>
          </w:p>
          <w:p w:rsidR="00BF6F1A" w:rsidRPr="00EA373B" w:rsidRDefault="00BF6F1A" w:rsidP="00C629F7">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BF6F1A" w:rsidRPr="00FF6DF4" w:rsidRDefault="00BF6F1A" w:rsidP="007F02CA">
            <w:pPr>
              <w:pStyle w:val="a6"/>
              <w:jc w:val="center"/>
              <w:rPr>
                <w:rFonts w:ascii="Times New Roman" w:hAnsi="Times New Roman"/>
                <w:sz w:val="12"/>
                <w:szCs w:val="12"/>
                <w:lang w:val="en-US"/>
              </w:rPr>
            </w:pPr>
            <w:r w:rsidRPr="00943794">
              <w:rPr>
                <w:rFonts w:ascii="Times New Roman" w:hAnsi="Times New Roman"/>
                <w:sz w:val="12"/>
                <w:szCs w:val="12"/>
                <w:lang w:val="en-US"/>
              </w:rPr>
              <w:t>OSMSELPS</w:t>
            </w:r>
            <w:r>
              <w:rPr>
                <w:rFonts w:ascii="Times New Roman" w:hAnsi="Times New Roman"/>
                <w:sz w:val="12"/>
                <w:szCs w:val="12"/>
                <w:lang w:val="en-US"/>
              </w:rPr>
              <w:t xml:space="preserve"> 6206</w:t>
            </w:r>
          </w:p>
        </w:tc>
        <w:tc>
          <w:tcPr>
            <w:tcW w:w="159"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268"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80"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3B584C">
              <w:rPr>
                <w:rFonts w:ascii="Times New Roman" w:hAnsi="Times New Roman"/>
                <w:sz w:val="12"/>
                <w:szCs w:val="12"/>
                <w:lang w:val="en-US"/>
              </w:rPr>
              <w:t>Automated design of local power networks</w:t>
            </w:r>
            <w:r>
              <w:rPr>
                <w:rFonts w:ascii="Times New Roman" w:hAnsi="Times New Roman"/>
                <w:sz w:val="12"/>
                <w:szCs w:val="12"/>
                <w:lang w:val="en-US"/>
              </w:rPr>
              <w:t xml:space="preserve">; </w:t>
            </w:r>
            <w:r w:rsidRPr="00111883">
              <w:rPr>
                <w:rFonts w:ascii="Times New Roman" w:hAnsi="Times New Roman"/>
                <w:sz w:val="12"/>
                <w:szCs w:val="12"/>
                <w:lang w:val="en-US"/>
              </w:rPr>
              <w:t>Distributed generation in systems of power supply</w:t>
            </w:r>
            <w:r>
              <w:rPr>
                <w:rFonts w:ascii="Times New Roman" w:hAnsi="Times New Roman"/>
                <w:sz w:val="12"/>
                <w:szCs w:val="12"/>
                <w:lang w:val="en-US"/>
              </w:rPr>
              <w:t xml:space="preserve">; </w:t>
            </w:r>
            <w:r w:rsidRPr="00111883">
              <w:rPr>
                <w:rFonts w:ascii="Times New Roman" w:hAnsi="Times New Roman"/>
                <w:sz w:val="12"/>
                <w:szCs w:val="12"/>
                <w:lang w:val="en-US"/>
              </w:rPr>
              <w:t>Energency operational and automatic control of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Tolerance of electrical power systems</w:t>
            </w:r>
            <w:r>
              <w:rPr>
                <w:rFonts w:ascii="Times New Roman" w:hAnsi="Times New Roman"/>
                <w:sz w:val="12"/>
                <w:szCs w:val="12"/>
                <w:lang w:val="en-US"/>
              </w:rPr>
              <w:t xml:space="preserve">; </w:t>
            </w:r>
            <w:r w:rsidRPr="00111883">
              <w:rPr>
                <w:rFonts w:ascii="Times New Roman" w:hAnsi="Times New Roman"/>
                <w:sz w:val="12"/>
                <w:szCs w:val="12"/>
                <w:lang w:val="en-US"/>
              </w:rPr>
              <w:t>Management of hybrid networks of the distributed generation</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Execution and Defense of Master Thesis</w:t>
            </w:r>
          </w:p>
        </w:tc>
        <w:tc>
          <w:tcPr>
            <w:tcW w:w="1144"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knowledge on the problem of energy saving at industrial enterprises, ways to save electricity by rational construction of electric drives of production machines and mechanisms for various purposes</w:t>
            </w:r>
            <w:r w:rsidRPr="00397E9A">
              <w:rPr>
                <w:rFonts w:ascii="Times New Roman" w:eastAsia="Times New Roman" w:hAnsi="Times New Roman" w:cs="Times New Roman"/>
                <w:sz w:val="12"/>
                <w:szCs w:val="12"/>
                <w:lang w:val="en-US"/>
              </w:rPr>
              <w:br/>
              <w:t xml:space="preserve">Content: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hAnsi="Times New Roman" w:cs="Times New Roman"/>
                <w:sz w:val="12"/>
                <w:szCs w:val="12"/>
                <w:lang w:val="en-US"/>
              </w:rPr>
              <w:t>Formation knowledge in Autonomous control systems, accounting and optimal energy management. Modern achievements in field energy management technology, special attention is paid presentation concept intelligent engineering system, clearly spelled out the basic concepts intelligent control systems. Local and General goals system, main tasks solved by intelligent engineering system energy consumption.</w:t>
            </w:r>
          </w:p>
        </w:tc>
        <w:tc>
          <w:tcPr>
            <w:tcW w:w="1055"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Describe the main principles of energy saving;</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List ways to save energy;</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remember ways to save energy in the enterprise;</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Ability: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Calculate economic estimates of energy and resource conservation;</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Determine the reserves of energy savings in industrial enterprises;</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Skills: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Develop circuit solutions for electrical equipment that is part of electric drives that provide the highest efficiency;</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 - Analyze the principles of construction of energy-and resource-saving electric drives of manufactured machines and mechanisms</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397E9A">
              <w:rPr>
                <w:rFonts w:ascii="Times New Roman" w:hAnsi="Times New Roman" w:cs="Times New Roman"/>
                <w:sz w:val="12"/>
                <w:szCs w:val="12"/>
                <w:lang w:val="kk-KZ"/>
              </w:rPr>
              <w:t xml:space="preserve">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B70DF">
        <w:tc>
          <w:tcPr>
            <w:tcW w:w="474" w:type="pct"/>
            <w:vMerge w:val="restart"/>
          </w:tcPr>
          <w:p w:rsidR="00BF6F1A" w:rsidRPr="00C629F7" w:rsidRDefault="00BF6F1A" w:rsidP="00AA032D">
            <w:pPr>
              <w:pStyle w:val="a6"/>
              <w:jc w:val="center"/>
              <w:rPr>
                <w:rFonts w:ascii="Times New Roman" w:hAnsi="Times New Roman"/>
                <w:sz w:val="12"/>
                <w:szCs w:val="12"/>
                <w:lang w:val="kk-KZ"/>
              </w:rPr>
            </w:pPr>
            <w:r w:rsidRPr="00C629F7">
              <w:rPr>
                <w:rFonts w:ascii="Times New Roman" w:hAnsi="Times New Roman"/>
                <w:sz w:val="12"/>
                <w:szCs w:val="12"/>
                <w:lang w:val="kk-KZ"/>
              </w:rPr>
              <w:t xml:space="preserve">Энергиямен жабдықтау жүйелерінің энергетикалық ресурстарын диагностикалау, басқару  және бақылау/ </w:t>
            </w:r>
          </w:p>
          <w:p w:rsidR="00BF6F1A" w:rsidRPr="00C629F7" w:rsidRDefault="00BF6F1A" w:rsidP="00AA032D">
            <w:pPr>
              <w:pStyle w:val="a6"/>
              <w:jc w:val="center"/>
              <w:rPr>
                <w:rFonts w:ascii="Times New Roman" w:hAnsi="Times New Roman"/>
                <w:sz w:val="12"/>
                <w:szCs w:val="12"/>
                <w:lang w:val="kk-KZ"/>
              </w:rPr>
            </w:pPr>
            <w:r w:rsidRPr="00C629F7">
              <w:rPr>
                <w:rFonts w:ascii="Times New Roman" w:hAnsi="Times New Roman"/>
                <w:sz w:val="12"/>
                <w:szCs w:val="12"/>
                <w:lang w:val="kk-KZ"/>
              </w:rPr>
              <w:t>Диагностика, управление и мониторинг энергоресурсов систем энергоснабжения/</w:t>
            </w:r>
          </w:p>
          <w:p w:rsidR="00BF6F1A" w:rsidRPr="004833FD" w:rsidRDefault="00BF6F1A" w:rsidP="00AA032D">
            <w:pPr>
              <w:pStyle w:val="a6"/>
              <w:jc w:val="center"/>
              <w:rPr>
                <w:rFonts w:ascii="Times New Roman" w:hAnsi="Times New Roman"/>
                <w:sz w:val="12"/>
                <w:szCs w:val="12"/>
                <w:lang w:val="kk-KZ"/>
              </w:rPr>
            </w:pPr>
            <w:r w:rsidRPr="00C629F7">
              <w:rPr>
                <w:rFonts w:ascii="Times New Roman" w:hAnsi="Times New Roman"/>
                <w:sz w:val="12"/>
                <w:szCs w:val="12"/>
                <w:lang w:val="kk-KZ"/>
              </w:rPr>
              <w:t>Diagnostics, control and monitoring of energy resources of systems of power supply</w:t>
            </w:r>
          </w:p>
        </w:tc>
        <w:tc>
          <w:tcPr>
            <w:tcW w:w="318" w:type="pct"/>
          </w:tcPr>
          <w:p w:rsidR="00BF6F1A" w:rsidRPr="004B7C37" w:rsidRDefault="00BF6F1A" w:rsidP="00C54924">
            <w:pPr>
              <w:pStyle w:val="a6"/>
              <w:jc w:val="center"/>
              <w:rPr>
                <w:rFonts w:ascii="Times New Roman" w:hAnsi="Times New Roman"/>
                <w:sz w:val="12"/>
                <w:szCs w:val="12"/>
                <w:lang w:val="kk-KZ"/>
              </w:rPr>
            </w:pPr>
            <w:r w:rsidRPr="0043323A">
              <w:rPr>
                <w:rFonts w:ascii="Times New Roman" w:hAnsi="Times New Roman"/>
                <w:sz w:val="12"/>
                <w:szCs w:val="12"/>
                <w:lang w:val="kk-KZ"/>
              </w:rPr>
              <w:t>Электр энергетикалық жүйелеріндегі апатқа қарсы  басқаруды  болжау</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БП/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tcPr>
          <w:p w:rsidR="00BF6F1A" w:rsidRPr="00025CEF" w:rsidRDefault="00BF6F1A" w:rsidP="007F02CA">
            <w:pPr>
              <w:pStyle w:val="a6"/>
              <w:jc w:val="center"/>
              <w:rPr>
                <w:rFonts w:ascii="Times New Roman" w:hAnsi="Times New Roman"/>
                <w:sz w:val="12"/>
                <w:szCs w:val="12"/>
                <w:lang w:val="en-US"/>
              </w:rPr>
            </w:pPr>
            <w:r w:rsidRPr="00025CEF">
              <w:rPr>
                <w:rFonts w:ascii="Times New Roman" w:hAnsi="Times New Roman"/>
                <w:sz w:val="12"/>
                <w:szCs w:val="12"/>
                <w:lang w:val="kk-KZ"/>
              </w:rPr>
              <w:t>EZhAKBB</w:t>
            </w:r>
            <w:r>
              <w:rPr>
                <w:rFonts w:ascii="Times New Roman" w:hAnsi="Times New Roman"/>
                <w:sz w:val="12"/>
                <w:szCs w:val="12"/>
                <w:lang w:val="en-US"/>
              </w:rPr>
              <w:t xml:space="preserve"> 6206</w:t>
            </w:r>
          </w:p>
        </w:tc>
        <w:tc>
          <w:tcPr>
            <w:tcW w:w="159"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45/0/30/60/15/30</w:t>
            </w:r>
          </w:p>
        </w:tc>
        <w:tc>
          <w:tcPr>
            <w:tcW w:w="80"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6438BC" w:rsidRDefault="00BF6F1A" w:rsidP="007D4D85">
            <w:pPr>
              <w:spacing w:after="0" w:line="240" w:lineRule="auto"/>
              <w:rPr>
                <w:rFonts w:ascii="Times New Roman" w:eastAsia="Times New Roman" w:hAnsi="Times New Roman" w:cs="Times New Roman"/>
                <w:sz w:val="14"/>
                <w:szCs w:val="14"/>
                <w:lang w:val="kk-KZ"/>
              </w:rPr>
            </w:pPr>
            <w:r w:rsidRPr="006438BC">
              <w:rPr>
                <w:rFonts w:ascii="Times New Roman" w:hAnsi="Times New Roman"/>
                <w:sz w:val="12"/>
                <w:szCs w:val="12"/>
                <w:lang w:val="kk-KZ"/>
              </w:rPr>
              <w:t>Жергілікті энергия жүйелерінің жұмысын модельдеу; Энергетикалық ауданының  жұмыс стратегиясын жоспарлау; Электр энергетикалық жүйелердегі диспетчерлік және технологиялық басқарудың ақпараттық негіздері; Энергия өндіру жүйелерінің тұрақтылығы; ЖЭК жұмысы үшін экожүйесін құру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Магистрлік диссертацияны ресімдеу және қорғау</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энергетикалық жүйелерді жедел басқару теориясы мен практикасы саласындағы іргелі білімді қалыптастыру</w:t>
            </w:r>
            <w:r w:rsidRPr="00397E9A">
              <w:rPr>
                <w:rFonts w:ascii="Times New Roman" w:eastAsia="Times New Roman" w:hAnsi="Times New Roman" w:cs="Times New Roman"/>
                <w:sz w:val="12"/>
                <w:szCs w:val="12"/>
                <w:lang w:val="kk-KZ"/>
              </w:rPr>
              <w:br/>
              <w:t xml:space="preserve">Мазмұны: </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Энергетикалық жүйелердің қалыпты және апаттық режимдері. Төтенше жағдай режимдерін жоюға жалпы көзқарас. Апаттық жағдайларды жою кезінде жұмыс жасайтын персоналдың өзара әрекеттесуі. Төтенше жағдайдың төмендеуі және жиіліктің жоғарылауы. Төтенше кернеу төмендейді және жоғарылайды. Электр желілерінің шамадан тыс жүктелуі (олардың жүйелік мәніне байланысты). Генераторлардың, автотрансформаторлардың және трансформаторлардың шамадан тыс жүктелуі.</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Электр станциялары мен қосалқы станциялардағы апаттарды жою. Тұрақтылықты қамтамасыз ету .. Энергетикалық жүйеде асинхронды режим .. Энергетикалық жүйені бөліктерге бөлу ..</w:t>
            </w:r>
          </w:p>
          <w:p w:rsidR="00BF6F1A" w:rsidRPr="00397E9A" w:rsidRDefault="00BF6F1A" w:rsidP="00397E9A">
            <w:pPr>
              <w:spacing w:after="0" w:line="240" w:lineRule="auto"/>
              <w:rPr>
                <w:rFonts w:ascii="Times New Roman" w:eastAsia="Times New Roman" w:hAnsi="Times New Roman" w:cs="Times New Roman"/>
                <w:b/>
                <w:sz w:val="12"/>
                <w:szCs w:val="12"/>
                <w:lang w:val="kk-KZ"/>
              </w:rPr>
            </w:pPr>
            <w:r w:rsidRPr="00397E9A">
              <w:rPr>
                <w:rFonts w:ascii="Times New Roman" w:hAnsi="Times New Roman" w:cs="Times New Roman"/>
                <w:sz w:val="12"/>
                <w:szCs w:val="12"/>
                <w:lang w:val="kk-KZ"/>
              </w:rPr>
              <w:t>Энергетикалық жүйені немесе қуат орталығын қайтару .. Энергетикалық жүйеде, желідегі асимметриялық режимдерді жою. Электр желілеріндегі электр желілеріндегі зақымдану орындарын анықтау. Әлем елдерінің энергетикалық жүйелеріндегі жүйелік апаттардың сипаттамасы және оларды талдау.</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Білімі:  </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Қалыпты және авариялық қуат жүйелерін түсіну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br/>
              <w:t>Біліктілігі: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желілерінің шамадан тыс жүктемесін зерттеу (олардың жүйелік мәніне байланысты)</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Генераторлардың, автотрансформаторлардың және трансформаторлардың шамадан тыс жүктелуін зерттеу</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Дағдысы: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электр станциялары мен қосалқы станциялардағы апаттарды жою.</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Энергетикалық жүйеде, желіде асимметриялық режимдерді жою</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BF6F1A" w:rsidRPr="00397E9A" w:rsidRDefault="00BF6F1A" w:rsidP="00397E9A">
            <w:pPr>
              <w:spacing w:after="0" w:line="240" w:lineRule="auto"/>
              <w:rPr>
                <w:rFonts w:ascii="Times New Roman" w:eastAsia="Times New Roman" w:hAnsi="Times New Roman" w:cs="Times New Roman"/>
                <w:sz w:val="12"/>
                <w:szCs w:val="12"/>
                <w:lang w:val="kk-KZ"/>
              </w:rPr>
            </w:pP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BF6F1A" w:rsidRPr="00435F53"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43323A">
              <w:rPr>
                <w:rFonts w:ascii="Times New Roman" w:hAnsi="Times New Roman"/>
                <w:sz w:val="12"/>
                <w:szCs w:val="12"/>
                <w:lang w:val="kk-KZ"/>
              </w:rPr>
              <w:t>Прогнозирование противоаварийного управления в электроэнергетических системах</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БД/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BF6F1A" w:rsidRPr="00025CEF" w:rsidRDefault="00BF6F1A" w:rsidP="007F02CA">
            <w:pPr>
              <w:pStyle w:val="a6"/>
              <w:jc w:val="center"/>
              <w:rPr>
                <w:rFonts w:ascii="Times New Roman" w:hAnsi="Times New Roman"/>
                <w:sz w:val="12"/>
                <w:szCs w:val="12"/>
                <w:lang w:val="en-US"/>
              </w:rPr>
            </w:pPr>
            <w:r w:rsidRPr="00025CEF">
              <w:rPr>
                <w:rFonts w:ascii="Times New Roman" w:hAnsi="Times New Roman"/>
                <w:sz w:val="12"/>
                <w:szCs w:val="12"/>
              </w:rPr>
              <w:t>PPYES</w:t>
            </w:r>
            <w:r>
              <w:rPr>
                <w:rFonts w:ascii="Times New Roman" w:hAnsi="Times New Roman"/>
                <w:sz w:val="12"/>
                <w:szCs w:val="12"/>
                <w:lang w:val="en-US"/>
              </w:rPr>
              <w:t xml:space="preserve"> 6206</w:t>
            </w:r>
          </w:p>
        </w:tc>
        <w:tc>
          <w:tcPr>
            <w:tcW w:w="159"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268"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80"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438BC" w:rsidRDefault="00BF6F1A" w:rsidP="007D4D85">
            <w:pPr>
              <w:spacing w:after="0" w:line="240" w:lineRule="auto"/>
              <w:rPr>
                <w:rFonts w:ascii="Times New Roman" w:eastAsia="Times New Roman" w:hAnsi="Times New Roman" w:cs="Times New Roman"/>
                <w:sz w:val="14"/>
                <w:szCs w:val="14"/>
              </w:rPr>
            </w:pPr>
            <w:r w:rsidRPr="003B584C">
              <w:rPr>
                <w:rFonts w:ascii="Times New Roman" w:hAnsi="Times New Roman"/>
                <w:sz w:val="12"/>
                <w:szCs w:val="12"/>
              </w:rPr>
              <w:t xml:space="preserve">Моделирование режимов работы локальных энергетических систем; </w:t>
            </w:r>
            <w:r w:rsidRPr="00111883">
              <w:rPr>
                <w:rFonts w:ascii="Times New Roman" w:hAnsi="Times New Roman"/>
                <w:sz w:val="12"/>
                <w:szCs w:val="12"/>
              </w:rPr>
              <w:t>Планирование стратегии функционирования энергетического района; Информационные основы  диспетчерского и технологического управления в электроэнергетических системах; Устойчивость работы систем энергогенерации; Формирование экосистемы для работы ВИЭ</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Оформление и защита магистерской диссертации</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фундаментальных знаний в области теории и практики оперативного управления энергосистемами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Содержание: </w:t>
            </w:r>
          </w:p>
          <w:p w:rsidR="00BF6F1A" w:rsidRPr="00397E9A" w:rsidRDefault="00BF6F1A" w:rsidP="00397E9A">
            <w:pPr>
              <w:spacing w:after="0" w:line="240" w:lineRule="auto"/>
              <w:rPr>
                <w:rFonts w:ascii="Times New Roman" w:eastAsia="HiddenHorzOCR" w:hAnsi="Times New Roman" w:cs="Times New Roman"/>
                <w:sz w:val="12"/>
                <w:szCs w:val="12"/>
              </w:rPr>
            </w:pPr>
            <w:r w:rsidRPr="00397E9A">
              <w:rPr>
                <w:rFonts w:ascii="Times New Roman" w:eastAsia="HiddenHorzOCR" w:hAnsi="Times New Roman" w:cs="Times New Roman"/>
                <w:sz w:val="12"/>
                <w:szCs w:val="12"/>
              </w:rPr>
              <w:t>Нормальные и аварийные режимы энергосистем. Общий подход к ликвидации аварийных режимов. Взаимодействие оперативного персонала при ликвидации аварий. Аварийное снижение и повышение частоты. Аварийное снижение и повышение напряжения. Прегрузка линий электропередачи (в зависимости от их системного значения). Перегрузка генераторов, автотрансформаторов и трансформаторов. Ликвидация аварий на электростанциях и подстанциях. Обеспечение устойчивости.. Асинхронный режим в энергосистеме.. Аварийное разделение энергосистемы на части.. Погашение энергосистемы или энергоузла.. Ликвидация несимметричных режимов в энергосистеме, сети. Определение мест повреждения на линиях электропередачи в электрических сетях. Характеристика системных аварий в энергосистемах стран мира и их анализ.</w:t>
            </w:r>
          </w:p>
          <w:p w:rsidR="00BF6F1A" w:rsidRPr="00397E9A" w:rsidRDefault="00BF6F1A" w:rsidP="00397E9A">
            <w:pPr>
              <w:spacing w:after="0" w:line="240" w:lineRule="auto"/>
              <w:rPr>
                <w:rFonts w:ascii="Times New Roman" w:eastAsia="Times New Roman" w:hAnsi="Times New Roman" w:cs="Times New Roman"/>
                <w:sz w:val="12"/>
                <w:szCs w:val="12"/>
              </w:rPr>
            </w:pP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н</w:t>
            </w:r>
            <w:r w:rsidRPr="00397E9A">
              <w:rPr>
                <w:rFonts w:ascii="Times New Roman" w:eastAsia="HiddenHorzOCR" w:hAnsi="Times New Roman" w:cs="Times New Roman"/>
                <w:sz w:val="12"/>
                <w:szCs w:val="12"/>
              </w:rPr>
              <w:t>ормальные и аварийные режимы энергосистем</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BF6F1A" w:rsidRPr="00397E9A" w:rsidRDefault="00BF6F1A" w:rsidP="00397E9A">
            <w:pPr>
              <w:spacing w:after="0" w:line="240" w:lineRule="auto"/>
              <w:rPr>
                <w:rFonts w:ascii="Times New Roman" w:eastAsia="HiddenHorzOCR" w:hAnsi="Times New Roman" w:cs="Times New Roman"/>
                <w:sz w:val="12"/>
                <w:szCs w:val="12"/>
              </w:rPr>
            </w:pPr>
            <w:r w:rsidRPr="00397E9A">
              <w:rPr>
                <w:rFonts w:ascii="Times New Roman" w:eastAsia="Times New Roman" w:hAnsi="Times New Roman" w:cs="Times New Roman"/>
                <w:sz w:val="12"/>
                <w:szCs w:val="12"/>
              </w:rPr>
              <w:t xml:space="preserve">- Исследовать </w:t>
            </w:r>
            <w:r w:rsidRPr="00397E9A">
              <w:rPr>
                <w:rFonts w:ascii="Times New Roman" w:eastAsia="HiddenHorzOCR" w:hAnsi="Times New Roman" w:cs="Times New Roman"/>
                <w:sz w:val="12"/>
                <w:szCs w:val="12"/>
              </w:rPr>
              <w:t>прегрузку линий электропередачи (в зависимости от их системного значения)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HiddenHorzOCR" w:hAnsi="Times New Roman" w:cs="Times New Roman"/>
                <w:sz w:val="12"/>
                <w:szCs w:val="12"/>
              </w:rPr>
              <w:t>- Исследовать перегрузку генераторов, автотрансформаторов и трансформаторов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Ликвидировать аварии на электростанциях и подстанциях.</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w:t>
            </w:r>
            <w:r w:rsidRPr="00397E9A">
              <w:rPr>
                <w:rFonts w:ascii="Times New Roman" w:eastAsia="HiddenHorzOCR" w:hAnsi="Times New Roman" w:cs="Times New Roman"/>
                <w:sz w:val="12"/>
                <w:szCs w:val="12"/>
              </w:rPr>
              <w:t>Ликвидировать несимметричныережимы в энергосистеме, сети</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BF6F1A" w:rsidRPr="00397E9A" w:rsidRDefault="00BF6F1A" w:rsidP="00397E9A">
            <w:pPr>
              <w:spacing w:after="0" w:line="240" w:lineRule="auto"/>
              <w:rPr>
                <w:rFonts w:ascii="Times New Roman" w:eastAsia="Times New Roman" w:hAnsi="Times New Roman" w:cs="Times New Roman"/>
                <w:sz w:val="12"/>
                <w:szCs w:val="12"/>
              </w:rPr>
            </w:pP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43323A">
              <w:rPr>
                <w:rFonts w:ascii="Times New Roman" w:hAnsi="Times New Roman"/>
                <w:sz w:val="12"/>
                <w:szCs w:val="12"/>
                <w:lang w:val="kk-KZ"/>
              </w:rPr>
              <w:t>Forecasting of anti emergency control in electrical power systems</w:t>
            </w:r>
          </w:p>
        </w:tc>
        <w:tc>
          <w:tcPr>
            <w:tcW w:w="148" w:type="pct"/>
            <w:vAlign w:val="center"/>
          </w:tcPr>
          <w:p w:rsidR="00BF6F1A" w:rsidRDefault="00BF6F1A" w:rsidP="004B39EC">
            <w:pPr>
              <w:pStyle w:val="a6"/>
              <w:rPr>
                <w:rFonts w:ascii="Times New Roman" w:hAnsi="Times New Roman"/>
                <w:sz w:val="12"/>
                <w:szCs w:val="12"/>
              </w:rPr>
            </w:pPr>
            <w:r w:rsidRPr="009C7C84">
              <w:rPr>
                <w:rFonts w:ascii="Times New Roman" w:hAnsi="Times New Roman"/>
                <w:sz w:val="12"/>
                <w:szCs w:val="12"/>
                <w:lang w:val="en-US"/>
              </w:rPr>
              <w:t>BD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BF6F1A" w:rsidRPr="00FF6DF4" w:rsidRDefault="00BF6F1A" w:rsidP="007F02CA">
            <w:pPr>
              <w:pStyle w:val="a6"/>
              <w:jc w:val="center"/>
              <w:rPr>
                <w:rFonts w:ascii="Times New Roman" w:hAnsi="Times New Roman"/>
                <w:sz w:val="12"/>
                <w:szCs w:val="12"/>
                <w:lang w:val="en-US"/>
              </w:rPr>
            </w:pPr>
            <w:r w:rsidRPr="00025CEF">
              <w:rPr>
                <w:rFonts w:ascii="Times New Roman" w:hAnsi="Times New Roman"/>
                <w:sz w:val="12"/>
                <w:szCs w:val="12"/>
                <w:lang w:val="en-US"/>
              </w:rPr>
              <w:t>FASEPS</w:t>
            </w:r>
            <w:r>
              <w:rPr>
                <w:rFonts w:ascii="Times New Roman" w:hAnsi="Times New Roman"/>
                <w:sz w:val="12"/>
                <w:szCs w:val="12"/>
                <w:lang w:val="en-US"/>
              </w:rPr>
              <w:t xml:space="preserve"> 6206</w:t>
            </w:r>
          </w:p>
        </w:tc>
        <w:tc>
          <w:tcPr>
            <w:tcW w:w="159"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268"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80" w:type="pct"/>
            <w:vMerge/>
            <w:vAlign w:val="center"/>
          </w:tcPr>
          <w:p w:rsidR="00BF6F1A" w:rsidRPr="004833FD" w:rsidRDefault="00BF6F1A" w:rsidP="00DC1F65">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3B584C">
              <w:rPr>
                <w:rFonts w:ascii="Times New Roman" w:hAnsi="Times New Roman"/>
                <w:sz w:val="12"/>
                <w:szCs w:val="12"/>
                <w:lang w:val="en-US"/>
              </w:rPr>
              <w:t>Modeling of operating modes of local energy systems</w:t>
            </w:r>
            <w:r>
              <w:rPr>
                <w:rFonts w:ascii="Times New Roman" w:hAnsi="Times New Roman"/>
                <w:sz w:val="12"/>
                <w:szCs w:val="12"/>
                <w:lang w:val="en-US"/>
              </w:rPr>
              <w:t xml:space="preserve">; </w:t>
            </w:r>
            <w:r w:rsidRPr="00111883">
              <w:rPr>
                <w:rFonts w:ascii="Times New Roman" w:hAnsi="Times New Roman"/>
                <w:sz w:val="12"/>
                <w:szCs w:val="12"/>
                <w:lang w:val="en-US"/>
              </w:rPr>
              <w:t>Planning of strategy of functioning of the energy region</w:t>
            </w:r>
            <w:r>
              <w:rPr>
                <w:rFonts w:ascii="Times New Roman" w:hAnsi="Times New Roman"/>
                <w:sz w:val="12"/>
                <w:szCs w:val="12"/>
                <w:lang w:val="en-US"/>
              </w:rPr>
              <w:t xml:space="preserve">; </w:t>
            </w:r>
            <w:r w:rsidRPr="00111883">
              <w:rPr>
                <w:rFonts w:ascii="Times New Roman" w:hAnsi="Times New Roman"/>
                <w:sz w:val="12"/>
                <w:szCs w:val="12"/>
                <w:lang w:val="en-US"/>
              </w:rPr>
              <w:t>Information basics of dispatching and technological control in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Sustainability of power generation systems</w:t>
            </w:r>
            <w:r>
              <w:rPr>
                <w:rFonts w:ascii="Times New Roman" w:hAnsi="Times New Roman"/>
                <w:sz w:val="12"/>
                <w:szCs w:val="12"/>
                <w:lang w:val="en-US"/>
              </w:rPr>
              <w:t>;</w:t>
            </w:r>
            <w:r w:rsidRPr="00111883">
              <w:rPr>
                <w:lang w:val="en-US"/>
              </w:rPr>
              <w:t xml:space="preserve"> </w:t>
            </w:r>
            <w:r w:rsidRPr="00111883">
              <w:rPr>
                <w:rFonts w:ascii="Times New Roman" w:hAnsi="Times New Roman"/>
                <w:sz w:val="12"/>
                <w:szCs w:val="12"/>
                <w:lang w:val="en-US"/>
              </w:rPr>
              <w:t xml:space="preserve">Formation of an ecosystem for work of RES      </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Execution and Defense of Master Thesis</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fundamental knowledge in the field of theory and practice of operational management of power systems</w:t>
            </w:r>
            <w:r w:rsidRPr="00397E9A">
              <w:rPr>
                <w:rFonts w:ascii="Times New Roman" w:eastAsia="Times New Roman" w:hAnsi="Times New Roman" w:cs="Times New Roman"/>
                <w:sz w:val="12"/>
                <w:szCs w:val="12"/>
                <w:lang w:val="en-US"/>
              </w:rPr>
              <w:br/>
              <w:t xml:space="preserve">Content: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Normal and emergency modes of power systems. General approach to the elimination of emergency modes. Interaction of operating personnel in the elimination of accidents. Emergency decrease and increase in frequency. Emergency voltage decrease and increase. Overloading of power lines (depending on their system value). Overloading of generators, autotransformers and transformers. Elimination of accidents at power plants and substations. Ensuring stability .. Asynchronous mode in the power system .. Emergency separation of the power system into parts .. Repayment of the power system or power center .. Elimination of asymmetric modes in the power system, network. Determination of places of damage on power lines in electrical networks. Characteristics of system accidents in the power systems of the countries of the world and their analysis.</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normal and emergency power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Investigate the overload of power lines (depending on their system value)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Investigate overloading of generators, autotransformers and transformers</w:t>
            </w: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Eliminate accidents at power plants and substations.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Eliminate asymmetric modes in the power system, network</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397E9A">
              <w:rPr>
                <w:rFonts w:ascii="Times New Roman" w:hAnsi="Times New Roman" w:cs="Times New Roman"/>
                <w:sz w:val="12"/>
                <w:szCs w:val="12"/>
                <w:lang w:val="kk-KZ"/>
              </w:rPr>
              <w:t xml:space="preserve"> </w:t>
            </w:r>
          </w:p>
          <w:p w:rsidR="00BF6F1A" w:rsidRPr="00397E9A" w:rsidRDefault="00BF6F1A" w:rsidP="00397E9A">
            <w:pPr>
              <w:spacing w:after="0" w:line="240" w:lineRule="auto"/>
              <w:rPr>
                <w:rFonts w:ascii="Times New Roman" w:eastAsia="Times New Roman" w:hAnsi="Times New Roman" w:cs="Times New Roman"/>
                <w:sz w:val="12"/>
                <w:szCs w:val="12"/>
                <w:lang w:val="en-US"/>
              </w:rPr>
            </w:pP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B70DF">
        <w:tc>
          <w:tcPr>
            <w:tcW w:w="474" w:type="pct"/>
            <w:vMerge w:val="restart"/>
          </w:tcPr>
          <w:p w:rsidR="00BF6F1A" w:rsidRPr="00C629F7"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 xml:space="preserve">Энергиямен жабдықтау жүйелерінің энергетикалық ресурстарын диагностикалау, басқару  және бақылау/ </w:t>
            </w:r>
          </w:p>
          <w:p w:rsidR="00BF6F1A" w:rsidRPr="00C629F7"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Диагностика, управление и мониторинг энергоресурсов систем энергоснабжения/</w:t>
            </w:r>
          </w:p>
          <w:p w:rsidR="00BF6F1A" w:rsidRPr="004833FD"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Diagnostics, control and monitoring of energy resources of systems of power supply</w:t>
            </w:r>
          </w:p>
        </w:tc>
        <w:tc>
          <w:tcPr>
            <w:tcW w:w="318" w:type="pct"/>
          </w:tcPr>
          <w:p w:rsidR="00BF6F1A" w:rsidRPr="004B7C37" w:rsidRDefault="00BF6F1A" w:rsidP="00C54924">
            <w:pPr>
              <w:pStyle w:val="a6"/>
              <w:jc w:val="center"/>
              <w:rPr>
                <w:rFonts w:ascii="Times New Roman" w:hAnsi="Times New Roman"/>
                <w:sz w:val="12"/>
                <w:szCs w:val="12"/>
                <w:lang w:val="kk-KZ"/>
              </w:rPr>
            </w:pPr>
            <w:r w:rsidRPr="005E7218">
              <w:rPr>
                <w:rFonts w:ascii="Times New Roman" w:hAnsi="Times New Roman"/>
                <w:sz w:val="12"/>
                <w:szCs w:val="12"/>
                <w:lang w:val="kk-KZ"/>
              </w:rPr>
              <w:t>Энергетикалық аудандағы энергетикалық ағындарды басқару</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tcPr>
          <w:p w:rsidR="00BF6F1A" w:rsidRPr="00CB3FF0" w:rsidRDefault="00BF6F1A" w:rsidP="007F02CA">
            <w:pPr>
              <w:pStyle w:val="a6"/>
              <w:jc w:val="center"/>
              <w:rPr>
                <w:rFonts w:ascii="Times New Roman" w:hAnsi="Times New Roman"/>
                <w:sz w:val="12"/>
                <w:szCs w:val="12"/>
                <w:lang w:val="en-US"/>
              </w:rPr>
            </w:pPr>
            <w:r w:rsidRPr="00CB3FF0">
              <w:rPr>
                <w:rFonts w:ascii="Times New Roman" w:hAnsi="Times New Roman"/>
                <w:sz w:val="12"/>
                <w:szCs w:val="12"/>
              </w:rPr>
              <w:t>EAEAB</w:t>
            </w:r>
            <w:r>
              <w:rPr>
                <w:rFonts w:ascii="Times New Roman" w:hAnsi="Times New Roman"/>
                <w:sz w:val="12"/>
                <w:szCs w:val="12"/>
                <w:lang w:val="en-US"/>
              </w:rPr>
              <w:t xml:space="preserve"> 5305</w:t>
            </w:r>
          </w:p>
        </w:tc>
        <w:tc>
          <w:tcPr>
            <w:tcW w:w="159"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1</w:t>
            </w:r>
          </w:p>
        </w:tc>
        <w:tc>
          <w:tcPr>
            <w:tcW w:w="119" w:type="pct"/>
            <w:vMerge w:val="restart"/>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Бакалавриаттаоқығанпәндер</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673ECD" w:rsidRDefault="00BF6F1A" w:rsidP="007D4D85">
            <w:pPr>
              <w:pStyle w:val="a6"/>
              <w:rPr>
                <w:rFonts w:ascii="Times New Roman" w:hAnsi="Times New Roman"/>
                <w:sz w:val="12"/>
                <w:szCs w:val="12"/>
                <w:lang w:val="kk-KZ"/>
              </w:rPr>
            </w:pPr>
            <w:r w:rsidRPr="00DC1F65">
              <w:rPr>
                <w:rFonts w:ascii="Times New Roman" w:hAnsi="Times New Roman"/>
                <w:sz w:val="12"/>
                <w:szCs w:val="12"/>
                <w:lang w:val="kk-KZ"/>
              </w:rPr>
              <w:t>Педагогикалық практика</w:t>
            </w:r>
          </w:p>
          <w:p w:rsidR="00BF6F1A" w:rsidRPr="00673ECD" w:rsidRDefault="00BF6F1A" w:rsidP="007D4D85">
            <w:pPr>
              <w:pStyle w:val="a6"/>
              <w:rPr>
                <w:rFonts w:ascii="Times New Roman" w:hAnsi="Times New Roman"/>
                <w:sz w:val="12"/>
                <w:szCs w:val="12"/>
                <w:lang w:val="kk-KZ"/>
              </w:rPr>
            </w:pPr>
            <w:r w:rsidRPr="00673ECD">
              <w:rPr>
                <w:rFonts w:ascii="Times New Roman" w:hAnsi="Times New Roman"/>
                <w:sz w:val="12"/>
                <w:szCs w:val="12"/>
                <w:lang w:val="kk-KZ"/>
              </w:rPr>
              <w:t>Локальды электр желілерін автоматты  жобалау; Электрмен жабдықтау жүйелеріндегі таратылған генерация; Электрэнернетикалық жүйелерді апатқа қарсы оперативті және автоматты басқару; Электр энергетикалық жүйелердің төзімділігі; Таратылған генерацияның гибридтік желілерін басқару</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студенттердің энергетикалық жүйелерді автоматтандыруды пайдалану дағдылары мен дағдыларын қалыптастыру; энергетикалық жүйелердің тұрақты режимдерін математикалық сипаттау формалары, алғашқы ақпаратты орнату әдістері, оңтайландыру мәселелерін шешу алгоритмдері туралы білімді қалыптастыру.</w:t>
            </w:r>
            <w:r w:rsidRPr="00397E9A">
              <w:rPr>
                <w:rFonts w:ascii="Times New Roman" w:eastAsia="Times New Roman" w:hAnsi="Times New Roman" w:cs="Times New Roman"/>
                <w:sz w:val="12"/>
                <w:szCs w:val="12"/>
                <w:lang w:val="kk-KZ"/>
              </w:rPr>
              <w:br/>
              <w:t xml:space="preserve">Мазмұны: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 xml:space="preserve">Қазіргі энергетикалық жүйелердің жұмыс шарттары. Тұрақтылықты бұзудың салдары. Апат ықтималдығын азайтатын автоматты құрылғылардың шартты әрекеті. (Релелік қорғаныс. Автоматты қайта қосу. Автоматты қосу. Тұрақтылықты сақтау үшін белсенді қуатты автоматты басқару, асинхронды режимді автоматты түрде тоқтату, автоматты жиілікті түсіру, жиілікті автоматты түрде шектеу). Тұрақтылықты сақтау үшін негізгі автоматты қуат басқару. Су-машина схемасындағы генератор роторының салыстырмалы қозғалысының теңдеуі. </w:t>
            </w:r>
            <w:r w:rsidRPr="00397E9A">
              <w:rPr>
                <w:rFonts w:ascii="Times New Roman" w:hAnsi="Times New Roman" w:cs="Times New Roman"/>
                <w:sz w:val="12"/>
                <w:szCs w:val="12"/>
              </w:rPr>
              <w:t>Процестердің фазалық жазықтықта бейнеленуі.</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Білімі: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Қалыпты және авариялық қуат жүйелерін түсіну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rPr>
              <w:br/>
            </w:r>
            <w:r w:rsidRPr="00397E9A">
              <w:rPr>
                <w:rFonts w:ascii="Times New Roman" w:hAnsi="Times New Roman"/>
                <w:sz w:val="12"/>
                <w:szCs w:val="12"/>
                <w:lang w:val="kk-KZ"/>
              </w:rPr>
              <w:t>Икемдігігі:</w:t>
            </w:r>
          </w:p>
          <w:p w:rsidR="00BF6F1A" w:rsidRPr="00397E9A" w:rsidRDefault="00BF6F1A" w:rsidP="00397E9A">
            <w:pPr>
              <w:spacing w:after="0" w:line="240" w:lineRule="auto"/>
              <w:rPr>
                <w:rFonts w:ascii="Times New Roman" w:eastAsia="Times New Roman" w:hAnsi="Times New Roman" w:cs="Times New Roman"/>
                <w:sz w:val="12"/>
                <w:szCs w:val="12"/>
              </w:rPr>
            </w:pP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электр желілерінің шамадан тыс жүктемесін зерттеу (олардың жүйелік мәніне байланысты)</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Генераторлардың, автотрансформаторлардың және трансформаторлардың шамадан тыс жүктелуін зерттеу</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Дағдысы: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электр станциялары мен қосалқы станциялардағы апаттарды жою.</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Энергетикалық жүйеде, желіде асимметриялық режимдерді жою</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BF6F1A" w:rsidRPr="00E25BCC"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5E7218">
              <w:rPr>
                <w:rFonts w:ascii="Times New Roman" w:hAnsi="Times New Roman"/>
                <w:sz w:val="12"/>
                <w:szCs w:val="12"/>
                <w:lang w:val="kk-KZ"/>
              </w:rPr>
              <w:t>Управление энергетическими потоками  в энергетическом районе</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BF6F1A" w:rsidRPr="00CB3FF0" w:rsidRDefault="00BF6F1A" w:rsidP="007F02CA">
            <w:pPr>
              <w:pStyle w:val="a6"/>
              <w:jc w:val="center"/>
              <w:rPr>
                <w:rFonts w:ascii="Times New Roman" w:hAnsi="Times New Roman"/>
                <w:sz w:val="12"/>
                <w:szCs w:val="12"/>
                <w:lang w:val="en-US"/>
              </w:rPr>
            </w:pPr>
            <w:r w:rsidRPr="00CB3FF0">
              <w:rPr>
                <w:rFonts w:ascii="Times New Roman" w:hAnsi="Times New Roman"/>
                <w:sz w:val="12"/>
                <w:szCs w:val="12"/>
              </w:rPr>
              <w:t>YEPER</w:t>
            </w:r>
            <w:r>
              <w:rPr>
                <w:rFonts w:ascii="Times New Roman" w:hAnsi="Times New Roman"/>
                <w:sz w:val="12"/>
                <w:szCs w:val="12"/>
                <w:lang w:val="en-US"/>
              </w:rPr>
              <w:t xml:space="preserve"> 5305</w:t>
            </w:r>
          </w:p>
        </w:tc>
        <w:tc>
          <w:tcPr>
            <w:tcW w:w="159"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268"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80"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Дисциплины, которые были изученные в бакалавриате</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673ECD" w:rsidRDefault="00BF6F1A" w:rsidP="007D4D85">
            <w:pPr>
              <w:pStyle w:val="a6"/>
              <w:rPr>
                <w:rFonts w:ascii="Times New Roman" w:hAnsi="Times New Roman"/>
                <w:sz w:val="12"/>
                <w:szCs w:val="12"/>
              </w:rPr>
            </w:pPr>
            <w:r w:rsidRPr="00DC1F65">
              <w:rPr>
                <w:rFonts w:ascii="Times New Roman" w:hAnsi="Times New Roman"/>
                <w:sz w:val="12"/>
                <w:szCs w:val="12"/>
                <w:lang w:val="kk-KZ"/>
              </w:rPr>
              <w:t>Педагогическая практика</w:t>
            </w:r>
          </w:p>
          <w:p w:rsidR="00BF6F1A" w:rsidRPr="00111883" w:rsidRDefault="00BF6F1A" w:rsidP="007D4D85">
            <w:pPr>
              <w:pStyle w:val="a6"/>
              <w:rPr>
                <w:rFonts w:ascii="Times New Roman" w:hAnsi="Times New Roman"/>
                <w:sz w:val="12"/>
                <w:szCs w:val="12"/>
              </w:rPr>
            </w:pPr>
            <w:r w:rsidRPr="00111883">
              <w:rPr>
                <w:rFonts w:ascii="Times New Roman" w:hAnsi="Times New Roman"/>
                <w:sz w:val="12"/>
                <w:szCs w:val="12"/>
              </w:rPr>
              <w:t>Автоматизированное   проектирование локальных энергосетей; Распределенная генерация в системах электроснабжения; Противоаварийное оперативное и автоматическое управление электроэнергетических систем; Толерантность  электроэнергетических систем; Управление гибридными сетями распределенной генерации</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у обучающихся умений инавыков эксплуатации автоматики энергосистем; формирование знаний оформах математического описания установившихся режимов энергосистем,способах задания исходной информации, алгоритмах решенияоптимизационных задач.</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Содержание: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Условия работы современных энергосистем. Последствиянарушения устойчивости. Условная последовательность действия устройствавтоматики, снижающих вероятность развития аварии. (Релейная защита.Автоматическое повторное включение. Автоматическое включение резерва.Автоматическое управление активной мощностью для сохраненияустойчивости, автоматическое прекращение асинхронного режима,автоматическая частотная разгрузка, автоматическое ограничение частоты).Основы автоматического управления мощностью для сохраненияустойчивости. Уравнение относительного движения ротора генератора водномашинной схеме. Представление процессов на фазовой плоскости.</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н</w:t>
            </w:r>
            <w:r w:rsidRPr="00397E9A">
              <w:rPr>
                <w:rFonts w:ascii="Times New Roman" w:eastAsia="HiddenHorzOCR" w:hAnsi="Times New Roman" w:cs="Times New Roman"/>
                <w:sz w:val="12"/>
                <w:szCs w:val="12"/>
              </w:rPr>
              <w:t>ормальные и аварийные режимы энергосистем</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BF6F1A" w:rsidRPr="00397E9A" w:rsidRDefault="00BF6F1A" w:rsidP="00397E9A">
            <w:pPr>
              <w:spacing w:after="0" w:line="240" w:lineRule="auto"/>
              <w:rPr>
                <w:rFonts w:ascii="Times New Roman" w:eastAsia="HiddenHorzOCR" w:hAnsi="Times New Roman" w:cs="Times New Roman"/>
                <w:sz w:val="12"/>
                <w:szCs w:val="12"/>
              </w:rPr>
            </w:pPr>
            <w:r w:rsidRPr="00397E9A">
              <w:rPr>
                <w:rFonts w:ascii="Times New Roman" w:eastAsia="Times New Roman" w:hAnsi="Times New Roman" w:cs="Times New Roman"/>
                <w:sz w:val="12"/>
                <w:szCs w:val="12"/>
              </w:rPr>
              <w:t xml:space="preserve">- Исследовать </w:t>
            </w:r>
            <w:r w:rsidRPr="00397E9A">
              <w:rPr>
                <w:rFonts w:ascii="Times New Roman" w:eastAsia="HiddenHorzOCR" w:hAnsi="Times New Roman" w:cs="Times New Roman"/>
                <w:sz w:val="12"/>
                <w:szCs w:val="12"/>
              </w:rPr>
              <w:t>прегрузку линий электропередачи (в зависимости от их системного значения)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HiddenHorzOCR" w:hAnsi="Times New Roman" w:cs="Times New Roman"/>
                <w:sz w:val="12"/>
                <w:szCs w:val="12"/>
              </w:rPr>
              <w:t>- Исследовать перегрузку генераторов, автотрансформаторов и трансформаторов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Ликвидировать аварии на электростанциях и подстанциях.</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w:t>
            </w:r>
            <w:r w:rsidRPr="00397E9A">
              <w:rPr>
                <w:rFonts w:ascii="Times New Roman" w:eastAsia="HiddenHorzOCR" w:hAnsi="Times New Roman" w:cs="Times New Roman"/>
                <w:sz w:val="12"/>
                <w:szCs w:val="12"/>
              </w:rPr>
              <w:t>Ликвидировать несимметричныережимы в энергосистеме, сети</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5E7218">
              <w:rPr>
                <w:rFonts w:ascii="Times New Roman" w:hAnsi="Times New Roman"/>
                <w:sz w:val="12"/>
                <w:szCs w:val="12"/>
                <w:lang w:val="kk-KZ"/>
              </w:rPr>
              <w:t>Control of energy flows in the energy region</w:t>
            </w:r>
          </w:p>
        </w:tc>
        <w:tc>
          <w:tcPr>
            <w:tcW w:w="148" w:type="pct"/>
            <w:vAlign w:val="center"/>
          </w:tcPr>
          <w:p w:rsidR="00BF6F1A" w:rsidRDefault="00BF6F1A" w:rsidP="004B39EC">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BF6F1A" w:rsidRPr="00FF6DF4" w:rsidRDefault="00BF6F1A" w:rsidP="007F02CA">
            <w:pPr>
              <w:pStyle w:val="a6"/>
              <w:jc w:val="center"/>
              <w:rPr>
                <w:rFonts w:ascii="Times New Roman" w:hAnsi="Times New Roman"/>
                <w:sz w:val="12"/>
                <w:szCs w:val="12"/>
                <w:lang w:val="en-US"/>
              </w:rPr>
            </w:pPr>
            <w:r w:rsidRPr="00CB3FF0">
              <w:rPr>
                <w:rFonts w:ascii="Times New Roman" w:hAnsi="Times New Roman"/>
                <w:sz w:val="12"/>
                <w:szCs w:val="12"/>
                <w:lang w:val="en-US"/>
              </w:rPr>
              <w:t>MEFEA</w:t>
            </w:r>
            <w:r>
              <w:rPr>
                <w:rFonts w:ascii="Times New Roman" w:hAnsi="Times New Roman"/>
                <w:sz w:val="12"/>
                <w:szCs w:val="12"/>
                <w:lang w:val="en-US"/>
              </w:rPr>
              <w:t xml:space="preserve"> 5305</w:t>
            </w:r>
          </w:p>
        </w:tc>
        <w:tc>
          <w:tcPr>
            <w:tcW w:w="159"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268"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80"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Subjects that were studied in the bachelor's degree</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Default="00BF6F1A" w:rsidP="007D4D85">
            <w:pPr>
              <w:pStyle w:val="a6"/>
              <w:rPr>
                <w:rFonts w:ascii="Times New Roman" w:hAnsi="Times New Roman"/>
                <w:sz w:val="12"/>
                <w:szCs w:val="12"/>
                <w:lang w:val="en-US"/>
              </w:rPr>
            </w:pPr>
            <w:r w:rsidRPr="00DC1F65">
              <w:rPr>
                <w:rFonts w:ascii="Times New Roman" w:hAnsi="Times New Roman"/>
                <w:sz w:val="12"/>
                <w:szCs w:val="12"/>
                <w:lang w:val="kk-KZ"/>
              </w:rPr>
              <w:t>Pedagogical Practice</w:t>
            </w:r>
          </w:p>
          <w:p w:rsidR="00BF6F1A" w:rsidRPr="003B584C" w:rsidRDefault="00BF6F1A" w:rsidP="007D4D85">
            <w:pPr>
              <w:pStyle w:val="a6"/>
              <w:rPr>
                <w:rFonts w:ascii="Times New Roman" w:hAnsi="Times New Roman"/>
                <w:sz w:val="12"/>
                <w:szCs w:val="12"/>
                <w:lang w:val="en-US"/>
              </w:rPr>
            </w:pPr>
            <w:r w:rsidRPr="003B584C">
              <w:rPr>
                <w:rFonts w:ascii="Times New Roman" w:hAnsi="Times New Roman"/>
                <w:sz w:val="12"/>
                <w:szCs w:val="12"/>
                <w:lang w:val="en-US"/>
              </w:rPr>
              <w:t>Automated design of local power networks</w:t>
            </w:r>
            <w:r>
              <w:rPr>
                <w:rFonts w:ascii="Times New Roman" w:hAnsi="Times New Roman"/>
                <w:sz w:val="12"/>
                <w:szCs w:val="12"/>
                <w:lang w:val="en-US"/>
              </w:rPr>
              <w:t xml:space="preserve">; </w:t>
            </w:r>
            <w:r w:rsidRPr="00111883">
              <w:rPr>
                <w:rFonts w:ascii="Times New Roman" w:hAnsi="Times New Roman"/>
                <w:sz w:val="12"/>
                <w:szCs w:val="12"/>
                <w:lang w:val="en-US"/>
              </w:rPr>
              <w:t>Distributed generation in systems of power supply</w:t>
            </w:r>
            <w:r>
              <w:rPr>
                <w:rFonts w:ascii="Times New Roman" w:hAnsi="Times New Roman"/>
                <w:sz w:val="12"/>
                <w:szCs w:val="12"/>
                <w:lang w:val="en-US"/>
              </w:rPr>
              <w:t xml:space="preserve">; </w:t>
            </w:r>
            <w:r w:rsidRPr="00111883">
              <w:rPr>
                <w:rFonts w:ascii="Times New Roman" w:hAnsi="Times New Roman"/>
                <w:sz w:val="12"/>
                <w:szCs w:val="12"/>
                <w:lang w:val="en-US"/>
              </w:rPr>
              <w:t>Energency operational and automatic control of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Tolerance of electrical power systems</w:t>
            </w:r>
            <w:r>
              <w:rPr>
                <w:rFonts w:ascii="Times New Roman" w:hAnsi="Times New Roman"/>
                <w:sz w:val="12"/>
                <w:szCs w:val="12"/>
                <w:lang w:val="en-US"/>
              </w:rPr>
              <w:t xml:space="preserve">; </w:t>
            </w:r>
            <w:r w:rsidRPr="00111883">
              <w:rPr>
                <w:rFonts w:ascii="Times New Roman" w:hAnsi="Times New Roman"/>
                <w:sz w:val="12"/>
                <w:szCs w:val="12"/>
                <w:lang w:val="en-US"/>
              </w:rPr>
              <w:t>Management of hybrid networks of the distributed generation</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eastAsia="Times New Roman" w:hAnsi="Times New Roman" w:cs="Times New Roman"/>
                <w:sz w:val="12"/>
                <w:szCs w:val="12"/>
                <w:lang w:val="en-US"/>
              </w:rPr>
              <w:t>the formation of students' skills and habits of operating the automation of power systems; formation of knowledge about the forms of mathematical description of the steady-state modes of power systems, methods of specifying initial information, algorithms for solving optimization problems.</w:t>
            </w:r>
            <w:r w:rsidRPr="00397E9A">
              <w:rPr>
                <w:rFonts w:ascii="Times New Roman" w:eastAsia="Times New Roman" w:hAnsi="Times New Roman" w:cs="Times New Roman"/>
                <w:sz w:val="12"/>
                <w:szCs w:val="12"/>
                <w:lang w:val="en-US"/>
              </w:rPr>
              <w:br/>
              <w:t xml:space="preserve">Content: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Working conditions of modern power systems. Consequences of breaking stability. Conditional sequence of action of automatic devices that reduce the likelihood of an accident. (Relay protection. Automatic reclosing. Automatic transfer switching. Automatic active power control to maintain stability, automatic termination of asynchronous mode, automatic frequency unloading, automatic frequency limiting). Basic automatic power control to maintain stability. Equation of relative motion of the generator rotor in the water-machine scheme. Representation of processes on the phase plane.</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normal and emergency power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Investigate the overload of power lines (depending on their system value)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Investigate overloading of generators, autotransformers and transformers</w:t>
            </w: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Eliminate accidents at power plants and substations.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Eliminate asymmetric modes in the power system, network</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B70DF">
        <w:tc>
          <w:tcPr>
            <w:tcW w:w="474" w:type="pct"/>
            <w:vMerge w:val="restart"/>
          </w:tcPr>
          <w:p w:rsidR="00BF6F1A" w:rsidRPr="00C629F7"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 xml:space="preserve">Энергиямен жабдықтау жүйелерінің энергетикалық ресурстарын диагностикалау, басқару  және бақылау/ </w:t>
            </w:r>
          </w:p>
          <w:p w:rsidR="00BF6F1A" w:rsidRPr="00C629F7"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 xml:space="preserve">Диагностика, управление </w:t>
            </w:r>
            <w:r w:rsidRPr="00C629F7">
              <w:rPr>
                <w:rFonts w:ascii="Times New Roman" w:hAnsi="Times New Roman"/>
                <w:sz w:val="12"/>
                <w:szCs w:val="12"/>
                <w:lang w:val="kk-KZ"/>
              </w:rPr>
              <w:lastRenderedPageBreak/>
              <w:t>и мониторинг энергоресурсов систем энергоснабжения/</w:t>
            </w:r>
          </w:p>
          <w:p w:rsidR="00BF6F1A" w:rsidRPr="004833FD"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Diagnostics, control and monitoring of energy resources of systems of power supply</w:t>
            </w:r>
          </w:p>
        </w:tc>
        <w:tc>
          <w:tcPr>
            <w:tcW w:w="318" w:type="pct"/>
          </w:tcPr>
          <w:p w:rsidR="00BF6F1A" w:rsidRPr="004B7C37" w:rsidRDefault="00BF6F1A" w:rsidP="00C54924">
            <w:pPr>
              <w:pStyle w:val="a6"/>
              <w:jc w:val="center"/>
              <w:rPr>
                <w:rFonts w:ascii="Times New Roman" w:hAnsi="Times New Roman"/>
                <w:sz w:val="12"/>
                <w:szCs w:val="12"/>
                <w:lang w:val="kk-KZ"/>
              </w:rPr>
            </w:pPr>
            <w:r w:rsidRPr="00CB3FF0">
              <w:rPr>
                <w:rFonts w:ascii="Times New Roman" w:hAnsi="Times New Roman"/>
                <w:sz w:val="12"/>
                <w:szCs w:val="12"/>
                <w:lang w:val="kk-KZ"/>
              </w:rPr>
              <w:lastRenderedPageBreak/>
              <w:t>Электр энергетикалық жүйелер жұмысын жоспарлау</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tcPr>
          <w:p w:rsidR="00BF6F1A" w:rsidRPr="00CB3FF0" w:rsidRDefault="00BF6F1A" w:rsidP="007F02CA">
            <w:pPr>
              <w:pStyle w:val="a6"/>
              <w:jc w:val="center"/>
              <w:rPr>
                <w:rFonts w:ascii="Times New Roman" w:hAnsi="Times New Roman"/>
                <w:sz w:val="12"/>
                <w:szCs w:val="12"/>
                <w:lang w:val="en-US"/>
              </w:rPr>
            </w:pPr>
            <w:r w:rsidRPr="00CB3FF0">
              <w:rPr>
                <w:rFonts w:ascii="Times New Roman" w:hAnsi="Times New Roman"/>
                <w:sz w:val="12"/>
                <w:szCs w:val="12"/>
              </w:rPr>
              <w:t>EEZhZh</w:t>
            </w:r>
            <w:r>
              <w:rPr>
                <w:rFonts w:ascii="Times New Roman" w:hAnsi="Times New Roman"/>
                <w:sz w:val="12"/>
                <w:szCs w:val="12"/>
                <w:lang w:val="en-US"/>
              </w:rPr>
              <w:t xml:space="preserve"> 5305</w:t>
            </w:r>
          </w:p>
        </w:tc>
        <w:tc>
          <w:tcPr>
            <w:tcW w:w="159"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1</w:t>
            </w:r>
          </w:p>
        </w:tc>
        <w:tc>
          <w:tcPr>
            <w:tcW w:w="119" w:type="pct"/>
            <w:vMerge w:val="restart"/>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Бакалавриаттаоқығанпәндер</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673ECD" w:rsidRDefault="00BF6F1A" w:rsidP="007D4D85">
            <w:pPr>
              <w:pStyle w:val="a6"/>
              <w:rPr>
                <w:rFonts w:ascii="Times New Roman" w:hAnsi="Times New Roman"/>
                <w:sz w:val="12"/>
                <w:szCs w:val="12"/>
                <w:lang w:val="kk-KZ"/>
              </w:rPr>
            </w:pPr>
            <w:r w:rsidRPr="00DC1F65">
              <w:rPr>
                <w:rFonts w:ascii="Times New Roman" w:hAnsi="Times New Roman"/>
                <w:sz w:val="12"/>
                <w:szCs w:val="12"/>
                <w:lang w:val="kk-KZ"/>
              </w:rPr>
              <w:t>Педагогикалық практика</w:t>
            </w:r>
          </w:p>
          <w:p w:rsidR="00BF6F1A" w:rsidRPr="00673ECD" w:rsidRDefault="00BF6F1A" w:rsidP="007D4D85">
            <w:pPr>
              <w:pStyle w:val="a6"/>
              <w:rPr>
                <w:rFonts w:ascii="Times New Roman" w:hAnsi="Times New Roman"/>
                <w:sz w:val="12"/>
                <w:szCs w:val="12"/>
                <w:lang w:val="kk-KZ"/>
              </w:rPr>
            </w:pPr>
            <w:r w:rsidRPr="00673ECD">
              <w:rPr>
                <w:rFonts w:ascii="Times New Roman" w:hAnsi="Times New Roman"/>
                <w:sz w:val="12"/>
                <w:szCs w:val="12"/>
                <w:lang w:val="kk-KZ"/>
              </w:rPr>
              <w:t xml:space="preserve">Жергілікті энергия жүйелерінің жұмысын модельдеу; Энергетикалық ауданының  жұмыс стратегиясын жоспарлау; Электр энергетикалық </w:t>
            </w:r>
            <w:r w:rsidRPr="00673ECD">
              <w:rPr>
                <w:rFonts w:ascii="Times New Roman" w:hAnsi="Times New Roman"/>
                <w:sz w:val="12"/>
                <w:szCs w:val="12"/>
                <w:lang w:val="kk-KZ"/>
              </w:rPr>
              <w:lastRenderedPageBreak/>
              <w:t>жүйелердегі диспетчерлік және технологиялық басқарудың ақпараттық негіздері; Энергия өндіру жүйелерінің тұрақтылығы; ЖЭК жұмысы үшін экожүйесін құру</w:t>
            </w:r>
          </w:p>
        </w:tc>
        <w:tc>
          <w:tcPr>
            <w:tcW w:w="1144"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lastRenderedPageBreak/>
              <w:t>Мақсаты:</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Сымды автоматты басқарудың ғылыми аспектілері туралы теориялық және практикалық білімді қалыптастыру</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Мазмұны: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hAnsi="Times New Roman" w:cs="Times New Roman"/>
                <w:sz w:val="12"/>
                <w:szCs w:val="12"/>
                <w:lang w:val="kk-KZ"/>
              </w:rPr>
              <w:t xml:space="preserve">Өндірістік механизмдер үшін, айнымалы ток автоматтандырылған электр жетектің реттеу жүйелерін таңдауды анықтайтын талаптар кешенін қалыптастыру. Айнымалы ток машиналарымен электр </w:t>
            </w:r>
            <w:r w:rsidRPr="00397E9A">
              <w:rPr>
                <w:rFonts w:ascii="Times New Roman" w:hAnsi="Times New Roman" w:cs="Times New Roman"/>
                <w:sz w:val="12"/>
                <w:szCs w:val="12"/>
                <w:lang w:val="kk-KZ"/>
              </w:rPr>
              <w:lastRenderedPageBreak/>
              <w:t>жетектегі координаталарын реттеу және басқару принциптарын түсіну, айнымалы ток электр жетегін зерттеу және өздігінен есептеу дағдыларын меңгеру</w:t>
            </w:r>
          </w:p>
        </w:tc>
        <w:tc>
          <w:tcPr>
            <w:tcW w:w="1055"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lastRenderedPageBreak/>
              <w:t xml:space="preserve">Білімі: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жетегін басқару жүйесін құрудың жалпы принциптерін түсіну.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Икемдігігі:</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Басқару жүйесін жіктеу;</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Дағдысы: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жетегін басқару жүйелерін синтездеу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lastRenderedPageBreak/>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kk-KZ"/>
              </w:rPr>
            </w:pP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BF6F1A" w:rsidRPr="00435F53"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CB3FF0">
              <w:rPr>
                <w:rFonts w:ascii="Times New Roman" w:hAnsi="Times New Roman"/>
                <w:sz w:val="12"/>
                <w:szCs w:val="12"/>
                <w:lang w:val="kk-KZ"/>
              </w:rPr>
              <w:t>Планирование режимов работы электроэнергетических систем</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BF6F1A" w:rsidRPr="00CB3FF0" w:rsidRDefault="00BF6F1A" w:rsidP="007F02CA">
            <w:pPr>
              <w:pStyle w:val="a6"/>
              <w:jc w:val="center"/>
              <w:rPr>
                <w:rFonts w:ascii="Times New Roman" w:hAnsi="Times New Roman"/>
                <w:sz w:val="12"/>
                <w:szCs w:val="12"/>
                <w:lang w:val="en-US"/>
              </w:rPr>
            </w:pPr>
            <w:r w:rsidRPr="00CB3FF0">
              <w:rPr>
                <w:rFonts w:ascii="Times New Roman" w:hAnsi="Times New Roman"/>
                <w:sz w:val="12"/>
                <w:szCs w:val="12"/>
              </w:rPr>
              <w:t>PRRES</w:t>
            </w:r>
            <w:r>
              <w:rPr>
                <w:rFonts w:ascii="Times New Roman" w:hAnsi="Times New Roman"/>
                <w:sz w:val="12"/>
                <w:szCs w:val="12"/>
                <w:lang w:val="en-US"/>
              </w:rPr>
              <w:t xml:space="preserve"> 5305</w:t>
            </w:r>
          </w:p>
        </w:tc>
        <w:tc>
          <w:tcPr>
            <w:tcW w:w="159" w:type="pct"/>
            <w:vMerge/>
            <w:vAlign w:val="center"/>
          </w:tcPr>
          <w:p w:rsidR="00BF6F1A" w:rsidRPr="004833FD" w:rsidRDefault="00BF6F1A" w:rsidP="00DC1F65">
            <w:pPr>
              <w:pStyle w:val="a6"/>
              <w:rPr>
                <w:rFonts w:ascii="Times New Roman" w:hAnsi="Times New Roman"/>
                <w:sz w:val="12"/>
                <w:szCs w:val="12"/>
                <w:lang w:val="kk-KZ"/>
              </w:rPr>
            </w:pPr>
          </w:p>
        </w:tc>
        <w:tc>
          <w:tcPr>
            <w:tcW w:w="268" w:type="pct"/>
            <w:vMerge/>
            <w:vAlign w:val="center"/>
          </w:tcPr>
          <w:p w:rsidR="00BF6F1A" w:rsidRPr="004833FD" w:rsidRDefault="00BF6F1A" w:rsidP="00DC1F65">
            <w:pPr>
              <w:pStyle w:val="a6"/>
              <w:rPr>
                <w:rFonts w:ascii="Times New Roman" w:hAnsi="Times New Roman"/>
                <w:sz w:val="12"/>
                <w:szCs w:val="12"/>
                <w:lang w:val="kk-KZ"/>
              </w:rPr>
            </w:pPr>
          </w:p>
        </w:tc>
        <w:tc>
          <w:tcPr>
            <w:tcW w:w="80" w:type="pct"/>
            <w:vMerge/>
            <w:vAlign w:val="center"/>
          </w:tcPr>
          <w:p w:rsidR="00BF6F1A" w:rsidRPr="004833FD" w:rsidRDefault="00BF6F1A" w:rsidP="00DC1F65">
            <w:pPr>
              <w:pStyle w:val="a6"/>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Дисциплины, которые были изученные в бакалавриате</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673ECD" w:rsidRDefault="00BF6F1A" w:rsidP="007D4D85">
            <w:pPr>
              <w:pStyle w:val="a6"/>
              <w:rPr>
                <w:rFonts w:ascii="Times New Roman" w:hAnsi="Times New Roman"/>
                <w:sz w:val="12"/>
                <w:szCs w:val="12"/>
              </w:rPr>
            </w:pPr>
            <w:r w:rsidRPr="00DC1F65">
              <w:rPr>
                <w:rFonts w:ascii="Times New Roman" w:hAnsi="Times New Roman"/>
                <w:sz w:val="12"/>
                <w:szCs w:val="12"/>
                <w:lang w:val="kk-KZ"/>
              </w:rPr>
              <w:t>Педагогическая практика</w:t>
            </w:r>
          </w:p>
          <w:p w:rsidR="00BF6F1A" w:rsidRPr="00111883" w:rsidRDefault="00BF6F1A" w:rsidP="007D4D85">
            <w:pPr>
              <w:pStyle w:val="a6"/>
              <w:rPr>
                <w:rFonts w:ascii="Times New Roman" w:hAnsi="Times New Roman"/>
                <w:sz w:val="12"/>
                <w:szCs w:val="12"/>
              </w:rPr>
            </w:pPr>
            <w:r w:rsidRPr="003B584C">
              <w:rPr>
                <w:rFonts w:ascii="Times New Roman" w:hAnsi="Times New Roman"/>
                <w:sz w:val="12"/>
                <w:szCs w:val="12"/>
              </w:rPr>
              <w:t xml:space="preserve">Моделирование режимов работы локальных энергетических систем; </w:t>
            </w:r>
            <w:r w:rsidRPr="00111883">
              <w:rPr>
                <w:rFonts w:ascii="Times New Roman" w:hAnsi="Times New Roman"/>
                <w:sz w:val="12"/>
                <w:szCs w:val="12"/>
              </w:rPr>
              <w:t>Планирование стратегии функционирования энергетического района; Информационные основы  диспетчерского и технологического управления в электроэнергетических системах; Устойчивость работы систем энергогенерации; Формирование экосистемы для работы ВИЭ</w:t>
            </w:r>
          </w:p>
        </w:tc>
        <w:tc>
          <w:tcPr>
            <w:tcW w:w="1144"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теоретических и практических знаний о научных аспектах автоматического управления проводом</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Содержание: </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HiddenHorzOCR" w:hAnsi="Times New Roman" w:cs="Times New Roman"/>
                <w:sz w:val="12"/>
                <w:szCs w:val="12"/>
              </w:rPr>
              <w:t>Формирование комплекса требований, определяющих выбор систем регулирования автоматизированного электропривода переменного тока для производственных механизмов. Осваиваются навыки самостоятельного расчёта и исследования электропривода переменного тока, разбираться в принципах управления и регулирования координат в электроприводах с машинами переменного тока.</w:t>
            </w:r>
          </w:p>
        </w:tc>
        <w:tc>
          <w:tcPr>
            <w:tcW w:w="1055"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Понимать общие </w:t>
            </w:r>
            <w:r w:rsidRPr="00397E9A">
              <w:rPr>
                <w:rFonts w:ascii="Times New Roman" w:eastAsia="HiddenHorzOCR" w:hAnsi="Times New Roman" w:cs="Times New Roman"/>
                <w:sz w:val="12"/>
                <w:szCs w:val="12"/>
              </w:rPr>
              <w:t>принципы построения систем управления электроприводом.</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Классифицировать систему управления;</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Синтезировать системы управления электроприводом</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p w:rsidR="00BF6F1A" w:rsidRPr="00397E9A" w:rsidRDefault="00BF6F1A" w:rsidP="00397E9A">
            <w:pPr>
              <w:spacing w:after="0" w:line="240" w:lineRule="auto"/>
              <w:contextualSpacing/>
              <w:rPr>
                <w:rFonts w:ascii="Times New Roman" w:eastAsia="Times New Roman" w:hAnsi="Times New Roman" w:cs="Times New Roman"/>
                <w:sz w:val="12"/>
                <w:szCs w:val="12"/>
              </w:rPr>
            </w:pP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CB3FF0">
              <w:rPr>
                <w:rFonts w:ascii="Times New Roman" w:hAnsi="Times New Roman"/>
                <w:sz w:val="12"/>
                <w:szCs w:val="12"/>
                <w:lang w:val="kk-KZ"/>
              </w:rPr>
              <w:t>Planning of operating modes of electrical power systems</w:t>
            </w:r>
          </w:p>
        </w:tc>
        <w:tc>
          <w:tcPr>
            <w:tcW w:w="148" w:type="pct"/>
            <w:vAlign w:val="center"/>
          </w:tcPr>
          <w:p w:rsidR="00BF6F1A" w:rsidRDefault="00BF6F1A" w:rsidP="004B39EC">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BF6F1A" w:rsidRPr="00FF6DF4" w:rsidRDefault="00BF6F1A" w:rsidP="007F02CA">
            <w:pPr>
              <w:pStyle w:val="a6"/>
              <w:jc w:val="center"/>
              <w:rPr>
                <w:rFonts w:ascii="Times New Roman" w:hAnsi="Times New Roman"/>
                <w:sz w:val="12"/>
                <w:szCs w:val="12"/>
                <w:lang w:val="en-US"/>
              </w:rPr>
            </w:pPr>
            <w:r w:rsidRPr="00CB3FF0">
              <w:rPr>
                <w:rFonts w:ascii="Times New Roman" w:hAnsi="Times New Roman"/>
                <w:sz w:val="12"/>
                <w:szCs w:val="12"/>
                <w:lang w:val="en-US"/>
              </w:rPr>
              <w:t>PMEPS</w:t>
            </w:r>
            <w:r>
              <w:rPr>
                <w:rFonts w:ascii="Times New Roman" w:hAnsi="Times New Roman"/>
                <w:sz w:val="12"/>
                <w:szCs w:val="12"/>
                <w:lang w:val="en-US"/>
              </w:rPr>
              <w:t xml:space="preserve"> 5305</w:t>
            </w:r>
          </w:p>
        </w:tc>
        <w:tc>
          <w:tcPr>
            <w:tcW w:w="159" w:type="pct"/>
            <w:vMerge/>
            <w:vAlign w:val="center"/>
          </w:tcPr>
          <w:p w:rsidR="00BF6F1A" w:rsidRPr="004833FD" w:rsidRDefault="00BF6F1A" w:rsidP="00DC1F65">
            <w:pPr>
              <w:pStyle w:val="a6"/>
              <w:rPr>
                <w:rFonts w:ascii="Times New Roman" w:hAnsi="Times New Roman"/>
                <w:sz w:val="12"/>
                <w:szCs w:val="12"/>
                <w:lang w:val="en-US"/>
              </w:rPr>
            </w:pPr>
          </w:p>
        </w:tc>
        <w:tc>
          <w:tcPr>
            <w:tcW w:w="268" w:type="pct"/>
            <w:vMerge/>
            <w:vAlign w:val="center"/>
          </w:tcPr>
          <w:p w:rsidR="00BF6F1A" w:rsidRPr="004833FD" w:rsidRDefault="00BF6F1A" w:rsidP="00DC1F65">
            <w:pPr>
              <w:pStyle w:val="a6"/>
              <w:rPr>
                <w:rFonts w:ascii="Times New Roman" w:hAnsi="Times New Roman"/>
                <w:sz w:val="12"/>
                <w:szCs w:val="12"/>
                <w:lang w:val="en-US"/>
              </w:rPr>
            </w:pPr>
          </w:p>
        </w:tc>
        <w:tc>
          <w:tcPr>
            <w:tcW w:w="80" w:type="pct"/>
            <w:vMerge/>
            <w:vAlign w:val="center"/>
          </w:tcPr>
          <w:p w:rsidR="00BF6F1A" w:rsidRPr="004833FD" w:rsidRDefault="00BF6F1A" w:rsidP="00DC1F65">
            <w:pPr>
              <w:pStyle w:val="a6"/>
              <w:rPr>
                <w:rFonts w:ascii="Times New Roman" w:hAnsi="Times New Roman"/>
                <w:sz w:val="12"/>
                <w:szCs w:val="12"/>
                <w:lang w:val="en-US"/>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Subjects that were studied in the bachelor's degree</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Default="00BF6F1A" w:rsidP="007D4D85">
            <w:pPr>
              <w:pStyle w:val="a6"/>
              <w:rPr>
                <w:rFonts w:ascii="Times New Roman" w:hAnsi="Times New Roman"/>
                <w:sz w:val="12"/>
                <w:szCs w:val="12"/>
                <w:lang w:val="en-US"/>
              </w:rPr>
            </w:pPr>
            <w:r w:rsidRPr="00DC1F65">
              <w:rPr>
                <w:rFonts w:ascii="Times New Roman" w:hAnsi="Times New Roman"/>
                <w:sz w:val="12"/>
                <w:szCs w:val="12"/>
                <w:lang w:val="kk-KZ"/>
              </w:rPr>
              <w:t>Pedagogical Practice</w:t>
            </w:r>
          </w:p>
          <w:p w:rsidR="00BF6F1A" w:rsidRPr="003B584C" w:rsidRDefault="00BF6F1A" w:rsidP="007D4D85">
            <w:pPr>
              <w:pStyle w:val="a6"/>
              <w:rPr>
                <w:rFonts w:ascii="Times New Roman" w:hAnsi="Times New Roman"/>
                <w:sz w:val="12"/>
                <w:szCs w:val="12"/>
                <w:lang w:val="en-US"/>
              </w:rPr>
            </w:pPr>
            <w:r w:rsidRPr="003B584C">
              <w:rPr>
                <w:rFonts w:ascii="Times New Roman" w:hAnsi="Times New Roman"/>
                <w:sz w:val="12"/>
                <w:szCs w:val="12"/>
                <w:lang w:val="en-US"/>
              </w:rPr>
              <w:t>Modeling of operating modes of local energy systems</w:t>
            </w:r>
            <w:r>
              <w:rPr>
                <w:rFonts w:ascii="Times New Roman" w:hAnsi="Times New Roman"/>
                <w:sz w:val="12"/>
                <w:szCs w:val="12"/>
                <w:lang w:val="en-US"/>
              </w:rPr>
              <w:t xml:space="preserve">; </w:t>
            </w:r>
            <w:r w:rsidRPr="00111883">
              <w:rPr>
                <w:rFonts w:ascii="Times New Roman" w:hAnsi="Times New Roman"/>
                <w:sz w:val="12"/>
                <w:szCs w:val="12"/>
                <w:lang w:val="en-US"/>
              </w:rPr>
              <w:t>Planning of strategy of functioning of the energy region</w:t>
            </w:r>
            <w:r>
              <w:rPr>
                <w:rFonts w:ascii="Times New Roman" w:hAnsi="Times New Roman"/>
                <w:sz w:val="12"/>
                <w:szCs w:val="12"/>
                <w:lang w:val="en-US"/>
              </w:rPr>
              <w:t xml:space="preserve">; </w:t>
            </w:r>
            <w:r w:rsidRPr="00111883">
              <w:rPr>
                <w:rFonts w:ascii="Times New Roman" w:hAnsi="Times New Roman"/>
                <w:sz w:val="12"/>
                <w:szCs w:val="12"/>
                <w:lang w:val="en-US"/>
              </w:rPr>
              <w:t>Information basics of dispatching and technological control in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Sustainability of power generation systems</w:t>
            </w:r>
            <w:r>
              <w:rPr>
                <w:rFonts w:ascii="Times New Roman" w:hAnsi="Times New Roman"/>
                <w:sz w:val="12"/>
                <w:szCs w:val="12"/>
                <w:lang w:val="en-US"/>
              </w:rPr>
              <w:t>;</w:t>
            </w:r>
            <w:r w:rsidRPr="00111883">
              <w:rPr>
                <w:lang w:val="en-US"/>
              </w:rPr>
              <w:t xml:space="preserve"> </w:t>
            </w:r>
            <w:r w:rsidRPr="00111883">
              <w:rPr>
                <w:rFonts w:ascii="Times New Roman" w:hAnsi="Times New Roman"/>
                <w:sz w:val="12"/>
                <w:szCs w:val="12"/>
                <w:lang w:val="en-US"/>
              </w:rPr>
              <w:t xml:space="preserve">Formation of an ecosystem for work of RES      </w:t>
            </w:r>
          </w:p>
        </w:tc>
        <w:tc>
          <w:tcPr>
            <w:tcW w:w="1144"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theoretical and practical knowledge about the scientific aspects of automatic wire control</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Content: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hAnsi="Times New Roman" w:cs="Times New Roman"/>
                <w:sz w:val="12"/>
                <w:szCs w:val="12"/>
                <w:lang w:val="en-US"/>
              </w:rPr>
              <w:t>Conducting independent scientific research and solving specific scientific problems on the topic of the selected research using modern computer technology. The main parts of the master's work: theoretical and methodological and research. The work is completed by the analysis of the results, conclusions and proposals.</w:t>
            </w:r>
          </w:p>
        </w:tc>
        <w:tc>
          <w:tcPr>
            <w:tcW w:w="1055" w:type="pct"/>
            <w:vAlign w:val="center"/>
          </w:tcPr>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General principles of building electric drive control systems.</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Ability: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Classify the management system;</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Skills: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Synthesis of electric drive control system</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397E9A">
              <w:rPr>
                <w:rFonts w:ascii="Times New Roman" w:hAnsi="Times New Roman" w:cs="Times New Roman"/>
                <w:sz w:val="12"/>
                <w:szCs w:val="12"/>
                <w:lang w:val="kk-KZ"/>
              </w:rPr>
              <w:t xml:space="preserve"> </w:t>
            </w:r>
          </w:p>
          <w:p w:rsidR="00BF6F1A" w:rsidRPr="00397E9A" w:rsidRDefault="00BF6F1A" w:rsidP="00397E9A">
            <w:pPr>
              <w:spacing w:after="0" w:line="240" w:lineRule="auto"/>
              <w:contextualSpacing/>
              <w:rPr>
                <w:rFonts w:ascii="Times New Roman" w:eastAsia="Times New Roman" w:hAnsi="Times New Roman" w:cs="Times New Roman"/>
                <w:sz w:val="12"/>
                <w:szCs w:val="12"/>
                <w:lang w:val="en-US"/>
              </w:rPr>
            </w:pP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B70DF">
        <w:tc>
          <w:tcPr>
            <w:tcW w:w="474" w:type="pct"/>
            <w:vMerge w:val="restart"/>
          </w:tcPr>
          <w:p w:rsidR="00BF6F1A" w:rsidRPr="00C629F7"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 xml:space="preserve">Энергиямен жабдықтау жүйелерінің энергетикалық ресурстарын диагностикалау, басқару  және бақылау/ </w:t>
            </w:r>
          </w:p>
          <w:p w:rsidR="00BF6F1A" w:rsidRPr="00C629F7"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Диагностика, управление и мониторинг энергоресурсов систем энергоснабжения/</w:t>
            </w:r>
          </w:p>
          <w:p w:rsidR="00BF6F1A" w:rsidRPr="004833FD"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Diagnostics, control and monitoring of energy resources of systems of power supply</w:t>
            </w:r>
          </w:p>
        </w:tc>
        <w:tc>
          <w:tcPr>
            <w:tcW w:w="318" w:type="pct"/>
          </w:tcPr>
          <w:p w:rsidR="00BF6F1A" w:rsidRPr="004B7C37" w:rsidRDefault="00BF6F1A" w:rsidP="00C54924">
            <w:pPr>
              <w:pStyle w:val="a6"/>
              <w:jc w:val="center"/>
              <w:rPr>
                <w:rFonts w:ascii="Times New Roman" w:hAnsi="Times New Roman"/>
                <w:sz w:val="12"/>
                <w:szCs w:val="12"/>
                <w:lang w:val="kk-KZ"/>
              </w:rPr>
            </w:pPr>
            <w:r w:rsidRPr="00CB3FF0">
              <w:rPr>
                <w:rFonts w:ascii="Times New Roman" w:hAnsi="Times New Roman"/>
                <w:sz w:val="12"/>
                <w:szCs w:val="12"/>
                <w:lang w:val="kk-KZ"/>
              </w:rPr>
              <w:t>Өнеркәсіптік кәсіпорындар мен қалаларды электрмен жабдықтау жүйесінің реттелетін құрылымдары</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tcPr>
          <w:p w:rsidR="00BF6F1A" w:rsidRPr="00F6312A" w:rsidRDefault="00BF6F1A" w:rsidP="007F02CA">
            <w:pPr>
              <w:pStyle w:val="a6"/>
              <w:jc w:val="center"/>
              <w:rPr>
                <w:rFonts w:ascii="Times New Roman" w:hAnsi="Times New Roman"/>
                <w:sz w:val="12"/>
                <w:szCs w:val="12"/>
                <w:lang w:val="en-US"/>
              </w:rPr>
            </w:pPr>
            <w:r w:rsidRPr="00F6312A">
              <w:rPr>
                <w:rFonts w:ascii="Times New Roman" w:hAnsi="Times New Roman"/>
                <w:sz w:val="12"/>
                <w:szCs w:val="12"/>
                <w:lang w:val="en-US"/>
              </w:rPr>
              <w:t>OKEZhRK</w:t>
            </w:r>
            <w:r>
              <w:rPr>
                <w:rFonts w:ascii="Times New Roman" w:hAnsi="Times New Roman"/>
                <w:sz w:val="12"/>
                <w:szCs w:val="12"/>
                <w:lang w:val="en-US"/>
              </w:rPr>
              <w:t xml:space="preserve"> 6306 </w:t>
            </w:r>
          </w:p>
        </w:tc>
        <w:tc>
          <w:tcPr>
            <w:tcW w:w="159" w:type="pct"/>
            <w:vMerge w:val="restart"/>
            <w:vAlign w:val="center"/>
          </w:tcPr>
          <w:p w:rsidR="00BF6F1A" w:rsidRPr="00F6312A" w:rsidRDefault="00BF6F1A" w:rsidP="00DC1F65">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BF6F1A" w:rsidRPr="00F6312A" w:rsidRDefault="00BF6F1A" w:rsidP="00DC1F65">
            <w:pPr>
              <w:pStyle w:val="a6"/>
              <w:rPr>
                <w:rFonts w:ascii="Times New Roman" w:hAnsi="Times New Roman"/>
                <w:sz w:val="12"/>
                <w:szCs w:val="12"/>
                <w:lang w:val="en-US"/>
              </w:rPr>
            </w:pPr>
            <w:r>
              <w:rPr>
                <w:rFonts w:ascii="Times New Roman" w:hAnsi="Times New Roman"/>
                <w:sz w:val="12"/>
                <w:szCs w:val="12"/>
                <w:lang w:val="en-US"/>
              </w:rPr>
              <w:t>30/0/30/55/12.5/22.5</w:t>
            </w:r>
          </w:p>
        </w:tc>
        <w:tc>
          <w:tcPr>
            <w:tcW w:w="80" w:type="pct"/>
            <w:vMerge w:val="restart"/>
            <w:vAlign w:val="center"/>
          </w:tcPr>
          <w:p w:rsidR="00BF6F1A" w:rsidRPr="001762FB" w:rsidRDefault="00BF6F1A" w:rsidP="00DC1F65">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6438BC" w:rsidRDefault="00BF6F1A" w:rsidP="007D4D85">
            <w:pPr>
              <w:spacing w:after="0" w:line="240" w:lineRule="auto"/>
              <w:rPr>
                <w:rFonts w:ascii="Times New Roman" w:eastAsia="Times New Roman" w:hAnsi="Times New Roman" w:cs="Times New Roman"/>
                <w:sz w:val="14"/>
                <w:szCs w:val="14"/>
                <w:lang w:val="kk-KZ"/>
              </w:rPr>
            </w:pPr>
            <w:r w:rsidRPr="006438BC">
              <w:rPr>
                <w:rFonts w:ascii="Times New Roman" w:hAnsi="Times New Roman"/>
                <w:sz w:val="12"/>
                <w:szCs w:val="12"/>
                <w:lang w:val="kk-KZ"/>
              </w:rPr>
              <w:t>Локальды электр желілерін автоматты  жобалау; Электрмен жабдықтау жүйелеріндегі таратылған генерация; Электрэнернетикалық жүйелерді апатқа қарсы оперативті және автоматты басқару; Электр энергетикалық жүйелердің төзімділігі; Таратылған генерацияның гибридтік желілерін басқару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Магистрлік диссертацияны ресімдеу және қорғау</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Ірі энергетикалық нысандар мен олардың жүйелерін жабдықтаудағы теориялық және практикалық білімдер мен дағдыларды қалыптастыру.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Мазмұны: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 xml:space="preserve">Электрлік жүктеме графиктері. Графиктерді сипаттайтын негізгі физикалық шамалар. Электрлік жүктемелер графиктерінің көрсеткіштері.Есептелген электрлік жүктемелерді анықтау. Электрлік жүктемелерді анықтайтын көмекші әдістер. Бір фазалы жүктемелер.Өсімдік тұтасымен жүктеме, белсенді және реактивті энергияның жылдық шығыны. </w:t>
            </w:r>
            <w:r w:rsidRPr="00397E9A">
              <w:rPr>
                <w:rFonts w:ascii="Times New Roman" w:hAnsi="Times New Roman" w:cs="Times New Roman"/>
                <w:sz w:val="12"/>
                <w:szCs w:val="12"/>
              </w:rPr>
              <w:t>Электр дәнекерлеу қондырғыларының ең жоғарғы жүктемелері мен жүктемелерін анықтау.</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Білімі:  </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rPr>
              <w:t>- электрлік жүктемелердің графиктерін түсіну</w:t>
            </w:r>
            <w:r w:rsidRPr="00397E9A">
              <w:rPr>
                <w:rFonts w:ascii="Times New Roman" w:hAnsi="Times New Roman"/>
                <w:sz w:val="12"/>
                <w:szCs w:val="12"/>
              </w:rPr>
              <w:br/>
            </w:r>
            <w:r w:rsidRPr="00397E9A">
              <w:rPr>
                <w:rFonts w:ascii="Times New Roman" w:hAnsi="Times New Roman"/>
                <w:sz w:val="12"/>
                <w:szCs w:val="12"/>
                <w:lang w:val="kk-KZ"/>
              </w:rPr>
              <w:t>Икемдігігі: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 тұтынудың тұтынушы түріне, маусымға, айға, күнге тәуелділігін зерттеу.</w:t>
            </w:r>
          </w:p>
          <w:p w:rsidR="00BF6F1A" w:rsidRPr="00DC3CAA" w:rsidRDefault="00BF6F1A" w:rsidP="00397E9A">
            <w:pPr>
              <w:spacing w:after="0" w:line="240" w:lineRule="auto"/>
              <w:rPr>
                <w:rFonts w:ascii="Times New Roman" w:eastAsia="Times New Roman" w:hAnsi="Times New Roman" w:cs="Times New Roman"/>
                <w:sz w:val="12"/>
                <w:szCs w:val="12"/>
                <w:lang w:val="kk-KZ"/>
              </w:rPr>
            </w:pPr>
            <w:r w:rsidRPr="00DC3CAA">
              <w:rPr>
                <w:rFonts w:ascii="Times New Roman" w:eastAsia="Times New Roman" w:hAnsi="Times New Roman" w:cs="Times New Roman"/>
                <w:sz w:val="12"/>
                <w:szCs w:val="12"/>
                <w:lang w:val="kk-KZ"/>
              </w:rPr>
              <w:t>- есептелген электр жүктемелерін анықтау.</w:t>
            </w:r>
          </w:p>
          <w:p w:rsidR="00BF6F1A" w:rsidRPr="00DC3CAA" w:rsidRDefault="00BF6F1A" w:rsidP="00397E9A">
            <w:pPr>
              <w:spacing w:after="0" w:line="240" w:lineRule="auto"/>
              <w:rPr>
                <w:rFonts w:ascii="Times New Roman" w:eastAsia="Times New Roman" w:hAnsi="Times New Roman" w:cs="Times New Roman"/>
                <w:sz w:val="12"/>
                <w:szCs w:val="12"/>
                <w:lang w:val="kk-KZ"/>
              </w:rPr>
            </w:pPr>
            <w:r w:rsidRPr="00DC3CAA">
              <w:rPr>
                <w:rFonts w:ascii="Times New Roman" w:eastAsia="Times New Roman" w:hAnsi="Times New Roman" w:cs="Times New Roman"/>
                <w:sz w:val="12"/>
                <w:szCs w:val="12"/>
                <w:lang w:val="kk-KZ"/>
              </w:rPr>
              <w:t xml:space="preserve">Дағдысы: </w:t>
            </w:r>
          </w:p>
          <w:p w:rsidR="00BF6F1A" w:rsidRPr="00DC3CAA" w:rsidRDefault="00BF6F1A" w:rsidP="00397E9A">
            <w:pPr>
              <w:spacing w:after="0" w:line="240" w:lineRule="auto"/>
              <w:rPr>
                <w:rFonts w:ascii="Times New Roman" w:eastAsia="Times New Roman" w:hAnsi="Times New Roman" w:cs="Times New Roman"/>
                <w:sz w:val="12"/>
                <w:szCs w:val="12"/>
                <w:lang w:val="kk-KZ"/>
              </w:rPr>
            </w:pPr>
            <w:r w:rsidRPr="00DC3CAA">
              <w:rPr>
                <w:rFonts w:ascii="Times New Roman" w:eastAsia="Times New Roman" w:hAnsi="Times New Roman" w:cs="Times New Roman"/>
                <w:sz w:val="12"/>
                <w:szCs w:val="12"/>
                <w:lang w:val="kk-KZ"/>
              </w:rPr>
              <w:t>- Кәсіпорындарды тұтастай алғанда, жыл сайынғы белсенді және реактивті энергияны тұтынуды талдау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BF6F1A" w:rsidRPr="00435F53"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CB3FF0">
              <w:rPr>
                <w:rFonts w:ascii="Times New Roman" w:hAnsi="Times New Roman"/>
                <w:sz w:val="12"/>
                <w:szCs w:val="12"/>
                <w:lang w:val="kk-KZ"/>
              </w:rPr>
              <w:t>Перестраиваемые структуры систем энергоснабжения промышленных предприятий и городов</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BF6F1A" w:rsidRPr="00F6312A" w:rsidRDefault="00BF6F1A" w:rsidP="007F02CA">
            <w:pPr>
              <w:pStyle w:val="a6"/>
              <w:jc w:val="center"/>
              <w:rPr>
                <w:rFonts w:ascii="Times New Roman" w:hAnsi="Times New Roman"/>
                <w:sz w:val="12"/>
                <w:szCs w:val="12"/>
                <w:lang w:val="en-US"/>
              </w:rPr>
            </w:pPr>
            <w:r w:rsidRPr="00F6312A">
              <w:rPr>
                <w:rFonts w:ascii="Times New Roman" w:hAnsi="Times New Roman"/>
                <w:sz w:val="12"/>
                <w:szCs w:val="12"/>
                <w:lang w:val="kk-KZ"/>
              </w:rPr>
              <w:t>PSEPPG</w:t>
            </w:r>
            <w:r>
              <w:rPr>
                <w:rFonts w:ascii="Times New Roman" w:hAnsi="Times New Roman"/>
                <w:sz w:val="12"/>
                <w:szCs w:val="12"/>
                <w:lang w:val="en-US"/>
              </w:rPr>
              <w:t xml:space="preserve"> 6306</w:t>
            </w:r>
          </w:p>
        </w:tc>
        <w:tc>
          <w:tcPr>
            <w:tcW w:w="159"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268"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80"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438BC" w:rsidRDefault="00BF6F1A" w:rsidP="007D4D85">
            <w:pPr>
              <w:spacing w:after="0" w:line="240" w:lineRule="auto"/>
              <w:rPr>
                <w:rFonts w:ascii="Times New Roman" w:eastAsia="Times New Roman" w:hAnsi="Times New Roman" w:cs="Times New Roman"/>
                <w:sz w:val="14"/>
                <w:szCs w:val="14"/>
              </w:rPr>
            </w:pPr>
            <w:r w:rsidRPr="00111883">
              <w:rPr>
                <w:rFonts w:ascii="Times New Roman" w:hAnsi="Times New Roman"/>
                <w:sz w:val="12"/>
                <w:szCs w:val="12"/>
              </w:rPr>
              <w:t>Автоматизированное   проектирование локальных энергосетей; Распределенная генерация в системах электроснабжения; Противоаварийное оперативное и автоматическое управление электроэнергетических систем; Толерантность  электроэнергетических систем; Управление гибридными сетями распределенной генерации</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Оформление и защита магистерской диссертации</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Формированеие теоретических и практических знаний и умений в снабжении крупных энрегообъектов и их систем.</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Содержание: </w:t>
            </w:r>
          </w:p>
          <w:p w:rsidR="00BF6F1A" w:rsidRPr="00397E9A" w:rsidRDefault="00BF6F1A" w:rsidP="00397E9A">
            <w:pPr>
              <w:spacing w:after="0" w:line="240" w:lineRule="auto"/>
              <w:rPr>
                <w:rFonts w:ascii="Times New Roman" w:eastAsia="HiddenHorzOCR" w:hAnsi="Times New Roman" w:cs="Times New Roman"/>
                <w:sz w:val="12"/>
                <w:szCs w:val="12"/>
              </w:rPr>
            </w:pPr>
            <w:r w:rsidRPr="00397E9A">
              <w:rPr>
                <w:rFonts w:ascii="Times New Roman" w:eastAsia="HiddenHorzOCR" w:hAnsi="Times New Roman" w:cs="Times New Roman"/>
                <w:sz w:val="12"/>
                <w:szCs w:val="12"/>
              </w:rPr>
              <w:t>Графики электрических нагрузок. Основные физические величиныхарактеризующие графики. Показатели графиков электрических нагрузок.Определение расчетных электрических нагрузок. Вспомогательные методыопределения электрических нагрузок. Однофазные нагрузки.Нагрузки предприятия в целом, годовое потребление активной иреактивной энергии. Определение пиковых нагрузок и нагрузокэлектросварочных установок.</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Объяснять графики электрических нагрузок</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Исследовать зависимости потребления энергии от вида потребителя , времени года, месяца, суток.</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Определять </w:t>
            </w:r>
            <w:r w:rsidRPr="00397E9A">
              <w:rPr>
                <w:rFonts w:ascii="Times New Roman" w:eastAsia="HiddenHorzOCR" w:hAnsi="Times New Roman" w:cs="Times New Roman"/>
                <w:sz w:val="12"/>
                <w:szCs w:val="12"/>
              </w:rPr>
              <w:t>расчетные электрические нагрузки.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Навыки: </w:t>
            </w:r>
          </w:p>
          <w:p w:rsidR="00BF6F1A" w:rsidRPr="00DC3CAA" w:rsidRDefault="00BF6F1A" w:rsidP="00397E9A">
            <w:pPr>
              <w:spacing w:after="0" w:line="240" w:lineRule="auto"/>
              <w:rPr>
                <w:rFonts w:ascii="Times New Roman" w:eastAsia="HiddenHorzOCR" w:hAnsi="Times New Roman" w:cs="Times New Roman"/>
                <w:sz w:val="12"/>
                <w:szCs w:val="12"/>
              </w:rPr>
            </w:pPr>
            <w:r w:rsidRPr="00397E9A">
              <w:rPr>
                <w:rFonts w:ascii="Times New Roman" w:eastAsia="Times New Roman" w:hAnsi="Times New Roman" w:cs="Times New Roman"/>
                <w:sz w:val="12"/>
                <w:szCs w:val="12"/>
              </w:rPr>
              <w:t xml:space="preserve">- Анализировать </w:t>
            </w:r>
            <w:r w:rsidRPr="00397E9A">
              <w:rPr>
                <w:rFonts w:ascii="Times New Roman" w:eastAsia="HiddenHorzOCR" w:hAnsi="Times New Roman" w:cs="Times New Roman"/>
                <w:sz w:val="12"/>
                <w:szCs w:val="12"/>
              </w:rPr>
              <w:t>предприятия в целом, годовое потребление активной иреактивной энергии</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CB3FF0">
              <w:rPr>
                <w:rFonts w:ascii="Times New Roman" w:hAnsi="Times New Roman"/>
                <w:sz w:val="12"/>
                <w:szCs w:val="12"/>
                <w:lang w:val="kk-KZ"/>
              </w:rPr>
              <w:t>Tunable structures of power supply systems of industrial enterprises and cities</w:t>
            </w:r>
          </w:p>
        </w:tc>
        <w:tc>
          <w:tcPr>
            <w:tcW w:w="148" w:type="pct"/>
            <w:vAlign w:val="center"/>
          </w:tcPr>
          <w:p w:rsidR="00BF6F1A" w:rsidRDefault="00BF6F1A" w:rsidP="004B39EC">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BF6F1A" w:rsidRPr="00F6312A" w:rsidRDefault="00BF6F1A" w:rsidP="007F02CA">
            <w:pPr>
              <w:pStyle w:val="a6"/>
              <w:jc w:val="center"/>
              <w:rPr>
                <w:rFonts w:ascii="Times New Roman" w:hAnsi="Times New Roman"/>
                <w:sz w:val="12"/>
                <w:szCs w:val="12"/>
                <w:lang w:val="en-US"/>
              </w:rPr>
            </w:pPr>
            <w:r w:rsidRPr="00F6312A">
              <w:rPr>
                <w:rFonts w:ascii="Times New Roman" w:hAnsi="Times New Roman"/>
                <w:sz w:val="12"/>
                <w:szCs w:val="12"/>
                <w:lang w:val="kk-KZ"/>
              </w:rPr>
              <w:t>TSSPIS</w:t>
            </w:r>
            <w:r>
              <w:rPr>
                <w:rFonts w:ascii="Times New Roman" w:hAnsi="Times New Roman"/>
                <w:sz w:val="12"/>
                <w:szCs w:val="12"/>
                <w:lang w:val="en-US"/>
              </w:rPr>
              <w:t xml:space="preserve"> 6306</w:t>
            </w:r>
          </w:p>
        </w:tc>
        <w:tc>
          <w:tcPr>
            <w:tcW w:w="159"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268"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80"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3B584C">
              <w:rPr>
                <w:rFonts w:ascii="Times New Roman" w:hAnsi="Times New Roman"/>
                <w:sz w:val="12"/>
                <w:szCs w:val="12"/>
                <w:lang w:val="en-US"/>
              </w:rPr>
              <w:t>Automated design of local power networks</w:t>
            </w:r>
            <w:r>
              <w:rPr>
                <w:rFonts w:ascii="Times New Roman" w:hAnsi="Times New Roman"/>
                <w:sz w:val="12"/>
                <w:szCs w:val="12"/>
                <w:lang w:val="en-US"/>
              </w:rPr>
              <w:t xml:space="preserve">; </w:t>
            </w:r>
            <w:r w:rsidRPr="00111883">
              <w:rPr>
                <w:rFonts w:ascii="Times New Roman" w:hAnsi="Times New Roman"/>
                <w:sz w:val="12"/>
                <w:szCs w:val="12"/>
                <w:lang w:val="en-US"/>
              </w:rPr>
              <w:t>Distributed generation in systems of power supply</w:t>
            </w:r>
            <w:r>
              <w:rPr>
                <w:rFonts w:ascii="Times New Roman" w:hAnsi="Times New Roman"/>
                <w:sz w:val="12"/>
                <w:szCs w:val="12"/>
                <w:lang w:val="en-US"/>
              </w:rPr>
              <w:t xml:space="preserve">; </w:t>
            </w:r>
            <w:r w:rsidRPr="00111883">
              <w:rPr>
                <w:rFonts w:ascii="Times New Roman" w:hAnsi="Times New Roman"/>
                <w:sz w:val="12"/>
                <w:szCs w:val="12"/>
                <w:lang w:val="en-US"/>
              </w:rPr>
              <w:t>Energency operational and automatic control of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Tolerance of electrical power systems</w:t>
            </w:r>
            <w:r>
              <w:rPr>
                <w:rFonts w:ascii="Times New Roman" w:hAnsi="Times New Roman"/>
                <w:sz w:val="12"/>
                <w:szCs w:val="12"/>
                <w:lang w:val="en-US"/>
              </w:rPr>
              <w:t xml:space="preserve">; </w:t>
            </w:r>
            <w:r w:rsidRPr="00111883">
              <w:rPr>
                <w:rFonts w:ascii="Times New Roman" w:hAnsi="Times New Roman"/>
                <w:sz w:val="12"/>
                <w:szCs w:val="12"/>
                <w:lang w:val="en-US"/>
              </w:rPr>
              <w:t>Management of hybrid networks of the distributed generation</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Execution and Defense of Master Thesis</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theoretical and practical knowledge and skills in the supply of large energy facilities and their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Content: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hAnsi="Times New Roman" w:cs="Times New Roman"/>
                <w:sz w:val="12"/>
                <w:szCs w:val="12"/>
                <w:lang w:val="en-US"/>
              </w:rPr>
              <w:t>Electrical load graphs. Basic physical quantities characterizing graphs. Indicators of graphs of electrical loads. Determination of calculated electrical loads. Auxiliary methods for determining electrical loads. Single-phase loads. Plant loads as a whole, annual consumption of active and reactive energy. Determination of peak loads and loads of electric welding installations.</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theoretical and practical knowledge and skills in the supply of large energy facilities and their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Investigate the dependence of energy consumption on the type of consumer, season, month, day.</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Determine the calculated electrical loads.</w:t>
            </w: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Analyze enterprises as a whole, annual consumption of active and reactive energy</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B70DF">
        <w:tc>
          <w:tcPr>
            <w:tcW w:w="474" w:type="pct"/>
            <w:vMerge w:val="restart"/>
          </w:tcPr>
          <w:p w:rsidR="00BF6F1A" w:rsidRPr="00C629F7"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 xml:space="preserve">Энергиямен жабдықтау жүйелерінің энергетикалық ресурстарын диагностикалау, басқару  және бақылау/ </w:t>
            </w:r>
          </w:p>
          <w:p w:rsidR="00BF6F1A" w:rsidRPr="00C629F7"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lastRenderedPageBreak/>
              <w:t>Диагностика, управление и мониторинг энергоресурсов систем энергоснабжения/</w:t>
            </w:r>
          </w:p>
          <w:p w:rsidR="00BF6F1A" w:rsidRPr="004833FD" w:rsidRDefault="00BF6F1A" w:rsidP="00CB3FF0">
            <w:pPr>
              <w:pStyle w:val="a6"/>
              <w:jc w:val="center"/>
              <w:rPr>
                <w:rFonts w:ascii="Times New Roman" w:hAnsi="Times New Roman"/>
                <w:sz w:val="12"/>
                <w:szCs w:val="12"/>
                <w:lang w:val="kk-KZ"/>
              </w:rPr>
            </w:pPr>
            <w:r w:rsidRPr="00C629F7">
              <w:rPr>
                <w:rFonts w:ascii="Times New Roman" w:hAnsi="Times New Roman"/>
                <w:sz w:val="12"/>
                <w:szCs w:val="12"/>
                <w:lang w:val="kk-KZ"/>
              </w:rPr>
              <w:t>Diagnostics, control and monitoring of energy resources of systems of power supply</w:t>
            </w:r>
          </w:p>
        </w:tc>
        <w:tc>
          <w:tcPr>
            <w:tcW w:w="318" w:type="pct"/>
          </w:tcPr>
          <w:p w:rsidR="00BF6F1A" w:rsidRPr="004B7C37" w:rsidRDefault="00BF6F1A" w:rsidP="00C54924">
            <w:pPr>
              <w:pStyle w:val="a6"/>
              <w:jc w:val="center"/>
              <w:rPr>
                <w:rFonts w:ascii="Times New Roman" w:hAnsi="Times New Roman"/>
                <w:sz w:val="12"/>
                <w:szCs w:val="12"/>
                <w:lang w:val="kk-KZ"/>
              </w:rPr>
            </w:pPr>
            <w:r w:rsidRPr="00F6312A">
              <w:rPr>
                <w:rFonts w:ascii="Times New Roman" w:hAnsi="Times New Roman"/>
                <w:sz w:val="12"/>
                <w:szCs w:val="12"/>
                <w:lang w:val="kk-KZ"/>
              </w:rPr>
              <w:lastRenderedPageBreak/>
              <w:t>Энергетика ауданындағы электр станцияларын өздігінен синхрондау</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tcPr>
          <w:p w:rsidR="00BF6F1A" w:rsidRPr="001762FB" w:rsidRDefault="00BF6F1A" w:rsidP="007F02CA">
            <w:pPr>
              <w:pStyle w:val="a6"/>
              <w:jc w:val="center"/>
              <w:rPr>
                <w:rFonts w:ascii="Times New Roman" w:hAnsi="Times New Roman"/>
                <w:sz w:val="12"/>
                <w:szCs w:val="12"/>
                <w:lang w:val="en-US"/>
              </w:rPr>
            </w:pPr>
            <w:r w:rsidRPr="00F6312A">
              <w:rPr>
                <w:rFonts w:ascii="Times New Roman" w:hAnsi="Times New Roman"/>
                <w:sz w:val="12"/>
                <w:szCs w:val="12"/>
                <w:lang w:val="en-US"/>
              </w:rPr>
              <w:t>EASOC</w:t>
            </w:r>
            <w:r>
              <w:rPr>
                <w:rFonts w:ascii="Times New Roman" w:hAnsi="Times New Roman"/>
                <w:sz w:val="12"/>
                <w:szCs w:val="12"/>
                <w:lang w:val="en-US"/>
              </w:rPr>
              <w:t xml:space="preserve"> 6306</w:t>
            </w:r>
          </w:p>
        </w:tc>
        <w:tc>
          <w:tcPr>
            <w:tcW w:w="159" w:type="pct"/>
            <w:vMerge w:val="restart"/>
            <w:vAlign w:val="center"/>
          </w:tcPr>
          <w:p w:rsidR="00BF6F1A" w:rsidRPr="00F6312A" w:rsidRDefault="00BF6F1A" w:rsidP="004B39EC">
            <w:pPr>
              <w:pStyle w:val="a6"/>
              <w:rPr>
                <w:rFonts w:ascii="Times New Roman" w:hAnsi="Times New Roman"/>
                <w:sz w:val="12"/>
                <w:szCs w:val="12"/>
                <w:lang w:val="en-US"/>
              </w:rPr>
            </w:pPr>
            <w:r>
              <w:rPr>
                <w:rFonts w:ascii="Times New Roman" w:hAnsi="Times New Roman"/>
                <w:sz w:val="12"/>
                <w:szCs w:val="12"/>
                <w:lang w:val="en-US"/>
              </w:rPr>
              <w:t>5</w:t>
            </w:r>
          </w:p>
        </w:tc>
        <w:tc>
          <w:tcPr>
            <w:tcW w:w="268" w:type="pct"/>
            <w:vMerge w:val="restart"/>
            <w:vAlign w:val="center"/>
          </w:tcPr>
          <w:p w:rsidR="00BF6F1A" w:rsidRPr="00F6312A" w:rsidRDefault="00BF6F1A" w:rsidP="004B39EC">
            <w:pPr>
              <w:pStyle w:val="a6"/>
              <w:rPr>
                <w:rFonts w:ascii="Times New Roman" w:hAnsi="Times New Roman"/>
                <w:sz w:val="12"/>
                <w:szCs w:val="12"/>
                <w:lang w:val="en-US"/>
              </w:rPr>
            </w:pPr>
            <w:r>
              <w:rPr>
                <w:rFonts w:ascii="Times New Roman" w:hAnsi="Times New Roman"/>
                <w:sz w:val="12"/>
                <w:szCs w:val="12"/>
                <w:lang w:val="en-US"/>
              </w:rPr>
              <w:t>30/0/30/55/12.5/22.5</w:t>
            </w:r>
          </w:p>
        </w:tc>
        <w:tc>
          <w:tcPr>
            <w:tcW w:w="80" w:type="pct"/>
            <w:vMerge w:val="restart"/>
            <w:vAlign w:val="center"/>
          </w:tcPr>
          <w:p w:rsidR="00BF6F1A" w:rsidRPr="001762FB" w:rsidRDefault="00BF6F1A" w:rsidP="004B39EC">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6438BC" w:rsidRDefault="00BF6F1A" w:rsidP="007D4D85">
            <w:pPr>
              <w:spacing w:after="0" w:line="240" w:lineRule="auto"/>
              <w:rPr>
                <w:rFonts w:ascii="Times New Roman" w:eastAsia="Times New Roman" w:hAnsi="Times New Roman" w:cs="Times New Roman"/>
                <w:sz w:val="14"/>
                <w:szCs w:val="14"/>
                <w:lang w:val="kk-KZ"/>
              </w:rPr>
            </w:pPr>
            <w:r w:rsidRPr="006438BC">
              <w:rPr>
                <w:rFonts w:ascii="Times New Roman" w:hAnsi="Times New Roman"/>
                <w:sz w:val="12"/>
                <w:szCs w:val="12"/>
                <w:lang w:val="kk-KZ"/>
              </w:rPr>
              <w:t xml:space="preserve">Жергілікті энергия жүйелерінің жұмысын модельдеу; Энергетикалық ауданының  жұмыс стратегиясын жоспарлау; Электр энергетикалық жүйелердегі диспетчерлік және технологиялық басқарудың ақпараттық негіздері; Энергия өндіру </w:t>
            </w:r>
            <w:r w:rsidRPr="006438BC">
              <w:rPr>
                <w:rFonts w:ascii="Times New Roman" w:hAnsi="Times New Roman"/>
                <w:sz w:val="12"/>
                <w:szCs w:val="12"/>
                <w:lang w:val="kk-KZ"/>
              </w:rPr>
              <w:lastRenderedPageBreak/>
              <w:t>жүйелерінің тұрақтылығы; ЖЭК жұмысы үшін экожүйесін құру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Магистрлік диссертацияны ресімдеу және қорғау</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lastRenderedPageBreak/>
              <w:t>Мақсаты:</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Электр станциялары арасындағы синхронизация саласындағы теориялық және практикалық білімді қалыптастыру</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br/>
            </w:r>
            <w:r w:rsidRPr="00397E9A">
              <w:rPr>
                <w:rFonts w:ascii="Times New Roman" w:eastAsia="Times New Roman" w:hAnsi="Times New Roman" w:cs="Times New Roman"/>
                <w:sz w:val="12"/>
                <w:szCs w:val="12"/>
              </w:rPr>
              <w:t xml:space="preserve">Мазмұны: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Формирование представлений обоптимальных режимах работы </w:t>
            </w:r>
            <w:r w:rsidRPr="00397E9A">
              <w:rPr>
                <w:rFonts w:ascii="Times New Roman" w:eastAsia="Times New Roman" w:hAnsi="Times New Roman" w:cs="Times New Roman"/>
                <w:sz w:val="12"/>
                <w:szCs w:val="12"/>
              </w:rPr>
              <w:lastRenderedPageBreak/>
              <w:t>основного электрооборудования электрических систем:генераторов, синхронных компенсаторов, силовых трансформаторов и автотрансформаторов,коммутационной аппаратуры, измерительных трансформаторах, режимах работы нейтрали.</w:t>
            </w:r>
          </w:p>
          <w:p w:rsidR="00BF6F1A" w:rsidRPr="00397E9A" w:rsidRDefault="00BF6F1A" w:rsidP="00397E9A">
            <w:pPr>
              <w:spacing w:after="0" w:line="240" w:lineRule="auto"/>
              <w:rPr>
                <w:rFonts w:ascii="Times New Roman" w:hAnsi="Times New Roman" w:cs="Times New Roman"/>
                <w:sz w:val="12"/>
                <w:szCs w:val="12"/>
              </w:rPr>
            </w:pPr>
          </w:p>
          <w:p w:rsidR="00BF6F1A" w:rsidRPr="00397E9A" w:rsidRDefault="00BF6F1A" w:rsidP="00397E9A">
            <w:pPr>
              <w:spacing w:after="0" w:line="240" w:lineRule="auto"/>
              <w:rPr>
                <w:rFonts w:ascii="Times New Roman" w:eastAsia="Times New Roman" w:hAnsi="Times New Roman" w:cs="Times New Roman"/>
                <w:sz w:val="12"/>
                <w:szCs w:val="12"/>
              </w:rPr>
            </w:pP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xml:space="preserve">Білімі: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Энергия жүйелері қасиеттерінің негізгі ерекшелігін түсіну;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rPr>
              <w:br/>
            </w:r>
            <w:r w:rsidRPr="00397E9A">
              <w:rPr>
                <w:rFonts w:ascii="Times New Roman" w:hAnsi="Times New Roman"/>
                <w:sz w:val="12"/>
                <w:szCs w:val="12"/>
                <w:lang w:val="kk-KZ"/>
              </w:rPr>
              <w:t>Икемдігігі:</w:t>
            </w:r>
          </w:p>
          <w:p w:rsidR="00BF6F1A" w:rsidRPr="00397E9A" w:rsidRDefault="00BF6F1A" w:rsidP="00397E9A">
            <w:pPr>
              <w:spacing w:after="0" w:line="240" w:lineRule="auto"/>
              <w:rPr>
                <w:rFonts w:ascii="Times New Roman" w:eastAsia="Times New Roman" w:hAnsi="Times New Roman" w:cs="Times New Roman"/>
                <w:sz w:val="12"/>
                <w:szCs w:val="12"/>
              </w:rPr>
            </w:pP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Энергия жүйелерінің дамуын оңтайландыруды және жұмыс </w:t>
            </w:r>
            <w:r w:rsidRPr="00397E9A">
              <w:rPr>
                <w:rFonts w:ascii="Times New Roman" w:eastAsia="Times New Roman" w:hAnsi="Times New Roman" w:cs="Times New Roman"/>
                <w:sz w:val="12"/>
                <w:szCs w:val="12"/>
              </w:rPr>
              <w:lastRenderedPageBreak/>
              <w:t>істеуін оңтайландыруды салыстыру.</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Дағдысы: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Энергия жүйесін басқару әдістерін талдау.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BF6F1A" w:rsidRPr="00435F53"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F6312A">
              <w:rPr>
                <w:rFonts w:ascii="Times New Roman" w:hAnsi="Times New Roman"/>
                <w:sz w:val="12"/>
                <w:szCs w:val="12"/>
                <w:lang w:val="kk-KZ"/>
              </w:rPr>
              <w:t>Самосинхронизация  энергетических станций энергорайона</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tcPr>
          <w:p w:rsidR="00BF6F1A" w:rsidRPr="001762FB" w:rsidRDefault="00BF6F1A" w:rsidP="007F02CA">
            <w:pPr>
              <w:pStyle w:val="a6"/>
              <w:jc w:val="center"/>
              <w:rPr>
                <w:rFonts w:ascii="Times New Roman" w:hAnsi="Times New Roman"/>
                <w:sz w:val="12"/>
                <w:szCs w:val="12"/>
                <w:lang w:val="en-US"/>
              </w:rPr>
            </w:pPr>
            <w:r w:rsidRPr="00F6312A">
              <w:rPr>
                <w:rFonts w:ascii="Times New Roman" w:hAnsi="Times New Roman"/>
                <w:sz w:val="12"/>
                <w:szCs w:val="12"/>
                <w:lang w:val="en-US"/>
              </w:rPr>
              <w:t>SEST</w:t>
            </w:r>
            <w:r>
              <w:rPr>
                <w:rFonts w:ascii="Times New Roman" w:hAnsi="Times New Roman"/>
                <w:sz w:val="12"/>
                <w:szCs w:val="12"/>
                <w:lang w:val="en-US"/>
              </w:rPr>
              <w:t xml:space="preserve"> 6306</w:t>
            </w:r>
          </w:p>
        </w:tc>
        <w:tc>
          <w:tcPr>
            <w:tcW w:w="159"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268"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80"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438BC" w:rsidRDefault="00BF6F1A" w:rsidP="007D4D85">
            <w:pPr>
              <w:spacing w:after="0" w:line="240" w:lineRule="auto"/>
              <w:rPr>
                <w:rFonts w:ascii="Times New Roman" w:eastAsia="Times New Roman" w:hAnsi="Times New Roman" w:cs="Times New Roman"/>
                <w:sz w:val="14"/>
                <w:szCs w:val="14"/>
              </w:rPr>
            </w:pPr>
            <w:r w:rsidRPr="003B584C">
              <w:rPr>
                <w:rFonts w:ascii="Times New Roman" w:hAnsi="Times New Roman"/>
                <w:sz w:val="12"/>
                <w:szCs w:val="12"/>
              </w:rPr>
              <w:t xml:space="preserve">Моделирование режимов работы локальных энергетических систем; </w:t>
            </w:r>
            <w:r w:rsidRPr="00111883">
              <w:rPr>
                <w:rFonts w:ascii="Times New Roman" w:hAnsi="Times New Roman"/>
                <w:sz w:val="12"/>
                <w:szCs w:val="12"/>
              </w:rPr>
              <w:t>Планирование стратегии функционирования энергетического района; Информационные основы  диспетчерского и технологического управления в электроэнергетических системах; Устойчивость работы систем энергогенерации; Формирование экосистемы для работы ВИЭ</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Оформление и защита магистерской диссертации</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теоретических и практических знаний в области синхронизации между электростанциями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Содержание: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представлений обоптимальных режимах работы основного электрооборудования электрических систем:генераторов, синхронных компенсаторов, силовых трансформаторов и автотрансформаторов,коммутационной аппаратуры, измерительных трансформаторах, режимах работы нейтрали.</w:t>
            </w:r>
          </w:p>
          <w:p w:rsidR="00BF6F1A" w:rsidRPr="00397E9A" w:rsidRDefault="00BF6F1A" w:rsidP="00397E9A">
            <w:pPr>
              <w:spacing w:after="0" w:line="240" w:lineRule="auto"/>
              <w:rPr>
                <w:rFonts w:ascii="Times New Roman" w:eastAsia="HiddenHorzOCR" w:hAnsi="Times New Roman" w:cs="Times New Roman"/>
                <w:sz w:val="12"/>
                <w:szCs w:val="12"/>
              </w:rPr>
            </w:pP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основную специфику свойств энергосистем;</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Сравнивать оптимизацию развития и оптимизацию функционирования энергосистем.</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Анализировать методы управления энергосистемой.</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B70DF">
        <w:tc>
          <w:tcPr>
            <w:tcW w:w="474" w:type="pct"/>
            <w:vMerge/>
          </w:tcPr>
          <w:p w:rsidR="00BF6F1A" w:rsidRPr="004833FD" w:rsidRDefault="00BF6F1A" w:rsidP="007F02CA">
            <w:pPr>
              <w:pStyle w:val="a6"/>
              <w:jc w:val="center"/>
              <w:rPr>
                <w:rFonts w:ascii="Times New Roman" w:hAnsi="Times New Roman"/>
                <w:sz w:val="12"/>
                <w:szCs w:val="12"/>
                <w:lang w:val="kk-KZ"/>
              </w:rPr>
            </w:pPr>
          </w:p>
        </w:tc>
        <w:tc>
          <w:tcPr>
            <w:tcW w:w="318" w:type="pct"/>
          </w:tcPr>
          <w:p w:rsidR="00BF6F1A" w:rsidRPr="004B7C37" w:rsidRDefault="00BF6F1A" w:rsidP="00C54924">
            <w:pPr>
              <w:pStyle w:val="a6"/>
              <w:jc w:val="center"/>
              <w:rPr>
                <w:rFonts w:ascii="Times New Roman" w:hAnsi="Times New Roman"/>
                <w:sz w:val="12"/>
                <w:szCs w:val="12"/>
                <w:lang w:val="kk-KZ"/>
              </w:rPr>
            </w:pPr>
            <w:r w:rsidRPr="00F6312A">
              <w:rPr>
                <w:rFonts w:ascii="Times New Roman" w:hAnsi="Times New Roman"/>
                <w:sz w:val="12"/>
                <w:szCs w:val="12"/>
                <w:lang w:val="kk-KZ"/>
              </w:rPr>
              <w:t>Self-synchronization of energy stations in the energy region</w:t>
            </w:r>
          </w:p>
        </w:tc>
        <w:tc>
          <w:tcPr>
            <w:tcW w:w="148" w:type="pct"/>
            <w:vAlign w:val="center"/>
          </w:tcPr>
          <w:p w:rsidR="00BF6F1A" w:rsidRDefault="00BF6F1A" w:rsidP="004B39EC">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tcPr>
          <w:p w:rsidR="00BF6F1A" w:rsidRPr="001762FB" w:rsidRDefault="00BF6F1A" w:rsidP="007F02CA">
            <w:pPr>
              <w:pStyle w:val="a6"/>
              <w:jc w:val="center"/>
              <w:rPr>
                <w:rFonts w:ascii="Times New Roman" w:hAnsi="Times New Roman"/>
                <w:sz w:val="12"/>
                <w:szCs w:val="12"/>
                <w:lang w:val="en-US"/>
              </w:rPr>
            </w:pPr>
            <w:r w:rsidRPr="00F6312A">
              <w:rPr>
                <w:rFonts w:ascii="Times New Roman" w:hAnsi="Times New Roman"/>
                <w:sz w:val="12"/>
                <w:szCs w:val="12"/>
                <w:lang w:val="en-US"/>
              </w:rPr>
              <w:t>SPSEA</w:t>
            </w:r>
            <w:r>
              <w:rPr>
                <w:rFonts w:ascii="Times New Roman" w:hAnsi="Times New Roman"/>
                <w:sz w:val="12"/>
                <w:szCs w:val="12"/>
                <w:lang w:val="en-US"/>
              </w:rPr>
              <w:t xml:space="preserve"> 6306</w:t>
            </w:r>
          </w:p>
        </w:tc>
        <w:tc>
          <w:tcPr>
            <w:tcW w:w="159"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268"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80" w:type="pct"/>
            <w:vMerge/>
            <w:vAlign w:val="center"/>
          </w:tcPr>
          <w:p w:rsidR="00BF6F1A" w:rsidRPr="004833FD" w:rsidRDefault="00BF6F1A" w:rsidP="007F02CA">
            <w:pPr>
              <w:pStyle w:val="a6"/>
              <w:jc w:val="center"/>
              <w:rPr>
                <w:rFonts w:ascii="Times New Roman" w:hAnsi="Times New Roman"/>
                <w:sz w:val="12"/>
                <w:szCs w:val="12"/>
                <w:lang w:val="kk-KZ"/>
              </w:rPr>
            </w:pPr>
          </w:p>
        </w:tc>
        <w:tc>
          <w:tcPr>
            <w:tcW w:w="119" w:type="pct"/>
            <w:vMerge/>
          </w:tcPr>
          <w:p w:rsidR="00BF6F1A" w:rsidRPr="004833FD" w:rsidRDefault="00BF6F1A" w:rsidP="007F02CA">
            <w:pPr>
              <w:pStyle w:val="a6"/>
              <w:jc w:val="center"/>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3B584C">
              <w:rPr>
                <w:rFonts w:ascii="Times New Roman" w:hAnsi="Times New Roman"/>
                <w:sz w:val="12"/>
                <w:szCs w:val="12"/>
                <w:lang w:val="en-US"/>
              </w:rPr>
              <w:t>Modeling of operating modes of local energy systems</w:t>
            </w:r>
            <w:r>
              <w:rPr>
                <w:rFonts w:ascii="Times New Roman" w:hAnsi="Times New Roman"/>
                <w:sz w:val="12"/>
                <w:szCs w:val="12"/>
                <w:lang w:val="en-US"/>
              </w:rPr>
              <w:t xml:space="preserve">; </w:t>
            </w:r>
            <w:r w:rsidRPr="00111883">
              <w:rPr>
                <w:rFonts w:ascii="Times New Roman" w:hAnsi="Times New Roman"/>
                <w:sz w:val="12"/>
                <w:szCs w:val="12"/>
                <w:lang w:val="en-US"/>
              </w:rPr>
              <w:t>Planning of strategy of functioning of the energy region</w:t>
            </w:r>
            <w:r>
              <w:rPr>
                <w:rFonts w:ascii="Times New Roman" w:hAnsi="Times New Roman"/>
                <w:sz w:val="12"/>
                <w:szCs w:val="12"/>
                <w:lang w:val="en-US"/>
              </w:rPr>
              <w:t xml:space="preserve">; </w:t>
            </w:r>
            <w:r w:rsidRPr="00111883">
              <w:rPr>
                <w:rFonts w:ascii="Times New Roman" w:hAnsi="Times New Roman"/>
                <w:sz w:val="12"/>
                <w:szCs w:val="12"/>
                <w:lang w:val="en-US"/>
              </w:rPr>
              <w:t>Information basics of dispatching and technological control in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Sustainability of power generation systems</w:t>
            </w:r>
            <w:r>
              <w:rPr>
                <w:rFonts w:ascii="Times New Roman" w:hAnsi="Times New Roman"/>
                <w:sz w:val="12"/>
                <w:szCs w:val="12"/>
                <w:lang w:val="en-US"/>
              </w:rPr>
              <w:t>;</w:t>
            </w:r>
            <w:r w:rsidRPr="00111883">
              <w:rPr>
                <w:lang w:val="en-US"/>
              </w:rPr>
              <w:t xml:space="preserve"> </w:t>
            </w:r>
            <w:r w:rsidRPr="00111883">
              <w:rPr>
                <w:rFonts w:ascii="Times New Roman" w:hAnsi="Times New Roman"/>
                <w:sz w:val="12"/>
                <w:szCs w:val="12"/>
                <w:lang w:val="en-US"/>
              </w:rPr>
              <w:t xml:space="preserve">Formation of an ecosystem for work of RES      </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Execution and Defense of Master Thesis</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theoretical and practical knowledge in the field of synchronization between power plants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Content: </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Formation of ideas about the optimal operating modes of the main electrical equipment of electrical systems: generators, synchronous compensators, power transformers and autotransformers, switching equipment, instrument transformers, neutral operating modes.</w:t>
            </w:r>
          </w:p>
          <w:p w:rsidR="00BF6F1A" w:rsidRPr="00397E9A" w:rsidRDefault="00BF6F1A" w:rsidP="00397E9A">
            <w:pPr>
              <w:spacing w:after="0" w:line="240" w:lineRule="auto"/>
              <w:rPr>
                <w:rFonts w:ascii="Times New Roman" w:eastAsia="Times New Roman" w:hAnsi="Times New Roman" w:cs="Times New Roman"/>
                <w:sz w:val="12"/>
                <w:szCs w:val="12"/>
                <w:lang w:val="en-US"/>
              </w:rPr>
            </w:pP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main specifics of the properties of power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Compare optimization of development and optimization of functioning of power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Analyze power system management methods.</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B70DF">
        <w:tc>
          <w:tcPr>
            <w:tcW w:w="474" w:type="pct"/>
            <w:vMerge w:val="restart"/>
            <w:vAlign w:val="center"/>
          </w:tcPr>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Энергия түйіндері  мен микрожелілер жұмысындағы инновациялық технологиялар/</w:t>
            </w:r>
          </w:p>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Инновационные технологии в функционировании энергоузлов и микросетей/</w:t>
            </w:r>
          </w:p>
          <w:p w:rsidR="00BF6F1A" w:rsidRPr="004833FD"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Innovative technologies in the operation of power nodes and micro-grids</w:t>
            </w:r>
          </w:p>
        </w:tc>
        <w:tc>
          <w:tcPr>
            <w:tcW w:w="318" w:type="pct"/>
            <w:vAlign w:val="center"/>
          </w:tcPr>
          <w:p w:rsidR="00BF6F1A" w:rsidRPr="00F6312A" w:rsidRDefault="00BF6F1A" w:rsidP="001762FB">
            <w:pPr>
              <w:pStyle w:val="a6"/>
              <w:rPr>
                <w:rFonts w:ascii="Times New Roman" w:hAnsi="Times New Roman"/>
                <w:sz w:val="12"/>
                <w:szCs w:val="12"/>
                <w:lang w:val="en-US"/>
              </w:rPr>
            </w:pPr>
            <w:r w:rsidRPr="00F6312A">
              <w:rPr>
                <w:rFonts w:ascii="Times New Roman" w:hAnsi="Times New Roman"/>
                <w:sz w:val="12"/>
                <w:szCs w:val="12"/>
                <w:lang w:val="kk-KZ"/>
              </w:rPr>
              <w:t>Электр энергетикалық жүйелердің төзімділігі</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EEZhT</w:t>
            </w:r>
            <w:r>
              <w:rPr>
                <w:rFonts w:ascii="Times New Roman" w:hAnsi="Times New Roman"/>
                <w:sz w:val="12"/>
                <w:szCs w:val="12"/>
                <w:lang w:val="en-US"/>
              </w:rPr>
              <w:t xml:space="preserve"> 5307</w:t>
            </w:r>
          </w:p>
        </w:tc>
        <w:tc>
          <w:tcPr>
            <w:tcW w:w="159"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673ECD" w:rsidRDefault="00BF6F1A" w:rsidP="007D4D85">
            <w:pPr>
              <w:spacing w:after="0" w:line="240" w:lineRule="auto"/>
              <w:rPr>
                <w:rFonts w:ascii="Times New Roman" w:eastAsia="Times New Roman" w:hAnsi="Times New Roman" w:cs="Times New Roman"/>
                <w:sz w:val="14"/>
                <w:szCs w:val="14"/>
                <w:lang w:val="kk-KZ"/>
              </w:rPr>
            </w:pPr>
            <w:r w:rsidRPr="00673ECD">
              <w:rPr>
                <w:rFonts w:ascii="Times New Roman" w:eastAsia="Times New Roman" w:hAnsi="Times New Roman" w:cs="Times New Roman"/>
                <w:sz w:val="14"/>
                <w:szCs w:val="14"/>
                <w:lang w:val="kk-KZ"/>
              </w:rPr>
              <w:t>Электр энергетикадағы заманауи энергия үнемдейтін технологиялар; Энергетикалық аудандағы энергетикалық ағындарды басқару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2953FE" w:rsidRDefault="00BF6F1A" w:rsidP="007D4D85">
            <w:pPr>
              <w:pStyle w:val="a6"/>
              <w:rPr>
                <w:rFonts w:ascii="Times New Roman" w:hAnsi="Times New Roman"/>
                <w:sz w:val="12"/>
                <w:szCs w:val="12"/>
                <w:lang w:val="kk-KZ"/>
              </w:rPr>
            </w:pPr>
            <w:r w:rsidRPr="00673ECD">
              <w:rPr>
                <w:rFonts w:ascii="Times New Roman" w:hAnsi="Times New Roman"/>
                <w:sz w:val="12"/>
                <w:szCs w:val="12"/>
                <w:lang w:val="kk-KZ"/>
              </w:rPr>
              <w:t>Зерттеу практика</w:t>
            </w:r>
          </w:p>
          <w:p w:rsidR="00BF6F1A" w:rsidRPr="002953FE" w:rsidRDefault="00BF6F1A" w:rsidP="007D4D85">
            <w:pPr>
              <w:pStyle w:val="a6"/>
              <w:rPr>
                <w:rFonts w:ascii="Times New Roman" w:hAnsi="Times New Roman"/>
                <w:sz w:val="12"/>
                <w:szCs w:val="12"/>
                <w:lang w:val="kk-KZ"/>
              </w:rPr>
            </w:pPr>
            <w:r w:rsidRPr="002953FE">
              <w:rPr>
                <w:rFonts w:ascii="Times New Roman" w:hAnsi="Times New Roman"/>
                <w:sz w:val="12"/>
                <w:szCs w:val="12"/>
                <w:lang w:val="kk-KZ"/>
              </w:rPr>
              <w:t>Электр энергетикадағы зерттеудің әдістемелік аспектілері; Локальды  электрэнергетикалық  жүйелерінің электр жабдықтарының   өзіндік диагностика және бақылау жүйелерін пайдалану; Өнеркәсіптік кәсіпорындар мен қалаларды электрмен жабдықтау жүйесінің реттелетін құрылымдары; Электроэнеретикалық жабдықтың сандық қосарлануы және электр энергетикасындағы оңтайландыру міндеттерін шешу</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theoretical and practical knowledge in the field of synchronization between power plants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Content: </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Formation of ideas about the optimal operating modes of the main electrical equipment of electrical systems: generators, synchronous compensators, power transformers and autotransformers, switching equipment, instrument transformers, neutral operating modes.</w:t>
            </w:r>
          </w:p>
          <w:p w:rsidR="00BF6F1A" w:rsidRPr="00397E9A" w:rsidRDefault="00BF6F1A" w:rsidP="00397E9A">
            <w:pPr>
              <w:spacing w:after="0" w:line="240" w:lineRule="auto"/>
              <w:rPr>
                <w:rFonts w:ascii="Times New Roman" w:eastAsia="Times New Roman" w:hAnsi="Times New Roman" w:cs="Times New Roman"/>
                <w:sz w:val="12"/>
                <w:szCs w:val="12"/>
                <w:lang w:val="en-US"/>
              </w:rPr>
            </w:pP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main specifics of the properties of power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Compare optimization of development and optimization of functioning of power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Analyze power system management methods.</w:t>
            </w:r>
          </w:p>
          <w:p w:rsidR="00BF6F1A" w:rsidRPr="00397E9A" w:rsidRDefault="00BF6F1A" w:rsidP="00397E9A">
            <w:pPr>
              <w:spacing w:after="0" w:line="240" w:lineRule="auto"/>
              <w:rPr>
                <w:rFonts w:ascii="Times New Roman" w:eastAsia="Times New Roman" w:hAnsi="Times New Roman" w:cs="Times New Roman"/>
                <w:sz w:val="12"/>
                <w:szCs w:val="12"/>
                <w:lang w:val="en-US"/>
              </w:rPr>
            </w:pP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BF6F1A" w:rsidRPr="00435F53" w:rsidTr="007B70DF">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Толерантность  электроэнергетических систем</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TEES</w:t>
            </w:r>
            <w:r>
              <w:rPr>
                <w:rFonts w:ascii="Times New Roman" w:hAnsi="Times New Roman"/>
                <w:sz w:val="12"/>
                <w:szCs w:val="12"/>
                <w:lang w:val="en-US"/>
              </w:rPr>
              <w:t xml:space="preserve"> 5307</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73ECD" w:rsidRDefault="00BF6F1A" w:rsidP="007D4D85">
            <w:pPr>
              <w:spacing w:after="0" w:line="240" w:lineRule="auto"/>
              <w:rPr>
                <w:rFonts w:ascii="Times New Roman" w:eastAsia="Times New Roman" w:hAnsi="Times New Roman" w:cs="Times New Roman"/>
                <w:sz w:val="14"/>
                <w:szCs w:val="14"/>
              </w:rPr>
            </w:pPr>
            <w:r w:rsidRPr="00673ECD">
              <w:rPr>
                <w:rFonts w:ascii="Times New Roman" w:eastAsia="Times New Roman" w:hAnsi="Times New Roman" w:cs="Times New Roman"/>
                <w:sz w:val="14"/>
                <w:szCs w:val="14"/>
              </w:rPr>
              <w:t>Современные энергосберегающие технологии в электроэнергетике; Управление энергетическими потоками  в энергетическом районе</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2953FE" w:rsidRDefault="00BF6F1A" w:rsidP="007D4D85">
            <w:pPr>
              <w:pStyle w:val="a6"/>
              <w:rPr>
                <w:rFonts w:ascii="Times New Roman" w:hAnsi="Times New Roman"/>
                <w:sz w:val="12"/>
                <w:szCs w:val="12"/>
              </w:rPr>
            </w:pPr>
            <w:r w:rsidRPr="00673ECD">
              <w:rPr>
                <w:rFonts w:ascii="Times New Roman" w:hAnsi="Times New Roman"/>
                <w:sz w:val="12"/>
                <w:szCs w:val="12"/>
                <w:lang w:val="kk-KZ"/>
              </w:rPr>
              <w:t>Исследовательская практика</w:t>
            </w:r>
          </w:p>
          <w:p w:rsidR="00BF6F1A" w:rsidRPr="002953FE" w:rsidRDefault="00BF6F1A" w:rsidP="007D4D85">
            <w:pPr>
              <w:pStyle w:val="a6"/>
              <w:rPr>
                <w:rFonts w:ascii="Times New Roman" w:hAnsi="Times New Roman"/>
                <w:sz w:val="12"/>
                <w:szCs w:val="12"/>
              </w:rPr>
            </w:pPr>
            <w:r w:rsidRPr="00673ECD">
              <w:rPr>
                <w:rFonts w:ascii="Times New Roman" w:hAnsi="Times New Roman"/>
                <w:sz w:val="12"/>
                <w:szCs w:val="12"/>
              </w:rPr>
              <w:t xml:space="preserve">Методические аспекты научных исследований в электроэнергетике; </w:t>
            </w:r>
            <w:r w:rsidRPr="002953FE">
              <w:rPr>
                <w:rFonts w:ascii="Times New Roman" w:hAnsi="Times New Roman"/>
                <w:sz w:val="12"/>
                <w:szCs w:val="12"/>
              </w:rPr>
              <w:t>Эксплуатация, системы мониторинга и самодиагностики электрооборудования локальных электроэнергетических систем; Перестраиваемые структуры систем энергоснабжения промышленных предприятий и городов; Цифровые двойники электроэнергетического оборудования и решение оптимизационных задач в электроэнергетике</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способствовать формированию представлений обоптимальных режимах работы основного электрооборудования электрических систем.</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Содержание: </w:t>
            </w:r>
          </w:p>
          <w:p w:rsidR="00BF6F1A" w:rsidRPr="00397E9A" w:rsidRDefault="00BF6F1A" w:rsidP="00397E9A">
            <w:pPr>
              <w:spacing w:after="0" w:line="240" w:lineRule="auto"/>
              <w:rPr>
                <w:rFonts w:ascii="Times New Roman" w:eastAsia="HiddenHorzOCR" w:hAnsi="Times New Roman" w:cs="Times New Roman"/>
                <w:sz w:val="12"/>
                <w:szCs w:val="12"/>
              </w:rPr>
            </w:pPr>
            <w:r w:rsidRPr="00397E9A">
              <w:rPr>
                <w:rFonts w:ascii="Times New Roman" w:eastAsia="HiddenHorzOCR" w:hAnsi="Times New Roman" w:cs="Times New Roman"/>
                <w:sz w:val="12"/>
                <w:szCs w:val="12"/>
              </w:rPr>
              <w:t>Классификация электрических сетей по значению электрических величин приоднофазном замыкании на землю. Сети с эффективным заземлением нейтрали.Сети с изолированной нейтралью в норамльном режиме. Режим устойчивогозамыкания на землю. Режим дугового замыкания на землю. Переходныепроцессы при пробое фазы на землю и обрыве дуги.Сети с компенсацией емкостного тока. Перенапряжения при дуговыхзамыканиях в сети с компенсацией емкостных токов.Сети с резистивным заземлением нейтрали. Сети с комбинированнымзаземлением нейтрали. Полная компенсация тока замыкания на землю.</w:t>
            </w:r>
          </w:p>
          <w:p w:rsidR="00BF6F1A" w:rsidRPr="00397E9A" w:rsidRDefault="00BF6F1A" w:rsidP="00397E9A">
            <w:pPr>
              <w:spacing w:after="0" w:line="240" w:lineRule="auto"/>
              <w:rPr>
                <w:rFonts w:ascii="Times New Roman" w:eastAsia="Times New Roman" w:hAnsi="Times New Roman" w:cs="Times New Roman"/>
                <w:sz w:val="12"/>
                <w:szCs w:val="12"/>
              </w:rPr>
            </w:pP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основы электромонтажных работ на всех видах объектов;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Описывать проектирование электрических сетей промышленных, жилых, торгово-развлекательных объектов;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Умения: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Обследовать объекты, осматривать существующие электросети и другие инженерные системы имеющиеся в здании;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Осматривать планировку здания и приступать к составлению технического задания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Составлять исполнительные схемы, внесение в них дополнений и исправлений при необходимости;</w:t>
            </w:r>
          </w:p>
          <w:p w:rsidR="00BF6F1A" w:rsidRPr="00DC3CA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Раззрабатывать проекты электрических сетей зданий, объектов любых назначений;</w:t>
            </w:r>
          </w:p>
          <w:p w:rsidR="00BF6F1A" w:rsidRPr="00DC3CAA" w:rsidRDefault="00BF6F1A"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Проектировать электрическех сети промышленных, жилых, торгово-развлекательных объектов;</w:t>
            </w:r>
          </w:p>
          <w:p w:rsidR="00BF6F1A" w:rsidRPr="00397E9A" w:rsidRDefault="00BF6F1A" w:rsidP="00397E9A">
            <w:pPr>
              <w:spacing w:after="0" w:line="240" w:lineRule="auto"/>
              <w:rPr>
                <w:rFonts w:ascii="Times New Roman" w:eastAsia="Times New Roman" w:hAnsi="Times New Roman" w:cs="Times New Roman"/>
                <w:sz w:val="12"/>
                <w:szCs w:val="12"/>
              </w:rPr>
            </w:pP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B70DF">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Tolerance of electrical power systems</w:t>
            </w:r>
          </w:p>
        </w:tc>
        <w:tc>
          <w:tcPr>
            <w:tcW w:w="148" w:type="pct"/>
            <w:vAlign w:val="center"/>
          </w:tcPr>
          <w:p w:rsidR="00BF6F1A" w:rsidRDefault="00BF6F1A" w:rsidP="004B39EC">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TEPS</w:t>
            </w:r>
            <w:r>
              <w:rPr>
                <w:rFonts w:ascii="Times New Roman" w:hAnsi="Times New Roman"/>
                <w:sz w:val="12"/>
                <w:szCs w:val="12"/>
                <w:lang w:val="en-US"/>
              </w:rPr>
              <w:t xml:space="preserve"> 5307</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673ECD">
              <w:rPr>
                <w:rFonts w:ascii="Times New Roman" w:eastAsia="Times New Roman" w:hAnsi="Times New Roman" w:cs="Times New Roman"/>
                <w:sz w:val="14"/>
                <w:szCs w:val="14"/>
                <w:lang w:val="en-US"/>
              </w:rPr>
              <w:t>Modern energy saving technologies in electric power industry</w:t>
            </w:r>
            <w:r>
              <w:rPr>
                <w:rFonts w:ascii="Times New Roman" w:eastAsia="Times New Roman" w:hAnsi="Times New Roman" w:cs="Times New Roman"/>
                <w:sz w:val="14"/>
                <w:szCs w:val="14"/>
                <w:lang w:val="en-US"/>
              </w:rPr>
              <w:t xml:space="preserve">; </w:t>
            </w:r>
            <w:r w:rsidRPr="00673ECD">
              <w:rPr>
                <w:rFonts w:ascii="Times New Roman" w:eastAsia="Times New Roman" w:hAnsi="Times New Roman" w:cs="Times New Roman"/>
                <w:sz w:val="14"/>
                <w:szCs w:val="14"/>
                <w:lang w:val="en-US"/>
              </w:rPr>
              <w:t>Control of energy flows in the energy region</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Default="00BF6F1A" w:rsidP="007D4D85">
            <w:pPr>
              <w:pStyle w:val="a6"/>
              <w:rPr>
                <w:rFonts w:ascii="Times New Roman" w:hAnsi="Times New Roman"/>
                <w:sz w:val="12"/>
                <w:szCs w:val="12"/>
                <w:lang w:val="en-US"/>
              </w:rPr>
            </w:pPr>
            <w:r w:rsidRPr="00673ECD">
              <w:rPr>
                <w:rFonts w:ascii="Times New Roman" w:hAnsi="Times New Roman"/>
                <w:sz w:val="12"/>
                <w:szCs w:val="12"/>
                <w:lang w:val="kk-KZ"/>
              </w:rPr>
              <w:lastRenderedPageBreak/>
              <w:t>Research Practice</w:t>
            </w:r>
          </w:p>
          <w:p w:rsidR="00BF6F1A" w:rsidRPr="00673ECD" w:rsidRDefault="00BF6F1A" w:rsidP="007D4D85">
            <w:pPr>
              <w:pStyle w:val="a6"/>
              <w:rPr>
                <w:rFonts w:ascii="Times New Roman" w:hAnsi="Times New Roman"/>
                <w:sz w:val="12"/>
                <w:szCs w:val="12"/>
                <w:lang w:val="en-US"/>
              </w:rPr>
            </w:pPr>
            <w:r w:rsidRPr="00673ECD">
              <w:rPr>
                <w:rFonts w:ascii="Times New Roman" w:hAnsi="Times New Roman"/>
                <w:sz w:val="12"/>
                <w:szCs w:val="12"/>
                <w:lang w:val="en-US"/>
              </w:rPr>
              <w:t>Methodical aspects of scientific research in electroenergetics</w:t>
            </w:r>
            <w:r>
              <w:rPr>
                <w:rFonts w:ascii="Times New Roman" w:hAnsi="Times New Roman"/>
                <w:sz w:val="12"/>
                <w:szCs w:val="12"/>
                <w:lang w:val="en-US"/>
              </w:rPr>
              <w:t xml:space="preserve">; </w:t>
            </w:r>
            <w:r w:rsidRPr="002953FE">
              <w:rPr>
                <w:rFonts w:ascii="Times New Roman" w:hAnsi="Times New Roman"/>
                <w:sz w:val="12"/>
                <w:szCs w:val="12"/>
                <w:lang w:val="en-US"/>
              </w:rPr>
              <w:t>Operation, systems of monitoring and self-diagnostics of electric equipment of local electric power systems</w:t>
            </w:r>
            <w:r>
              <w:rPr>
                <w:rFonts w:ascii="Times New Roman" w:hAnsi="Times New Roman"/>
                <w:sz w:val="12"/>
                <w:szCs w:val="12"/>
                <w:lang w:val="en-US"/>
              </w:rPr>
              <w:t xml:space="preserve">; </w:t>
            </w:r>
            <w:r w:rsidRPr="002953FE">
              <w:rPr>
                <w:rFonts w:ascii="Times New Roman" w:hAnsi="Times New Roman"/>
                <w:sz w:val="12"/>
                <w:szCs w:val="12"/>
                <w:lang w:val="en-US"/>
              </w:rPr>
              <w:t>Tunable structures of power supply systems of industrial enterprises and cities</w:t>
            </w:r>
            <w:r>
              <w:rPr>
                <w:rFonts w:ascii="Times New Roman" w:hAnsi="Times New Roman"/>
                <w:sz w:val="12"/>
                <w:szCs w:val="12"/>
                <w:lang w:val="en-US"/>
              </w:rPr>
              <w:t>;</w:t>
            </w:r>
            <w:r w:rsidRPr="002953FE">
              <w:rPr>
                <w:lang w:val="en-US"/>
              </w:rPr>
              <w:t xml:space="preserve"> </w:t>
            </w:r>
            <w:r w:rsidRPr="002953FE">
              <w:rPr>
                <w:rFonts w:ascii="Times New Roman" w:hAnsi="Times New Roman"/>
                <w:sz w:val="12"/>
                <w:szCs w:val="12"/>
                <w:lang w:val="en-US"/>
              </w:rPr>
              <w:t>Digital counterparts of electric power equipment and the solution of optimization problems in the electric power industry</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lastRenderedPageBreak/>
              <w:t>Purpose: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contribute to the formation of ideas about the optimal operating modes of the main electrical equipment of electrical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Content: </w:t>
            </w:r>
          </w:p>
          <w:p w:rsidR="00BF6F1A" w:rsidRPr="00397E9A" w:rsidRDefault="00BF6F1A" w:rsidP="00397E9A">
            <w:pPr>
              <w:spacing w:after="0" w:line="240" w:lineRule="auto"/>
              <w:rPr>
                <w:rFonts w:ascii="Times New Roman" w:hAnsi="Times New Roman" w:cs="Times New Roman"/>
                <w:sz w:val="12"/>
                <w:szCs w:val="12"/>
                <w:lang w:val="en-US"/>
              </w:rPr>
            </w:pP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en-US"/>
              </w:rPr>
              <w:lastRenderedPageBreak/>
              <w:t xml:space="preserve">Classification of electrical networks according to the value of electrical quantities with a single-phase earth fault. Networks with effective neutral earthing. Networks with isolated neutral in normal mode. Stable ground fault mode. Arc earth fault mode. Transient processes during phase-to-earth breakdown and arc interruption. Networks with capacitive current compensation. Overvoltage during arc faults in networks with compensation of capacitive currents. Networks with resistive neutral earthing. Networks with combined neutral earthing. </w:t>
            </w:r>
            <w:r w:rsidRPr="00397E9A">
              <w:rPr>
                <w:rFonts w:ascii="Times New Roman" w:eastAsia="Times New Roman" w:hAnsi="Times New Roman" w:cs="Times New Roman"/>
                <w:sz w:val="12"/>
                <w:szCs w:val="12"/>
              </w:rPr>
              <w:t>Full compensation of earth fault current.</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lastRenderedPageBreak/>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basics of electrical work on all types of objects;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Describe the design of electrical networks for industrial, residential, shopping and entertainment facilities;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lastRenderedPageBreak/>
              <w:t>- Inspect objects, inspect existing electrical networks and other engineering systems available in the building;</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Inspect the layout of the building and start drawing up technical specifications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Draw up Executive schemes, making additions and corrections to them if necessary;</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Develop projects for electrical networks of buildings and objects of any purpose;</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Design electrical networks for industrial, residential, shopping and entertainment facilities;</w:t>
            </w:r>
          </w:p>
          <w:p w:rsidR="00BF6F1A" w:rsidRPr="00397E9A" w:rsidRDefault="00BF6F1A" w:rsidP="00397E9A">
            <w:pPr>
              <w:spacing w:after="0" w:line="240" w:lineRule="auto"/>
              <w:rPr>
                <w:rFonts w:ascii="Times New Roman" w:eastAsia="Times New Roman" w:hAnsi="Times New Roman" w:cs="Times New Roman"/>
                <w:sz w:val="12"/>
                <w:szCs w:val="12"/>
                <w:lang w:val="en-US"/>
              </w:rPr>
            </w:pP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B70DF">
        <w:tc>
          <w:tcPr>
            <w:tcW w:w="474" w:type="pct"/>
            <w:vMerge w:val="restart"/>
            <w:vAlign w:val="center"/>
          </w:tcPr>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lastRenderedPageBreak/>
              <w:t>Энергия түйіндері  мен микрожелілер жұмысындағы инновациялық технологиялар/</w:t>
            </w:r>
          </w:p>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Инновационные технологии в функционировании энергоузлов и микросетей/</w:t>
            </w:r>
          </w:p>
          <w:p w:rsidR="00BF6F1A" w:rsidRPr="004833FD"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Innovative technologies in the operation of power nodes and micro-grids</w:t>
            </w: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Энергия өндіру жүйелерінің тұрақтылығы</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EOZhT</w:t>
            </w:r>
            <w:r>
              <w:rPr>
                <w:rFonts w:ascii="Times New Roman" w:hAnsi="Times New Roman"/>
                <w:sz w:val="12"/>
                <w:szCs w:val="12"/>
                <w:lang w:val="en-US"/>
              </w:rPr>
              <w:t xml:space="preserve"> 5307</w:t>
            </w:r>
          </w:p>
        </w:tc>
        <w:tc>
          <w:tcPr>
            <w:tcW w:w="159"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2953FE"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2953FE" w:rsidRDefault="00BF6F1A" w:rsidP="007D4D85">
            <w:pPr>
              <w:spacing w:after="0" w:line="240" w:lineRule="auto"/>
              <w:rPr>
                <w:rFonts w:ascii="Times New Roman" w:eastAsia="Times New Roman" w:hAnsi="Times New Roman" w:cs="Times New Roman"/>
                <w:sz w:val="14"/>
                <w:szCs w:val="14"/>
                <w:lang w:val="kk-KZ"/>
              </w:rPr>
            </w:pPr>
            <w:r w:rsidRPr="002953FE">
              <w:rPr>
                <w:rFonts w:ascii="Times New Roman" w:eastAsia="Times New Roman" w:hAnsi="Times New Roman" w:cs="Times New Roman"/>
                <w:sz w:val="14"/>
                <w:szCs w:val="14"/>
                <w:lang w:val="kk-KZ"/>
              </w:rPr>
              <w:t>Электр энергетикадағы  экологиялық таза технологиялар; Электр энергетикалық жүйелер жұмысын жоспарлау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2953FE" w:rsidRDefault="00BF6F1A" w:rsidP="007D4D85">
            <w:pPr>
              <w:spacing w:after="0" w:line="240" w:lineRule="auto"/>
              <w:rPr>
                <w:rFonts w:ascii="Times New Roman" w:eastAsia="Times New Roman" w:hAnsi="Times New Roman" w:cs="Times New Roman"/>
                <w:sz w:val="14"/>
                <w:szCs w:val="14"/>
                <w:lang w:val="kk-KZ"/>
              </w:rPr>
            </w:pPr>
            <w:r w:rsidRPr="00673ECD">
              <w:rPr>
                <w:rFonts w:ascii="Times New Roman" w:hAnsi="Times New Roman"/>
                <w:sz w:val="12"/>
                <w:szCs w:val="12"/>
                <w:lang w:val="kk-KZ"/>
              </w:rPr>
              <w:t>Зерттеу практика</w:t>
            </w:r>
          </w:p>
          <w:p w:rsidR="00BF6F1A" w:rsidRPr="002953FE" w:rsidRDefault="00BF6F1A" w:rsidP="007D4D85">
            <w:pPr>
              <w:pStyle w:val="a6"/>
              <w:rPr>
                <w:rFonts w:ascii="Times New Roman" w:hAnsi="Times New Roman"/>
                <w:sz w:val="12"/>
                <w:szCs w:val="12"/>
                <w:lang w:val="kk-KZ"/>
              </w:rPr>
            </w:pPr>
            <w:r w:rsidRPr="002953FE">
              <w:rPr>
                <w:rFonts w:ascii="Times New Roman" w:hAnsi="Times New Roman"/>
                <w:sz w:val="12"/>
                <w:szCs w:val="12"/>
                <w:lang w:val="kk-KZ"/>
              </w:rPr>
              <w:t>Электрэнергетикада ғылыми-техникалық мәселелер; Электр энергетикалық жүйелеріндегі апатқа қарсы  басқаруды  болжау; Энергетика ауданындағы электр станцияларын өздігінен синхрондау; Электр энергетикалық жабдықтың цифрлық егіздерін құру әдістері</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ғылыми білімді қалыптастыру және энергияны алу, беру және түрлендіру процестерінің физикалық мәнін түсіну</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br/>
            </w:r>
            <w:r w:rsidRPr="00397E9A">
              <w:rPr>
                <w:rFonts w:ascii="Times New Roman" w:eastAsia="Times New Roman" w:hAnsi="Times New Roman" w:cs="Times New Roman"/>
                <w:sz w:val="12"/>
                <w:szCs w:val="12"/>
              </w:rPr>
              <w:t xml:space="preserve">Мазмұны: </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rPr>
              <w:t>Энергетикалық ресурстар және отын-энергетикалық теңгерім. Әр түрлі энергия түрлерін түрлендірудің мүмкін жолдары. Отын-энергетикалық кешеннің құрамы мен негізгі түсініктері.</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rPr>
              <w:t>Турбиналардың жұмыс істеу принципі және қолдану саласы; бу турбиналарының құрылысы; турбиналық сатыға энергияны түрлендіру және беру. Гидроэнергетикалық қондырғылар. Гидравликалық энергияны пайдалану схемалары. Жылу шығыны. Гидроэнергетикалық шығындар. Гидромеханикалық шығындар. Электрлік шығындар. Трансформаторлар мен АТ-дағы шығындар.</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Білімі: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Энергияны түрлендірудің негізгі әдістері мен тәсілдерін, жылу, Атом және гидравликалық электр станцияларында электр энергиясын өндіру технологиясын, дәстүрлі емес және жаңартылатын энергия көздерін түсіндіру;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Икемдігігі:</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Негізгі жылу техникалық көрсеткіштерін өлшеу;</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Дағдысы: </w:t>
            </w:r>
          </w:p>
          <w:p w:rsidR="00BF6F1A" w:rsidRPr="00DC3CA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Жылу техникалық анықтамалық және нормативтік әдебиетті пайдалана отырып, энергетикалық жабдықты есептеу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DC3CAA" w:rsidRDefault="00BF6F1A" w:rsidP="00397E9A">
            <w:pPr>
              <w:spacing w:after="0" w:line="240" w:lineRule="auto"/>
              <w:rPr>
                <w:rFonts w:ascii="Times New Roman" w:eastAsia="Times New Roman" w:hAnsi="Times New Roman" w:cs="Times New Roman"/>
                <w:sz w:val="12"/>
                <w:szCs w:val="12"/>
              </w:rPr>
            </w:pP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Энергетикалық</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жабдықта</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өтетін</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жылу</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процестерін</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эксперименттік</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зерттеу</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әдістерін</w:t>
            </w:r>
            <w:r w:rsidRPr="00DC3CAA">
              <w:rPr>
                <w:rFonts w:ascii="Times New Roman" w:eastAsia="Times New Roman" w:hAnsi="Times New Roman" w:cs="Times New Roman"/>
                <w:sz w:val="12"/>
                <w:szCs w:val="12"/>
              </w:rPr>
              <w:t xml:space="preserve"> </w:t>
            </w:r>
            <w:r w:rsidRPr="00397E9A">
              <w:rPr>
                <w:rFonts w:ascii="Times New Roman" w:eastAsia="Times New Roman" w:hAnsi="Times New Roman" w:cs="Times New Roman"/>
                <w:sz w:val="12"/>
                <w:szCs w:val="12"/>
              </w:rPr>
              <w:t>талдау</w:t>
            </w: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BF6F1A" w:rsidRPr="00435F53" w:rsidTr="007B70DF">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Устойчивость работы систем энергогенерации</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YRSEG</w:t>
            </w:r>
            <w:r>
              <w:rPr>
                <w:rFonts w:ascii="Times New Roman" w:hAnsi="Times New Roman"/>
                <w:sz w:val="12"/>
                <w:szCs w:val="12"/>
                <w:lang w:val="en-US"/>
              </w:rPr>
              <w:t xml:space="preserve"> 5307</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73ECD" w:rsidRDefault="00BF6F1A" w:rsidP="007D4D85">
            <w:pPr>
              <w:spacing w:after="0" w:line="240" w:lineRule="auto"/>
              <w:rPr>
                <w:rFonts w:ascii="Times New Roman" w:eastAsia="Times New Roman" w:hAnsi="Times New Roman" w:cs="Times New Roman"/>
                <w:sz w:val="14"/>
                <w:szCs w:val="14"/>
              </w:rPr>
            </w:pPr>
            <w:r w:rsidRPr="00673ECD">
              <w:rPr>
                <w:rFonts w:ascii="Times New Roman" w:eastAsia="Times New Roman" w:hAnsi="Times New Roman" w:cs="Times New Roman"/>
                <w:sz w:val="14"/>
                <w:szCs w:val="14"/>
              </w:rPr>
              <w:t>Экологически чистые технологии в электроэнергетике; Планирование режимов работы электроэнергетических систем</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2953FE" w:rsidRDefault="00BF6F1A" w:rsidP="007D4D85">
            <w:pPr>
              <w:pStyle w:val="a6"/>
              <w:rPr>
                <w:rFonts w:ascii="Times New Roman" w:hAnsi="Times New Roman"/>
                <w:sz w:val="12"/>
                <w:szCs w:val="12"/>
              </w:rPr>
            </w:pPr>
            <w:r w:rsidRPr="00673ECD">
              <w:rPr>
                <w:rFonts w:ascii="Times New Roman" w:hAnsi="Times New Roman"/>
                <w:sz w:val="12"/>
                <w:szCs w:val="12"/>
                <w:lang w:val="kk-KZ"/>
              </w:rPr>
              <w:t>Исследовательская практика</w:t>
            </w:r>
          </w:p>
          <w:p w:rsidR="00BF6F1A" w:rsidRPr="002953FE" w:rsidRDefault="00BF6F1A" w:rsidP="007D4D85">
            <w:pPr>
              <w:pStyle w:val="a6"/>
              <w:rPr>
                <w:rFonts w:ascii="Times New Roman" w:hAnsi="Times New Roman"/>
                <w:sz w:val="12"/>
                <w:szCs w:val="12"/>
              </w:rPr>
            </w:pPr>
            <w:r w:rsidRPr="002953FE">
              <w:rPr>
                <w:rFonts w:ascii="Times New Roman" w:hAnsi="Times New Roman"/>
                <w:sz w:val="12"/>
                <w:szCs w:val="12"/>
              </w:rPr>
              <w:t>Научно-технические проблемы электроэнергетики; Прогнозирование противоаварийного управления в электроэнергетических системах; Самосинхронизация  энергетических станций энергорайона; Методы создания цифровых двойников электроэнергетического оборудования</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Цель: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формирование научного знания и понимания физической сути процессовполучения, передачи и преобразования энергии</w:t>
            </w:r>
            <w:r w:rsidRPr="00397E9A">
              <w:rPr>
                <w:rFonts w:ascii="Times New Roman" w:eastAsia="Times New Roman" w:hAnsi="Times New Roman" w:cs="Times New Roman"/>
                <w:sz w:val="12"/>
                <w:szCs w:val="12"/>
              </w:rPr>
              <w:br/>
              <w:t xml:space="preserve">Содержание: </w:t>
            </w:r>
          </w:p>
          <w:p w:rsidR="00BF6F1A" w:rsidRPr="00397E9A" w:rsidRDefault="00BF6F1A" w:rsidP="00397E9A">
            <w:pPr>
              <w:spacing w:after="0" w:line="240" w:lineRule="auto"/>
              <w:rPr>
                <w:rFonts w:ascii="Times New Roman" w:eastAsia="HiddenHorzOCR" w:hAnsi="Times New Roman" w:cs="Times New Roman"/>
                <w:sz w:val="12"/>
                <w:szCs w:val="12"/>
              </w:rPr>
            </w:pPr>
            <w:r w:rsidRPr="00397E9A">
              <w:rPr>
                <w:rFonts w:ascii="Times New Roman" w:eastAsia="HiddenHorzOCR" w:hAnsi="Times New Roman" w:cs="Times New Roman"/>
                <w:sz w:val="12"/>
                <w:szCs w:val="12"/>
              </w:rPr>
              <w:t>Энергетические ресурсы и топливно-энергетический баланс. Возможные способы преобразования различных видов энергии. Состав и основные понятия ТЭК.</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HiddenHorzOCR" w:hAnsi="Times New Roman" w:cs="Times New Roman"/>
                <w:sz w:val="12"/>
                <w:szCs w:val="12"/>
              </w:rPr>
              <w:t>Принцип действия и область применения турбин; устройство паровых турбин; преобразование и передача энергии в турбинной ступен. Гидроэнергетические установки. Схемы использования гидравлической энергии. Тепловые потери. Гидро энергетические потери. Гидромеханические потери. Электрические потери. Потери в трансформаторах и АТ.</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Объяснять основыне методы и способы преобразования энергии, технологиюпроизводства электроэнергии на тепловых, атомных и гидравлическихэлектростанциях, нетрадиционные и возобновляемые источники электроэнергии;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Умения: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Измерять основные теплотехнические показатели;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Навыки: </w:t>
            </w:r>
          </w:p>
          <w:p w:rsidR="00BF6F1A" w:rsidRPr="00DC3CA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Делать расчеты энергетическогооборудования с использованием теплотехнической справочной и нормативнойлитературы</w:t>
            </w:r>
          </w:p>
          <w:p w:rsidR="00BF6F1A" w:rsidRPr="00DC3CAA" w:rsidRDefault="00BF6F1A"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Анализировать методы экспериментального исследования тепловыхпроцессов, протекающих в энергетическом оборудовании</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B70DF">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Sustainability of power generation systems</w:t>
            </w:r>
          </w:p>
        </w:tc>
        <w:tc>
          <w:tcPr>
            <w:tcW w:w="148" w:type="pct"/>
            <w:vAlign w:val="center"/>
          </w:tcPr>
          <w:p w:rsidR="00BF6F1A" w:rsidRDefault="00BF6F1A" w:rsidP="004B39EC">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SWSEG</w:t>
            </w:r>
            <w:r>
              <w:rPr>
                <w:rFonts w:ascii="Times New Roman" w:hAnsi="Times New Roman"/>
                <w:sz w:val="12"/>
                <w:szCs w:val="12"/>
                <w:lang w:val="en-US"/>
              </w:rPr>
              <w:t xml:space="preserve"> 5307</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673ECD">
              <w:rPr>
                <w:rFonts w:ascii="Times New Roman" w:eastAsia="Times New Roman" w:hAnsi="Times New Roman" w:cs="Times New Roman"/>
                <w:sz w:val="14"/>
                <w:szCs w:val="14"/>
                <w:lang w:val="en-US"/>
              </w:rPr>
              <w:t>Environmentally friendly technologies in the electric power industry</w:t>
            </w:r>
            <w:r>
              <w:rPr>
                <w:rFonts w:ascii="Times New Roman" w:eastAsia="Times New Roman" w:hAnsi="Times New Roman" w:cs="Times New Roman"/>
                <w:sz w:val="14"/>
                <w:szCs w:val="14"/>
                <w:lang w:val="en-US"/>
              </w:rPr>
              <w:t xml:space="preserve">; </w:t>
            </w:r>
            <w:r w:rsidRPr="00673ECD">
              <w:rPr>
                <w:rFonts w:ascii="Times New Roman" w:eastAsia="Times New Roman" w:hAnsi="Times New Roman" w:cs="Times New Roman"/>
                <w:sz w:val="14"/>
                <w:szCs w:val="14"/>
                <w:lang w:val="en-US"/>
              </w:rPr>
              <w:t>Planning of operating modes of electrical power systems</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Default="00BF6F1A" w:rsidP="007D4D85">
            <w:pPr>
              <w:pStyle w:val="a6"/>
              <w:rPr>
                <w:rFonts w:ascii="Times New Roman" w:hAnsi="Times New Roman"/>
                <w:sz w:val="12"/>
                <w:szCs w:val="12"/>
                <w:lang w:val="en-US"/>
              </w:rPr>
            </w:pPr>
            <w:r w:rsidRPr="00673ECD">
              <w:rPr>
                <w:rFonts w:ascii="Times New Roman" w:hAnsi="Times New Roman"/>
                <w:sz w:val="12"/>
                <w:szCs w:val="12"/>
                <w:lang w:val="kk-KZ"/>
              </w:rPr>
              <w:t>Research Practice</w:t>
            </w:r>
          </w:p>
          <w:p w:rsidR="00BF6F1A" w:rsidRDefault="00BF6F1A" w:rsidP="007D4D85">
            <w:pPr>
              <w:pStyle w:val="a6"/>
              <w:rPr>
                <w:rFonts w:ascii="Times New Roman" w:hAnsi="Times New Roman"/>
                <w:sz w:val="12"/>
                <w:szCs w:val="12"/>
                <w:lang w:val="en-US"/>
              </w:rPr>
            </w:pPr>
            <w:r w:rsidRPr="002953FE">
              <w:rPr>
                <w:rFonts w:ascii="Times New Roman" w:hAnsi="Times New Roman"/>
                <w:sz w:val="12"/>
                <w:szCs w:val="12"/>
                <w:lang w:val="en-US"/>
              </w:rPr>
              <w:t>Scientific and technical problems of Electric power Industry</w:t>
            </w:r>
            <w:r>
              <w:rPr>
                <w:rFonts w:ascii="Times New Roman" w:hAnsi="Times New Roman"/>
                <w:sz w:val="12"/>
                <w:szCs w:val="12"/>
                <w:lang w:val="en-US"/>
              </w:rPr>
              <w:t xml:space="preserve">; </w:t>
            </w:r>
            <w:r w:rsidRPr="002953FE">
              <w:rPr>
                <w:rFonts w:ascii="Times New Roman" w:hAnsi="Times New Roman"/>
                <w:sz w:val="12"/>
                <w:szCs w:val="12"/>
                <w:lang w:val="en-US"/>
              </w:rPr>
              <w:t>Forecasting of anti emergency control in electrical power systems</w:t>
            </w:r>
            <w:r>
              <w:rPr>
                <w:rFonts w:ascii="Times New Roman" w:hAnsi="Times New Roman"/>
                <w:sz w:val="12"/>
                <w:szCs w:val="12"/>
                <w:lang w:val="en-US"/>
              </w:rPr>
              <w:t xml:space="preserve">; </w:t>
            </w:r>
          </w:p>
          <w:p w:rsidR="00BF6F1A" w:rsidRPr="002953FE" w:rsidRDefault="00BF6F1A" w:rsidP="007D4D85">
            <w:pPr>
              <w:pStyle w:val="a6"/>
              <w:rPr>
                <w:rFonts w:ascii="Times New Roman" w:hAnsi="Times New Roman"/>
                <w:sz w:val="12"/>
                <w:szCs w:val="12"/>
                <w:lang w:val="en-US"/>
              </w:rPr>
            </w:pPr>
            <w:r w:rsidRPr="002953FE">
              <w:rPr>
                <w:rFonts w:ascii="Times New Roman" w:hAnsi="Times New Roman"/>
                <w:sz w:val="12"/>
                <w:szCs w:val="12"/>
                <w:lang w:val="en-US"/>
              </w:rPr>
              <w:t>Self-synchronization of energy stations in the energy region</w:t>
            </w:r>
            <w:r>
              <w:rPr>
                <w:rFonts w:ascii="Times New Roman" w:hAnsi="Times New Roman"/>
                <w:sz w:val="12"/>
                <w:szCs w:val="12"/>
                <w:lang w:val="en-US"/>
              </w:rPr>
              <w:t>;</w:t>
            </w:r>
            <w:r w:rsidRPr="002953FE">
              <w:rPr>
                <w:lang w:val="en-US"/>
              </w:rPr>
              <w:t xml:space="preserve"> </w:t>
            </w:r>
            <w:r w:rsidRPr="002953FE">
              <w:rPr>
                <w:rFonts w:ascii="Times New Roman" w:hAnsi="Times New Roman"/>
                <w:sz w:val="12"/>
                <w:szCs w:val="12"/>
                <w:lang w:val="en-US"/>
              </w:rPr>
              <w:t>Methods for creating digital counterparts of electric power equipment</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scientific knowledge and understanding of the physical essence of the processes of receiving, transfer and conversion of energy</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Content: </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Energy resources and fuel and energy balance. Possible ways to convert different types of energy. Composition and basic concepts of the fuel and energy complex.</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Principle of operation and application of turbines; design of steam turbines; conversion and transmission of energy in the turbine stage. Hydroelectric installations. Schemes for using hydraulic energy. Thermal loss. Hydro-energy losses. Hydro-mechanical losses. Electrical losses. The losses in the transformers and at.</w:t>
            </w:r>
          </w:p>
          <w:p w:rsidR="00BF6F1A" w:rsidRPr="00397E9A" w:rsidRDefault="00BF6F1A" w:rsidP="00397E9A">
            <w:pPr>
              <w:spacing w:after="0" w:line="240" w:lineRule="auto"/>
              <w:rPr>
                <w:rFonts w:ascii="Times New Roman" w:eastAsia="Times New Roman" w:hAnsi="Times New Roman" w:cs="Times New Roman"/>
                <w:sz w:val="12"/>
                <w:szCs w:val="12"/>
                <w:lang w:val="en-US"/>
              </w:rPr>
            </w:pP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Explain the basic methods and methods of energy conversion, technology of electricity production at thermal, nuclear and hydraulic power plants, non-traditional and renewable sources of electricity;</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Measure the main heat engineering indicators;</w:t>
            </w: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Make calculations of power equipment using heat engineering reference and normative literature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 Analyze methods of experimental research of thermal processes occurring in power equipment</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B70DF">
        <w:tc>
          <w:tcPr>
            <w:tcW w:w="474" w:type="pct"/>
            <w:vMerge w:val="restart"/>
            <w:vAlign w:val="center"/>
          </w:tcPr>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Энергия түйіндері  мен микрожелілер жұмысындағы инновациялық технологиялар/</w:t>
            </w:r>
          </w:p>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Инновационные технологии в функционировании энергоузлов и микросетей/</w:t>
            </w:r>
          </w:p>
          <w:p w:rsidR="00BF6F1A" w:rsidRPr="004833FD"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Innovative technologies in the operation of power nodes and micro-grids</w:t>
            </w: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Таратылған генерацияның гибридтік желілерін басқару</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TGZHB</w:t>
            </w:r>
            <w:r>
              <w:rPr>
                <w:rFonts w:ascii="Times New Roman" w:hAnsi="Times New Roman"/>
                <w:sz w:val="12"/>
                <w:szCs w:val="12"/>
                <w:lang w:val="en-US"/>
              </w:rPr>
              <w:t xml:space="preserve"> 5308</w:t>
            </w:r>
          </w:p>
        </w:tc>
        <w:tc>
          <w:tcPr>
            <w:tcW w:w="159" w:type="pct"/>
            <w:vMerge w:val="restart"/>
            <w:vAlign w:val="center"/>
          </w:tcPr>
          <w:p w:rsidR="00BF6F1A" w:rsidRPr="004833FD" w:rsidRDefault="00BF6F1A" w:rsidP="001762FB">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BF6F1A" w:rsidRPr="004833FD" w:rsidRDefault="00BF6F1A" w:rsidP="001762FB">
            <w:pPr>
              <w:pStyle w:val="a6"/>
              <w:rPr>
                <w:rFonts w:ascii="Times New Roman" w:hAnsi="Times New Roman"/>
                <w:sz w:val="12"/>
                <w:szCs w:val="12"/>
                <w:lang w:val="en-US"/>
              </w:rPr>
            </w:pPr>
            <w:r>
              <w:rPr>
                <w:rFonts w:ascii="Times New Roman" w:hAnsi="Times New Roman"/>
                <w:sz w:val="12"/>
                <w:szCs w:val="12"/>
                <w:lang w:val="en-US"/>
              </w:rPr>
              <w:t>30/30/15/60/15/10</w:t>
            </w:r>
          </w:p>
        </w:tc>
        <w:tc>
          <w:tcPr>
            <w:tcW w:w="80" w:type="pct"/>
            <w:vMerge w:val="restart"/>
            <w:vAlign w:val="center"/>
          </w:tcPr>
          <w:p w:rsidR="00BF6F1A" w:rsidRPr="004833FD" w:rsidRDefault="00BF6F1A" w:rsidP="001762FB">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673ECD" w:rsidRDefault="00BF6F1A" w:rsidP="007D4D85">
            <w:pPr>
              <w:spacing w:after="0" w:line="240" w:lineRule="auto"/>
              <w:rPr>
                <w:rFonts w:ascii="Times New Roman" w:eastAsia="Times New Roman" w:hAnsi="Times New Roman" w:cs="Times New Roman"/>
                <w:sz w:val="14"/>
                <w:szCs w:val="14"/>
                <w:lang w:val="kk-KZ"/>
              </w:rPr>
            </w:pPr>
            <w:r w:rsidRPr="00673ECD">
              <w:rPr>
                <w:rFonts w:ascii="Times New Roman" w:eastAsia="Times New Roman" w:hAnsi="Times New Roman" w:cs="Times New Roman"/>
                <w:sz w:val="14"/>
                <w:szCs w:val="14"/>
                <w:lang w:val="kk-KZ"/>
              </w:rPr>
              <w:t>Электр энергетикадағы заманауи энергия үнемдейтін технологиялар; Энергетикалық аудандағы энергетикалық ағындарды басқару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2953FE" w:rsidRDefault="00BF6F1A" w:rsidP="007D4D85">
            <w:pPr>
              <w:pStyle w:val="a6"/>
              <w:rPr>
                <w:rFonts w:ascii="Times New Roman" w:hAnsi="Times New Roman"/>
                <w:sz w:val="12"/>
                <w:szCs w:val="12"/>
                <w:lang w:val="kk-KZ"/>
              </w:rPr>
            </w:pPr>
            <w:r w:rsidRPr="00673ECD">
              <w:rPr>
                <w:rFonts w:ascii="Times New Roman" w:hAnsi="Times New Roman"/>
                <w:sz w:val="12"/>
                <w:szCs w:val="12"/>
                <w:lang w:val="kk-KZ"/>
              </w:rPr>
              <w:t>Зерттеу практика</w:t>
            </w:r>
          </w:p>
          <w:p w:rsidR="00BF6F1A" w:rsidRPr="002953FE" w:rsidRDefault="00BF6F1A" w:rsidP="007D4D85">
            <w:pPr>
              <w:pStyle w:val="a6"/>
              <w:rPr>
                <w:rFonts w:ascii="Times New Roman" w:hAnsi="Times New Roman"/>
                <w:sz w:val="12"/>
                <w:szCs w:val="12"/>
                <w:lang w:val="kk-KZ"/>
              </w:rPr>
            </w:pPr>
            <w:r w:rsidRPr="002953FE">
              <w:rPr>
                <w:rFonts w:ascii="Times New Roman" w:hAnsi="Times New Roman"/>
                <w:sz w:val="12"/>
                <w:szCs w:val="12"/>
                <w:lang w:val="kk-KZ"/>
              </w:rPr>
              <w:t>Электр энергетикадағы зерттеудің әдістемелік аспектілері; Локальды  электрэнергетикалық  жүйелерінің электр жабдықтарының   өзіндік диагностика және бақылау жүйелерін пайдалану; Өнеркәсіптік кәсіпорындар мен қалаларды электрмен жабдықтау жүйесінің реттелетін құрылымдары; Электроэнеретикалық жабдықтың сандық қосарлануы және электр энергетикасындағы оңтайландыру міндеттерін шешу</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Мақсаты:</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Таратылған энергия өндірісі жүйелерін басқару саласындағы теориялық және практикалық білімді қалыптастыру.</w:t>
            </w:r>
            <w:r w:rsidRPr="00397E9A">
              <w:rPr>
                <w:rFonts w:ascii="Times New Roman" w:eastAsia="Times New Roman" w:hAnsi="Times New Roman" w:cs="Times New Roman"/>
                <w:sz w:val="12"/>
                <w:szCs w:val="12"/>
                <w:lang w:val="kk-KZ"/>
              </w:rPr>
              <w:br/>
              <w:t xml:space="preserve">Мазмұны: </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Бөлінген және бөлінбеген ұрпақ. Энергетикалық жүйеде орталықсыздандыру. Электр және жылу когенерациясы жүйелері. Тарату желісі деңгейіндегі энергия өндірісі. Автоматтандыру және тарату жүйелері Желілік жүйелер Қауіпсіздік техникасы Өлшеу және сынақ жабдықтары Сынақ хаттамалары Қорғау дәрежесі, оқшаулау деңгейлері Қорғау түрлері.</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Білімі:  </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 Тарату желісі деңгейінде энергия өндірісінің негіздерін түсіну.</w:t>
            </w:r>
            <w:r w:rsidRPr="00397E9A">
              <w:rPr>
                <w:rFonts w:ascii="Times New Roman" w:hAnsi="Times New Roman"/>
                <w:sz w:val="12"/>
                <w:szCs w:val="12"/>
                <w:lang w:val="kk-KZ"/>
              </w:rPr>
              <w:br/>
              <w:t>Икемдігігі: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Бөлінген және бөлінбеген энергия өндірісін салыстыру.</w:t>
            </w:r>
          </w:p>
          <w:p w:rsidR="00BF6F1A" w:rsidRPr="00397E9A" w:rsidRDefault="00BF6F1A" w:rsidP="00397E9A">
            <w:pPr>
              <w:spacing w:after="0" w:line="240" w:lineRule="auto"/>
              <w:rPr>
                <w:rFonts w:ascii="Times New Roman" w:eastAsia="Times New Roman" w:hAnsi="Times New Roman" w:cs="Times New Roman"/>
                <w:sz w:val="12"/>
                <w:szCs w:val="12"/>
                <w:lang w:val="kk-KZ"/>
              </w:rPr>
            </w:pP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Дағдысы: </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Электр энергиясы мен жылуды когенерациялау жүйесін талдау;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Тарату желісі деңгейінде энергия өндірісін жобалау.</w:t>
            </w: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BF6F1A" w:rsidRPr="00435F53" w:rsidTr="007B70DF">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 xml:space="preserve">Управление гибридными сетями </w:t>
            </w:r>
            <w:r w:rsidRPr="00F6312A">
              <w:rPr>
                <w:rFonts w:ascii="Times New Roman" w:hAnsi="Times New Roman"/>
                <w:sz w:val="12"/>
                <w:szCs w:val="12"/>
                <w:lang w:val="kk-KZ"/>
              </w:rPr>
              <w:lastRenderedPageBreak/>
              <w:t>распределенной генерации</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lastRenderedPageBreak/>
              <w:t>ПД/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YGSRG</w:t>
            </w:r>
            <w:r>
              <w:rPr>
                <w:rFonts w:ascii="Times New Roman" w:hAnsi="Times New Roman"/>
                <w:sz w:val="12"/>
                <w:szCs w:val="12"/>
                <w:lang w:val="en-US"/>
              </w:rPr>
              <w:t xml:space="preserve"> 5308</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73ECD" w:rsidRDefault="00BF6F1A" w:rsidP="007D4D85">
            <w:pPr>
              <w:spacing w:after="0" w:line="240" w:lineRule="auto"/>
              <w:rPr>
                <w:rFonts w:ascii="Times New Roman" w:eastAsia="Times New Roman" w:hAnsi="Times New Roman" w:cs="Times New Roman"/>
                <w:sz w:val="14"/>
                <w:szCs w:val="14"/>
              </w:rPr>
            </w:pPr>
            <w:r w:rsidRPr="00673ECD">
              <w:rPr>
                <w:rFonts w:ascii="Times New Roman" w:eastAsia="Times New Roman" w:hAnsi="Times New Roman" w:cs="Times New Roman"/>
                <w:sz w:val="14"/>
                <w:szCs w:val="14"/>
              </w:rPr>
              <w:t xml:space="preserve">Современные энергосберегающие технологии в электроэнергетике; </w:t>
            </w:r>
            <w:r w:rsidRPr="00673ECD">
              <w:rPr>
                <w:rFonts w:ascii="Times New Roman" w:eastAsia="Times New Roman" w:hAnsi="Times New Roman" w:cs="Times New Roman"/>
                <w:sz w:val="14"/>
                <w:szCs w:val="14"/>
              </w:rPr>
              <w:lastRenderedPageBreak/>
              <w:t>Управление энергетическими потоками  в энергетическом районе</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2953FE" w:rsidRDefault="00BF6F1A" w:rsidP="007D4D85">
            <w:pPr>
              <w:pStyle w:val="a6"/>
              <w:rPr>
                <w:rFonts w:ascii="Times New Roman" w:hAnsi="Times New Roman"/>
                <w:sz w:val="12"/>
                <w:szCs w:val="12"/>
              </w:rPr>
            </w:pPr>
            <w:r w:rsidRPr="00673ECD">
              <w:rPr>
                <w:rFonts w:ascii="Times New Roman" w:hAnsi="Times New Roman"/>
                <w:sz w:val="12"/>
                <w:szCs w:val="12"/>
                <w:lang w:val="kk-KZ"/>
              </w:rPr>
              <w:t>Исследовательская практика</w:t>
            </w:r>
          </w:p>
          <w:p w:rsidR="00BF6F1A" w:rsidRPr="002953FE" w:rsidRDefault="00BF6F1A" w:rsidP="007D4D85">
            <w:pPr>
              <w:pStyle w:val="a6"/>
              <w:rPr>
                <w:rFonts w:ascii="Times New Roman" w:hAnsi="Times New Roman"/>
                <w:sz w:val="12"/>
                <w:szCs w:val="12"/>
              </w:rPr>
            </w:pPr>
            <w:r w:rsidRPr="00673ECD">
              <w:rPr>
                <w:rFonts w:ascii="Times New Roman" w:hAnsi="Times New Roman"/>
                <w:sz w:val="12"/>
                <w:szCs w:val="12"/>
              </w:rPr>
              <w:t xml:space="preserve">Методические аспекты научных исследований в электроэнергетике; </w:t>
            </w:r>
            <w:r w:rsidRPr="002953FE">
              <w:rPr>
                <w:rFonts w:ascii="Times New Roman" w:hAnsi="Times New Roman"/>
                <w:sz w:val="12"/>
                <w:szCs w:val="12"/>
              </w:rPr>
              <w:t>Эксплуатация, системы мониторинга и самодиагностики электрооборудования локальных электроэнергетических систем; Перестраиваемые структуры систем энергоснабжения промышленных предприятий и городов; Цифровые двойники электроэнергетического оборудования и решение оптимизационных задач в электроэнергетике</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xml:space="preserve">Цель: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Формирование теоретических и практических знаний в области управления системами распределенной генерации энергии.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br/>
              <w:t xml:space="preserve">Содержание: </w:t>
            </w:r>
          </w:p>
          <w:p w:rsidR="00BF6F1A" w:rsidRPr="00397E9A" w:rsidRDefault="00BF6F1A" w:rsidP="00397E9A">
            <w:pPr>
              <w:spacing w:after="0" w:line="240" w:lineRule="auto"/>
              <w:rPr>
                <w:rFonts w:ascii="Times New Roman" w:eastAsia="HiddenHorzOCR" w:hAnsi="Times New Roman" w:cs="Times New Roman"/>
                <w:sz w:val="12"/>
                <w:szCs w:val="12"/>
              </w:rPr>
            </w:pPr>
            <w:r w:rsidRPr="00397E9A">
              <w:rPr>
                <w:rFonts w:ascii="Times New Roman" w:eastAsia="HiddenHorzOCR" w:hAnsi="Times New Roman" w:cs="Times New Roman"/>
                <w:sz w:val="12"/>
                <w:szCs w:val="12"/>
              </w:rPr>
              <w:t>Распределенная и нераспределенная генерация. Децентрализация в энергосистеме. Системы когенерации электроэнергии и тепла. Производство энергии на уровне распределительной сети. Системы автоматики и распределения.Сетевые системы.Оборудование для обеспечения безопасности.Оборудование измерения и тестирования.протоколы испытаний.Степень защиты, рейтинги изоляционные.Типы защиты.</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Понимать основы производства </w:t>
            </w:r>
            <w:r w:rsidRPr="00397E9A">
              <w:rPr>
                <w:rFonts w:ascii="Times New Roman" w:eastAsia="HiddenHorzOCR" w:hAnsi="Times New Roman" w:cs="Times New Roman"/>
                <w:sz w:val="12"/>
                <w:szCs w:val="12"/>
              </w:rPr>
              <w:t>энергии на уровне распределительной сети.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lastRenderedPageBreak/>
              <w:br/>
              <w:t>Умения: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Сравнивать распрделенную и нераспределенную генерацию энергии.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br/>
              <w:t xml:space="preserve">Навыки: </w:t>
            </w:r>
          </w:p>
          <w:p w:rsidR="00BF6F1A" w:rsidRPr="00DC3CA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Анализировать системы конгенерации электроэнергии и тепла;</w:t>
            </w:r>
          </w:p>
          <w:p w:rsidR="00BF6F1A" w:rsidRPr="00DC3CAA" w:rsidRDefault="00BF6F1A"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Проектировать </w:t>
            </w:r>
            <w:r w:rsidRPr="00397E9A">
              <w:rPr>
                <w:rFonts w:ascii="Times New Roman" w:eastAsia="HiddenHorzOCR" w:hAnsi="Times New Roman" w:cs="Times New Roman"/>
                <w:sz w:val="12"/>
                <w:szCs w:val="12"/>
              </w:rPr>
              <w:t>произвоство энергии на уровне распределительной сети.</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B70DF">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Management of hybrid networks of the distributed generation</w:t>
            </w:r>
          </w:p>
        </w:tc>
        <w:tc>
          <w:tcPr>
            <w:tcW w:w="148" w:type="pct"/>
            <w:vAlign w:val="center"/>
          </w:tcPr>
          <w:p w:rsidR="00BF6F1A" w:rsidRDefault="00BF6F1A" w:rsidP="004B39EC">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MHNDG</w:t>
            </w:r>
            <w:r>
              <w:rPr>
                <w:rFonts w:ascii="Times New Roman" w:hAnsi="Times New Roman"/>
                <w:sz w:val="12"/>
                <w:szCs w:val="12"/>
                <w:lang w:val="en-US"/>
              </w:rPr>
              <w:t xml:space="preserve"> 5308</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673ECD">
              <w:rPr>
                <w:rFonts w:ascii="Times New Roman" w:eastAsia="Times New Roman" w:hAnsi="Times New Roman" w:cs="Times New Roman"/>
                <w:sz w:val="14"/>
                <w:szCs w:val="14"/>
                <w:lang w:val="en-US"/>
              </w:rPr>
              <w:t>Modern energy saving technologies in electric power industry</w:t>
            </w:r>
            <w:r>
              <w:rPr>
                <w:rFonts w:ascii="Times New Roman" w:eastAsia="Times New Roman" w:hAnsi="Times New Roman" w:cs="Times New Roman"/>
                <w:sz w:val="14"/>
                <w:szCs w:val="14"/>
                <w:lang w:val="en-US"/>
              </w:rPr>
              <w:t xml:space="preserve">; </w:t>
            </w:r>
            <w:r w:rsidRPr="00673ECD">
              <w:rPr>
                <w:rFonts w:ascii="Times New Roman" w:eastAsia="Times New Roman" w:hAnsi="Times New Roman" w:cs="Times New Roman"/>
                <w:sz w:val="14"/>
                <w:szCs w:val="14"/>
                <w:lang w:val="en-US"/>
              </w:rPr>
              <w:t>Control of energy flows in the energy region</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Default="00BF6F1A" w:rsidP="007D4D85">
            <w:pPr>
              <w:pStyle w:val="a6"/>
              <w:rPr>
                <w:rFonts w:ascii="Times New Roman" w:hAnsi="Times New Roman"/>
                <w:sz w:val="12"/>
                <w:szCs w:val="12"/>
                <w:lang w:val="en-US"/>
              </w:rPr>
            </w:pPr>
            <w:r w:rsidRPr="00673ECD">
              <w:rPr>
                <w:rFonts w:ascii="Times New Roman" w:hAnsi="Times New Roman"/>
                <w:sz w:val="12"/>
                <w:szCs w:val="12"/>
                <w:lang w:val="kk-KZ"/>
              </w:rPr>
              <w:t>Research Practice</w:t>
            </w:r>
          </w:p>
          <w:p w:rsidR="00BF6F1A" w:rsidRPr="00673ECD" w:rsidRDefault="00BF6F1A" w:rsidP="007D4D85">
            <w:pPr>
              <w:pStyle w:val="a6"/>
              <w:rPr>
                <w:rFonts w:ascii="Times New Roman" w:hAnsi="Times New Roman"/>
                <w:sz w:val="12"/>
                <w:szCs w:val="12"/>
                <w:lang w:val="en-US"/>
              </w:rPr>
            </w:pPr>
            <w:r w:rsidRPr="00673ECD">
              <w:rPr>
                <w:rFonts w:ascii="Times New Roman" w:hAnsi="Times New Roman"/>
                <w:sz w:val="12"/>
                <w:szCs w:val="12"/>
                <w:lang w:val="en-US"/>
              </w:rPr>
              <w:t>Methodical aspects of scientific research in electroenergetics</w:t>
            </w:r>
            <w:r>
              <w:rPr>
                <w:rFonts w:ascii="Times New Roman" w:hAnsi="Times New Roman"/>
                <w:sz w:val="12"/>
                <w:szCs w:val="12"/>
                <w:lang w:val="en-US"/>
              </w:rPr>
              <w:t xml:space="preserve">; </w:t>
            </w:r>
            <w:r w:rsidRPr="002953FE">
              <w:rPr>
                <w:rFonts w:ascii="Times New Roman" w:hAnsi="Times New Roman"/>
                <w:sz w:val="12"/>
                <w:szCs w:val="12"/>
                <w:lang w:val="en-US"/>
              </w:rPr>
              <w:t>Operation, systems of monitoring and self-diagnostics of electric equipment of local electric power systems</w:t>
            </w:r>
            <w:r>
              <w:rPr>
                <w:rFonts w:ascii="Times New Roman" w:hAnsi="Times New Roman"/>
                <w:sz w:val="12"/>
                <w:szCs w:val="12"/>
                <w:lang w:val="en-US"/>
              </w:rPr>
              <w:t xml:space="preserve">; </w:t>
            </w:r>
            <w:r w:rsidRPr="002953FE">
              <w:rPr>
                <w:rFonts w:ascii="Times New Roman" w:hAnsi="Times New Roman"/>
                <w:sz w:val="12"/>
                <w:szCs w:val="12"/>
                <w:lang w:val="en-US"/>
              </w:rPr>
              <w:t>Tunable structures of power supply systems of industrial enterprises and cities</w:t>
            </w:r>
            <w:r>
              <w:rPr>
                <w:rFonts w:ascii="Times New Roman" w:hAnsi="Times New Roman"/>
                <w:sz w:val="12"/>
                <w:szCs w:val="12"/>
                <w:lang w:val="en-US"/>
              </w:rPr>
              <w:t>;</w:t>
            </w:r>
            <w:r w:rsidRPr="002953FE">
              <w:rPr>
                <w:lang w:val="en-US"/>
              </w:rPr>
              <w:t xml:space="preserve"> </w:t>
            </w:r>
            <w:r w:rsidRPr="002953FE">
              <w:rPr>
                <w:rFonts w:ascii="Times New Roman" w:hAnsi="Times New Roman"/>
                <w:sz w:val="12"/>
                <w:szCs w:val="12"/>
                <w:lang w:val="en-US"/>
              </w:rPr>
              <w:t>Digital counterparts of electric power equipment and the solution of optimization problems in the electric power industry</w:t>
            </w:r>
          </w:p>
        </w:tc>
        <w:tc>
          <w:tcPr>
            <w:tcW w:w="1144"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Purpose: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Formation of theoretical and practical knowledge in the field of distributed power generation systems management.</w:t>
            </w:r>
            <w:r w:rsidRPr="00397E9A">
              <w:rPr>
                <w:rFonts w:ascii="Times New Roman" w:eastAsia="Times New Roman" w:hAnsi="Times New Roman" w:cs="Times New Roman"/>
                <w:sz w:val="12"/>
                <w:szCs w:val="12"/>
                <w:lang w:val="en-US"/>
              </w:rPr>
              <w:br/>
              <w:t xml:space="preserve">Content: </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Distributed and non-distributed generation. Decentralization in the energy system. Electricity and heat cogeneration systems. Energy production at the distribution network level. Automation and distribution systems Grid systems Safety equipment Measurement and test equipment Test protocols Degree of protection, insulation ratings Types of protection.</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basics of energy production at the distribution network level.</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To compare distributed and non-distributed energy.</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Analyze power and heat cogeneration systems;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Design energy production at the distribution network level.</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435F53" w:rsidTr="007B70DF">
        <w:tc>
          <w:tcPr>
            <w:tcW w:w="474" w:type="pct"/>
            <w:vMerge w:val="restart"/>
            <w:vAlign w:val="center"/>
          </w:tcPr>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Энергия түйіндері  мен микрожелілер жұмысындағы инновациялық технологиялар/</w:t>
            </w:r>
          </w:p>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Инновационные технологии в функционировании энергоузлов и микросетей/</w:t>
            </w:r>
          </w:p>
          <w:p w:rsidR="00BF6F1A" w:rsidRPr="004833FD"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Innovative technologies in the operation of power nodes and micro-grids</w:t>
            </w: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ЖЭК жұмысы үшін экожүйесін құру</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ZhEKZhEK</w:t>
            </w:r>
            <w:r>
              <w:rPr>
                <w:rFonts w:ascii="Times New Roman" w:hAnsi="Times New Roman"/>
                <w:sz w:val="12"/>
                <w:szCs w:val="12"/>
                <w:lang w:val="en-US"/>
              </w:rPr>
              <w:t xml:space="preserve"> 5308</w:t>
            </w:r>
          </w:p>
        </w:tc>
        <w:tc>
          <w:tcPr>
            <w:tcW w:w="159" w:type="pct"/>
            <w:vMerge w:val="restart"/>
            <w:vAlign w:val="center"/>
          </w:tcPr>
          <w:p w:rsidR="00BF6F1A" w:rsidRPr="004833FD" w:rsidRDefault="00BF6F1A" w:rsidP="004B39EC">
            <w:pPr>
              <w:pStyle w:val="a6"/>
              <w:rPr>
                <w:rFonts w:ascii="Times New Roman" w:hAnsi="Times New Roman"/>
                <w:sz w:val="12"/>
                <w:szCs w:val="12"/>
                <w:lang w:val="en-US"/>
              </w:rPr>
            </w:pPr>
            <w:r>
              <w:rPr>
                <w:rFonts w:ascii="Times New Roman" w:hAnsi="Times New Roman"/>
                <w:sz w:val="12"/>
                <w:szCs w:val="12"/>
                <w:lang w:val="en-US"/>
              </w:rPr>
              <w:t>6</w:t>
            </w:r>
          </w:p>
        </w:tc>
        <w:tc>
          <w:tcPr>
            <w:tcW w:w="268" w:type="pct"/>
            <w:vMerge w:val="restart"/>
            <w:vAlign w:val="center"/>
          </w:tcPr>
          <w:p w:rsidR="00BF6F1A" w:rsidRPr="004833FD" w:rsidRDefault="00BF6F1A" w:rsidP="004B39EC">
            <w:pPr>
              <w:pStyle w:val="a6"/>
              <w:rPr>
                <w:rFonts w:ascii="Times New Roman" w:hAnsi="Times New Roman"/>
                <w:sz w:val="12"/>
                <w:szCs w:val="12"/>
                <w:lang w:val="en-US"/>
              </w:rPr>
            </w:pPr>
            <w:r>
              <w:rPr>
                <w:rFonts w:ascii="Times New Roman" w:hAnsi="Times New Roman"/>
                <w:sz w:val="12"/>
                <w:szCs w:val="12"/>
                <w:lang w:val="en-US"/>
              </w:rPr>
              <w:t>30/30/15/60/15/10</w:t>
            </w:r>
          </w:p>
        </w:tc>
        <w:tc>
          <w:tcPr>
            <w:tcW w:w="80" w:type="pct"/>
            <w:vMerge w:val="restart"/>
            <w:vAlign w:val="center"/>
          </w:tcPr>
          <w:p w:rsidR="00BF6F1A" w:rsidRPr="004833FD" w:rsidRDefault="00BF6F1A" w:rsidP="004B39EC">
            <w:pPr>
              <w:pStyle w:val="a6"/>
              <w:rPr>
                <w:rFonts w:ascii="Times New Roman" w:hAnsi="Times New Roman"/>
                <w:sz w:val="12"/>
                <w:szCs w:val="12"/>
                <w:lang w:val="en-US"/>
              </w:rPr>
            </w:pPr>
            <w:r>
              <w:rPr>
                <w:rFonts w:ascii="Times New Roman" w:hAnsi="Times New Roman"/>
                <w:sz w:val="12"/>
                <w:szCs w:val="12"/>
                <w:lang w:val="en-US"/>
              </w:rPr>
              <w:t>2</w:t>
            </w:r>
          </w:p>
        </w:tc>
        <w:tc>
          <w:tcPr>
            <w:tcW w:w="119" w:type="pct"/>
            <w:vMerge w:val="restart"/>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2953FE"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2953FE" w:rsidRDefault="00BF6F1A" w:rsidP="007D4D85">
            <w:pPr>
              <w:spacing w:after="0" w:line="240" w:lineRule="auto"/>
              <w:rPr>
                <w:rFonts w:ascii="Times New Roman" w:eastAsia="Times New Roman" w:hAnsi="Times New Roman" w:cs="Times New Roman"/>
                <w:sz w:val="14"/>
                <w:szCs w:val="14"/>
                <w:lang w:val="kk-KZ"/>
              </w:rPr>
            </w:pPr>
            <w:r w:rsidRPr="002953FE">
              <w:rPr>
                <w:rFonts w:ascii="Times New Roman" w:eastAsia="Times New Roman" w:hAnsi="Times New Roman" w:cs="Times New Roman"/>
                <w:sz w:val="14"/>
                <w:szCs w:val="14"/>
                <w:lang w:val="kk-KZ"/>
              </w:rPr>
              <w:t>Электр энергетикадағы  экологиялық таза технологиялар; Электр энергетикалық жүйелер жұмысын жоспарлау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2953FE" w:rsidRDefault="00BF6F1A" w:rsidP="007D4D85">
            <w:pPr>
              <w:spacing w:after="0" w:line="240" w:lineRule="auto"/>
              <w:rPr>
                <w:rFonts w:ascii="Times New Roman" w:eastAsia="Times New Roman" w:hAnsi="Times New Roman" w:cs="Times New Roman"/>
                <w:sz w:val="14"/>
                <w:szCs w:val="14"/>
                <w:lang w:val="kk-KZ"/>
              </w:rPr>
            </w:pPr>
            <w:r w:rsidRPr="00673ECD">
              <w:rPr>
                <w:rFonts w:ascii="Times New Roman" w:hAnsi="Times New Roman"/>
                <w:sz w:val="12"/>
                <w:szCs w:val="12"/>
                <w:lang w:val="kk-KZ"/>
              </w:rPr>
              <w:t>Зерттеу практика</w:t>
            </w:r>
          </w:p>
          <w:p w:rsidR="00BF6F1A" w:rsidRPr="002953FE" w:rsidRDefault="00BF6F1A" w:rsidP="007D4D85">
            <w:pPr>
              <w:pStyle w:val="a6"/>
              <w:rPr>
                <w:rFonts w:ascii="Times New Roman" w:hAnsi="Times New Roman"/>
                <w:sz w:val="12"/>
                <w:szCs w:val="12"/>
                <w:lang w:val="kk-KZ"/>
              </w:rPr>
            </w:pPr>
            <w:r w:rsidRPr="002953FE">
              <w:rPr>
                <w:rFonts w:ascii="Times New Roman" w:hAnsi="Times New Roman"/>
                <w:sz w:val="12"/>
                <w:szCs w:val="12"/>
                <w:lang w:val="kk-KZ"/>
              </w:rPr>
              <w:t>Электрэнергетикада ғылыми-техникалық мәселелер; Электр энергетикалық жүйелеріндегі апатқа қарсы  басқаруды  болжау; Энергетика ауданындағы электр станцияларын өздігінен синхрондау; Электр энергетикалық жабдықтың цифрлық егіздерін құру әдістері</w:t>
            </w:r>
          </w:p>
        </w:tc>
        <w:tc>
          <w:tcPr>
            <w:tcW w:w="1144" w:type="pct"/>
          </w:tcPr>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Мақсаты: </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Электр энергиясын өндіру, беру, тарату, түрлендіру және пайдалану үшін техникалық құралдар мен әдістердің жиынтығын, жаңартылатын энергия көздері саласындағы процестерді іске асыратын құрылғылар мен жүйелерді қарастыру.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Мазмұны:</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Электр энергиясын өндіру, беру, тарату, түрлендіру және пайдалану үшін техникалық құралдар мен әдістердің жиынтығын, жаңартылатын энергия көздері саласындағы процестерді іске асыратын құрылғылар мен жүйелерді қарастыру. Энергия ресурстарының қорлары мен тұтынуы, баламалы энергия көздерін жіктеу туралы білімдерге сүйене отырып, заманауи зерттеу әдістерін, техникалық сынақтар мен ғылыми тәжірибелерді қолдана білу, нәтижелерді бағалау.</w:t>
            </w:r>
          </w:p>
        </w:tc>
        <w:tc>
          <w:tcPr>
            <w:tcW w:w="1055" w:type="pct"/>
          </w:tcPr>
          <w:p w:rsidR="00BF6F1A" w:rsidRPr="00397E9A" w:rsidRDefault="00BF6F1A" w:rsidP="00397E9A">
            <w:pPr>
              <w:pStyle w:val="HTML"/>
              <w:rPr>
                <w:rFonts w:ascii="Times New Roman" w:hAnsi="Times New Roman" w:cs="Times New Roman"/>
                <w:sz w:val="12"/>
                <w:szCs w:val="12"/>
                <w:lang w:val="kk-KZ"/>
              </w:rPr>
            </w:pPr>
            <w:r w:rsidRPr="00397E9A">
              <w:rPr>
                <w:rFonts w:ascii="Times New Roman" w:hAnsi="Times New Roman" w:cs="Times New Roman"/>
                <w:sz w:val="12"/>
                <w:szCs w:val="12"/>
                <w:lang w:val="kk-KZ"/>
              </w:rPr>
              <w:t>Білімі:</w:t>
            </w:r>
          </w:p>
          <w:p w:rsidR="00BF6F1A" w:rsidRPr="00397E9A" w:rsidRDefault="00BF6F1A" w:rsidP="00397E9A">
            <w:pPr>
              <w:pStyle w:val="HTML"/>
              <w:rPr>
                <w:rFonts w:ascii="Times New Roman" w:hAnsi="Times New Roman" w:cs="Times New Roman"/>
                <w:sz w:val="12"/>
                <w:szCs w:val="12"/>
                <w:lang w:val="kk-KZ"/>
              </w:rPr>
            </w:pPr>
            <w:r w:rsidRPr="00397E9A">
              <w:rPr>
                <w:rStyle w:val="translation-word"/>
                <w:rFonts w:ascii="Times New Roman" w:hAnsi="Times New Roman" w:cs="Times New Roman"/>
                <w:sz w:val="12"/>
                <w:szCs w:val="12"/>
                <w:lang w:val="kk-KZ"/>
              </w:rPr>
              <w:t>қазіргі даму тенденцияларын ескере отырып, ЖЭК есептеулерінің негізгі түсініктері мен әдістерін түсіну және ажырату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Икемділігі:</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күн және жел құрылғыларының (жабдықтарының) түрлерін жіктеуді; оларды тиімді пайдалану және қолдану бойынша есептеулер жүргізуді.</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Дағдысы: </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жабдықтың құрылымдық ерекшеліктерін және орнату орнының климаттық сипаттамаларын ескере отырып, ЖЭК жабдығын ұтымды таңдау параметрлерін есептеу.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t>1-7</w:t>
            </w:r>
          </w:p>
        </w:tc>
      </w:tr>
      <w:tr w:rsidR="00BF6F1A" w:rsidRPr="00435F53" w:rsidTr="007B70DF">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Формирование экосистемы для работы ВИЭ</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FERBIE</w:t>
            </w:r>
            <w:r>
              <w:rPr>
                <w:rFonts w:ascii="Times New Roman" w:hAnsi="Times New Roman"/>
                <w:sz w:val="12"/>
                <w:szCs w:val="12"/>
                <w:lang w:val="en-US"/>
              </w:rPr>
              <w:t xml:space="preserve"> 5308</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73ECD" w:rsidRDefault="00BF6F1A" w:rsidP="007D4D85">
            <w:pPr>
              <w:spacing w:after="0" w:line="240" w:lineRule="auto"/>
              <w:rPr>
                <w:rFonts w:ascii="Times New Roman" w:eastAsia="Times New Roman" w:hAnsi="Times New Roman" w:cs="Times New Roman"/>
                <w:sz w:val="14"/>
                <w:szCs w:val="14"/>
              </w:rPr>
            </w:pPr>
            <w:r w:rsidRPr="00673ECD">
              <w:rPr>
                <w:rFonts w:ascii="Times New Roman" w:eastAsia="Times New Roman" w:hAnsi="Times New Roman" w:cs="Times New Roman"/>
                <w:sz w:val="14"/>
                <w:szCs w:val="14"/>
              </w:rPr>
              <w:t>Экологически чистые технологии в электроэнергетике; Планирование режимов работы электроэнергетических систем</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2953FE" w:rsidRDefault="00BF6F1A" w:rsidP="007D4D85">
            <w:pPr>
              <w:pStyle w:val="a6"/>
              <w:rPr>
                <w:rFonts w:ascii="Times New Roman" w:hAnsi="Times New Roman"/>
                <w:sz w:val="12"/>
                <w:szCs w:val="12"/>
              </w:rPr>
            </w:pPr>
            <w:r w:rsidRPr="00673ECD">
              <w:rPr>
                <w:rFonts w:ascii="Times New Roman" w:hAnsi="Times New Roman"/>
                <w:sz w:val="12"/>
                <w:szCs w:val="12"/>
                <w:lang w:val="kk-KZ"/>
              </w:rPr>
              <w:t>Исследовательская практика</w:t>
            </w:r>
          </w:p>
          <w:p w:rsidR="00BF6F1A" w:rsidRPr="002953FE" w:rsidRDefault="00BF6F1A" w:rsidP="007D4D85">
            <w:pPr>
              <w:pStyle w:val="a6"/>
              <w:rPr>
                <w:rFonts w:ascii="Times New Roman" w:hAnsi="Times New Roman"/>
                <w:sz w:val="12"/>
                <w:szCs w:val="12"/>
              </w:rPr>
            </w:pPr>
            <w:r w:rsidRPr="002953FE">
              <w:rPr>
                <w:rFonts w:ascii="Times New Roman" w:hAnsi="Times New Roman"/>
                <w:sz w:val="12"/>
                <w:szCs w:val="12"/>
              </w:rPr>
              <w:t>Научно-технические проблемы электроэнергетики; Прогнозирование противоаварийного управления в электроэнергетических системах; Самосинхронизация  энергетических станций энергорайона; Методы создания цифровых двойников электроэнергетического оборудования</w:t>
            </w:r>
          </w:p>
        </w:tc>
        <w:tc>
          <w:tcPr>
            <w:tcW w:w="1144" w:type="pct"/>
          </w:tcPr>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Цель:</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rPr>
              <w:t xml:space="preserve"> Рассмотрение совокупности технических средств и методов для производства, передачи, распределения, преобразования, и применения электрической энергии, разработки, устройств и систем, реализующих процессы в области возобновляемых источников энергии.</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Содержание:</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rPr>
              <w:t>Рассмотрение совокупности технических средств и методов для производства, передачи, распределения, преобразования, и применения электрической энергии, разработки, устройств и систем, реализующих процессы в области возобновляемых источников энергии. На основе знаний о запасах и потребление энергоресурсов, классификации альтернативных источников энергии, уметь применять современные методы исследования, технические испытания и  научные эксперименты, оценивать результаты.</w:t>
            </w:r>
          </w:p>
        </w:tc>
        <w:tc>
          <w:tcPr>
            <w:tcW w:w="1055" w:type="pct"/>
          </w:tcPr>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 xml:space="preserve">Знания; </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понимать и различать основные понятия и методы расчетов ВИЭ, с учетом современных тенденций развития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hAnsi="Times New Roman" w:cs="Times New Roman"/>
                <w:sz w:val="12"/>
                <w:szCs w:val="12"/>
                <w:lang w:val="kk-KZ"/>
              </w:rPr>
              <w:t>Умения:</w:t>
            </w:r>
            <w:r w:rsidRPr="00397E9A">
              <w:rPr>
                <w:rFonts w:ascii="Times New Roman" w:eastAsia="Times New Roman" w:hAnsi="Times New Roman" w:cs="Times New Roman"/>
                <w:sz w:val="12"/>
                <w:szCs w:val="12"/>
              </w:rPr>
              <w:t xml:space="preserve"> </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eastAsia="Times New Roman" w:hAnsi="Times New Roman" w:cs="Times New Roman"/>
                <w:sz w:val="12"/>
                <w:szCs w:val="12"/>
                <w:lang w:val="kk-KZ"/>
              </w:rPr>
              <w:t>к</w:t>
            </w:r>
            <w:r w:rsidRPr="00397E9A">
              <w:rPr>
                <w:rFonts w:ascii="Times New Roman" w:eastAsia="Times New Roman" w:hAnsi="Times New Roman" w:cs="Times New Roman"/>
                <w:sz w:val="12"/>
                <w:szCs w:val="12"/>
              </w:rPr>
              <w:t xml:space="preserve">лассифицировать виды солнечных и ветровых </w:t>
            </w:r>
            <w:r w:rsidRPr="00397E9A">
              <w:rPr>
                <w:rFonts w:ascii="Times New Roman" w:eastAsia="Times New Roman" w:hAnsi="Times New Roman" w:cs="Times New Roman"/>
                <w:sz w:val="12"/>
                <w:szCs w:val="12"/>
                <w:lang w:val="kk-KZ"/>
              </w:rPr>
              <w:t xml:space="preserve">устройств </w:t>
            </w:r>
            <w:r w:rsidRPr="00397E9A">
              <w:rPr>
                <w:rFonts w:ascii="Times New Roman" w:eastAsia="Times New Roman" w:hAnsi="Times New Roman" w:cs="Times New Roman"/>
                <w:sz w:val="12"/>
                <w:szCs w:val="12"/>
              </w:rPr>
              <w:t>(оборудования);</w:t>
            </w:r>
            <w:r w:rsidRPr="00397E9A">
              <w:rPr>
                <w:rFonts w:ascii="Times New Roman" w:eastAsia="Times New Roman" w:hAnsi="Times New Roman" w:cs="Times New Roman"/>
                <w:sz w:val="12"/>
                <w:szCs w:val="12"/>
                <w:lang w:val="kk-KZ"/>
              </w:rPr>
              <w:t xml:space="preserve"> проводить расчеты по их эффективному использованию и применению</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 xml:space="preserve">Навыки: </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расчитывать параметры рационального выбора  оборудования ВИЭ с учетом конструктивных особенностей оборудования и климатических характеристик  мест установки.</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B70DF">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4B7C37"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 xml:space="preserve">Formation of an ecosystem for work of RES      </w:t>
            </w:r>
          </w:p>
        </w:tc>
        <w:tc>
          <w:tcPr>
            <w:tcW w:w="148" w:type="pct"/>
            <w:vAlign w:val="center"/>
          </w:tcPr>
          <w:p w:rsidR="00BF6F1A" w:rsidRDefault="00BF6F1A" w:rsidP="004B39EC">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vAlign w:val="center"/>
          </w:tcPr>
          <w:p w:rsidR="00BF6F1A" w:rsidRPr="001762FB" w:rsidRDefault="00BF6F1A" w:rsidP="001762FB">
            <w:pPr>
              <w:pStyle w:val="a6"/>
              <w:rPr>
                <w:rFonts w:ascii="Times New Roman" w:hAnsi="Times New Roman"/>
                <w:sz w:val="12"/>
                <w:szCs w:val="12"/>
                <w:lang w:val="en-US"/>
              </w:rPr>
            </w:pPr>
            <w:r w:rsidRPr="004B39EC">
              <w:rPr>
                <w:rFonts w:ascii="Times New Roman" w:hAnsi="Times New Roman"/>
                <w:sz w:val="12"/>
                <w:szCs w:val="12"/>
                <w:lang w:val="en-US"/>
              </w:rPr>
              <w:t>FEWRES</w:t>
            </w:r>
            <w:r>
              <w:rPr>
                <w:rFonts w:ascii="Times New Roman" w:hAnsi="Times New Roman"/>
                <w:sz w:val="12"/>
                <w:szCs w:val="12"/>
                <w:lang w:val="en-US"/>
              </w:rPr>
              <w:t xml:space="preserve"> 5308</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673ECD">
              <w:rPr>
                <w:rFonts w:ascii="Times New Roman" w:eastAsia="Times New Roman" w:hAnsi="Times New Roman" w:cs="Times New Roman"/>
                <w:sz w:val="14"/>
                <w:szCs w:val="14"/>
                <w:lang w:val="en-US"/>
              </w:rPr>
              <w:t>Environmentally friendly technologies in the electric power industry</w:t>
            </w:r>
            <w:r>
              <w:rPr>
                <w:rFonts w:ascii="Times New Roman" w:eastAsia="Times New Roman" w:hAnsi="Times New Roman" w:cs="Times New Roman"/>
                <w:sz w:val="14"/>
                <w:szCs w:val="14"/>
                <w:lang w:val="en-US"/>
              </w:rPr>
              <w:t xml:space="preserve">; </w:t>
            </w:r>
            <w:r w:rsidRPr="00673ECD">
              <w:rPr>
                <w:rFonts w:ascii="Times New Roman" w:eastAsia="Times New Roman" w:hAnsi="Times New Roman" w:cs="Times New Roman"/>
                <w:sz w:val="14"/>
                <w:szCs w:val="14"/>
                <w:lang w:val="en-US"/>
              </w:rPr>
              <w:t>Planning of operating modes of electrical power systems</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Default="00BF6F1A" w:rsidP="007D4D85">
            <w:pPr>
              <w:pStyle w:val="a6"/>
              <w:rPr>
                <w:rFonts w:ascii="Times New Roman" w:hAnsi="Times New Roman"/>
                <w:sz w:val="12"/>
                <w:szCs w:val="12"/>
                <w:lang w:val="en-US"/>
              </w:rPr>
            </w:pPr>
            <w:r w:rsidRPr="00673ECD">
              <w:rPr>
                <w:rFonts w:ascii="Times New Roman" w:hAnsi="Times New Roman"/>
                <w:sz w:val="12"/>
                <w:szCs w:val="12"/>
                <w:lang w:val="kk-KZ"/>
              </w:rPr>
              <w:t>Research Practice</w:t>
            </w:r>
          </w:p>
          <w:p w:rsidR="00BF6F1A" w:rsidRDefault="00BF6F1A" w:rsidP="007D4D85">
            <w:pPr>
              <w:pStyle w:val="a6"/>
              <w:rPr>
                <w:rFonts w:ascii="Times New Roman" w:hAnsi="Times New Roman"/>
                <w:sz w:val="12"/>
                <w:szCs w:val="12"/>
                <w:lang w:val="en-US"/>
              </w:rPr>
            </w:pPr>
            <w:r w:rsidRPr="002953FE">
              <w:rPr>
                <w:rFonts w:ascii="Times New Roman" w:hAnsi="Times New Roman"/>
                <w:sz w:val="12"/>
                <w:szCs w:val="12"/>
                <w:lang w:val="en-US"/>
              </w:rPr>
              <w:t>Scientific and technical problems of Electric power Industry</w:t>
            </w:r>
            <w:r>
              <w:rPr>
                <w:rFonts w:ascii="Times New Roman" w:hAnsi="Times New Roman"/>
                <w:sz w:val="12"/>
                <w:szCs w:val="12"/>
                <w:lang w:val="en-US"/>
              </w:rPr>
              <w:t xml:space="preserve">; </w:t>
            </w:r>
            <w:r w:rsidRPr="002953FE">
              <w:rPr>
                <w:rFonts w:ascii="Times New Roman" w:hAnsi="Times New Roman"/>
                <w:sz w:val="12"/>
                <w:szCs w:val="12"/>
                <w:lang w:val="en-US"/>
              </w:rPr>
              <w:t>Forecasting of anti emergency control in electrical power systems</w:t>
            </w:r>
            <w:r>
              <w:rPr>
                <w:rFonts w:ascii="Times New Roman" w:hAnsi="Times New Roman"/>
                <w:sz w:val="12"/>
                <w:szCs w:val="12"/>
                <w:lang w:val="en-US"/>
              </w:rPr>
              <w:t xml:space="preserve">; </w:t>
            </w:r>
          </w:p>
          <w:p w:rsidR="00BF6F1A" w:rsidRPr="002953FE" w:rsidRDefault="00BF6F1A" w:rsidP="007D4D85">
            <w:pPr>
              <w:pStyle w:val="a6"/>
              <w:rPr>
                <w:rFonts w:ascii="Times New Roman" w:hAnsi="Times New Roman"/>
                <w:sz w:val="12"/>
                <w:szCs w:val="12"/>
                <w:lang w:val="en-US"/>
              </w:rPr>
            </w:pPr>
            <w:r w:rsidRPr="002953FE">
              <w:rPr>
                <w:rFonts w:ascii="Times New Roman" w:hAnsi="Times New Roman"/>
                <w:sz w:val="12"/>
                <w:szCs w:val="12"/>
                <w:lang w:val="en-US"/>
              </w:rPr>
              <w:t>Self-synchronization of energy stations in the energy region</w:t>
            </w:r>
            <w:r>
              <w:rPr>
                <w:rFonts w:ascii="Times New Roman" w:hAnsi="Times New Roman"/>
                <w:sz w:val="12"/>
                <w:szCs w:val="12"/>
                <w:lang w:val="en-US"/>
              </w:rPr>
              <w:t>;</w:t>
            </w:r>
            <w:r w:rsidRPr="002953FE">
              <w:rPr>
                <w:lang w:val="en-US"/>
              </w:rPr>
              <w:t xml:space="preserve"> </w:t>
            </w:r>
            <w:r w:rsidRPr="002953FE">
              <w:rPr>
                <w:rFonts w:ascii="Times New Roman" w:hAnsi="Times New Roman"/>
                <w:sz w:val="12"/>
                <w:szCs w:val="12"/>
                <w:lang w:val="en-US"/>
              </w:rPr>
              <w:t>Methods for creating digital counterparts of electric power equipment</w:t>
            </w:r>
          </w:p>
        </w:tc>
        <w:tc>
          <w:tcPr>
            <w:tcW w:w="1144" w:type="pct"/>
          </w:tcPr>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Purpose</w:t>
            </w:r>
            <w:r w:rsidRPr="00397E9A">
              <w:rPr>
                <w:rFonts w:ascii="Times New Roman" w:hAnsi="Times New Roman" w:cs="Times New Roman"/>
                <w:sz w:val="12"/>
                <w:szCs w:val="12"/>
                <w:lang w:val="kk-KZ"/>
              </w:rPr>
              <w:t>:</w:t>
            </w:r>
            <w:r w:rsidRPr="00397E9A">
              <w:rPr>
                <w:rFonts w:ascii="Times New Roman" w:hAnsi="Times New Roman" w:cs="Times New Roman"/>
                <w:sz w:val="12"/>
                <w:szCs w:val="12"/>
                <w:lang w:val="en-US"/>
              </w:rPr>
              <w:t xml:space="preserve"> </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en-US"/>
              </w:rPr>
              <w:t>Consideration of a set of technical means, methods and methods for the production, transmission, distribution, transformation, and application of electrical energy, the development of elements, devices and systems that implement processes in the field of renewable energy sources</w:t>
            </w:r>
          </w:p>
          <w:p w:rsidR="00BF6F1A" w:rsidRPr="00397E9A" w:rsidRDefault="00BF6F1A" w:rsidP="00397E9A">
            <w:pPr>
              <w:pStyle w:val="a6"/>
              <w:rPr>
                <w:rFonts w:ascii="Times New Roman" w:hAnsi="Times New Roman"/>
                <w:sz w:val="12"/>
                <w:szCs w:val="12"/>
                <w:lang w:val="en-US"/>
              </w:rPr>
            </w:pPr>
            <w:r w:rsidRPr="00397E9A">
              <w:rPr>
                <w:rFonts w:ascii="Times New Roman" w:hAnsi="Times New Roman"/>
                <w:sz w:val="12"/>
                <w:szCs w:val="12"/>
                <w:lang w:val="kk-KZ"/>
              </w:rPr>
              <w:t>Content:</w:t>
            </w:r>
          </w:p>
          <w:p w:rsidR="00BF6F1A" w:rsidRPr="00397E9A" w:rsidRDefault="00BF6F1A" w:rsidP="00397E9A">
            <w:pPr>
              <w:pStyle w:val="a6"/>
              <w:rPr>
                <w:rFonts w:ascii="Times New Roman" w:hAnsi="Times New Roman"/>
                <w:sz w:val="12"/>
                <w:szCs w:val="12"/>
                <w:lang w:val="en-US"/>
              </w:rPr>
            </w:pPr>
            <w:r w:rsidRPr="00397E9A">
              <w:rPr>
                <w:rFonts w:ascii="Times New Roman" w:hAnsi="Times New Roman"/>
                <w:sz w:val="12"/>
                <w:szCs w:val="12"/>
                <w:lang w:val="en-US"/>
              </w:rPr>
              <w:t>Consideration of a set of technical means, methods and methods for the production, transmission, distribution, transformation, and application of electrical energy, the development of elements, devices and systems that implement processes in the field of renewable energy sources. Based on knowledge of reserves and consumption of existing energy resources, classification of alternative energy sources, be able to apply modern research methods, technical tests and scientific experiments.</w:t>
            </w:r>
          </w:p>
        </w:tc>
        <w:tc>
          <w:tcPr>
            <w:tcW w:w="1055" w:type="pct"/>
          </w:tcPr>
          <w:p w:rsidR="00BF6F1A" w:rsidRPr="00397E9A" w:rsidRDefault="00BF6F1A" w:rsidP="00397E9A">
            <w:pPr>
              <w:pStyle w:val="a6"/>
              <w:rPr>
                <w:rFonts w:ascii="Times New Roman" w:hAnsi="Times New Roman"/>
                <w:sz w:val="12"/>
                <w:szCs w:val="12"/>
                <w:lang w:val="en-US"/>
              </w:rPr>
            </w:pPr>
            <w:r w:rsidRPr="00397E9A">
              <w:rPr>
                <w:rFonts w:ascii="Times New Roman" w:hAnsi="Times New Roman"/>
                <w:sz w:val="12"/>
                <w:szCs w:val="12"/>
                <w:lang w:val="kk-KZ"/>
              </w:rPr>
              <w:t>Knowledge:</w:t>
            </w:r>
            <w:r w:rsidRPr="00397E9A">
              <w:rPr>
                <w:rFonts w:ascii="Times New Roman" w:hAnsi="Times New Roman"/>
                <w:sz w:val="12"/>
                <w:szCs w:val="12"/>
                <w:lang w:val="en-US"/>
              </w:rPr>
              <w:t xml:space="preserve"> </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to understand and distinguish the basic concepts and methods of </w:t>
            </w:r>
            <w:r w:rsidRPr="00397E9A">
              <w:rPr>
                <w:rFonts w:ascii="Times New Roman" w:hAnsi="Times New Roman"/>
                <w:sz w:val="12"/>
                <w:szCs w:val="12"/>
                <w:lang w:val="en-US"/>
              </w:rPr>
              <w:t xml:space="preserve"> RES</w:t>
            </w:r>
            <w:r w:rsidRPr="00397E9A">
              <w:rPr>
                <w:rFonts w:ascii="Times New Roman" w:hAnsi="Times New Roman"/>
                <w:sz w:val="12"/>
                <w:szCs w:val="12"/>
                <w:lang w:val="kk-KZ"/>
              </w:rPr>
              <w:t xml:space="preserve"> calculations, taking into account modern development trends</w:t>
            </w:r>
          </w:p>
          <w:p w:rsidR="00BF6F1A" w:rsidRPr="00397E9A" w:rsidRDefault="00BF6F1A" w:rsidP="00397E9A">
            <w:pPr>
              <w:pStyle w:val="a6"/>
              <w:rPr>
                <w:rFonts w:ascii="Times New Roman" w:hAnsi="Times New Roman"/>
                <w:sz w:val="12"/>
                <w:szCs w:val="12"/>
                <w:lang w:val="en-US"/>
              </w:rPr>
            </w:pPr>
            <w:r w:rsidRPr="00397E9A">
              <w:rPr>
                <w:rFonts w:ascii="Times New Roman" w:hAnsi="Times New Roman"/>
                <w:sz w:val="12"/>
                <w:szCs w:val="12"/>
                <w:lang w:val="en-US"/>
              </w:rPr>
              <w:t>Abilities</w:t>
            </w:r>
            <w:r w:rsidRPr="00397E9A">
              <w:rPr>
                <w:rFonts w:ascii="Times New Roman" w:hAnsi="Times New Roman"/>
                <w:sz w:val="12"/>
                <w:szCs w:val="12"/>
                <w:lang w:val="kk-KZ"/>
              </w:rPr>
              <w:t>:</w:t>
            </w:r>
            <w:r w:rsidRPr="00397E9A">
              <w:rPr>
                <w:rFonts w:ascii="Times New Roman" w:hAnsi="Times New Roman"/>
                <w:sz w:val="12"/>
                <w:szCs w:val="12"/>
                <w:lang w:val="en-US"/>
              </w:rPr>
              <w:t xml:space="preserve"> </w:t>
            </w:r>
          </w:p>
          <w:p w:rsidR="00BF6F1A" w:rsidRPr="00397E9A" w:rsidRDefault="00BF6F1A" w:rsidP="00397E9A">
            <w:pPr>
              <w:pStyle w:val="a6"/>
              <w:rPr>
                <w:rFonts w:ascii="Times New Roman" w:hAnsi="Times New Roman"/>
                <w:sz w:val="12"/>
                <w:szCs w:val="12"/>
                <w:lang w:val="en-US"/>
              </w:rPr>
            </w:pPr>
            <w:r w:rsidRPr="00397E9A">
              <w:rPr>
                <w:rFonts w:ascii="Times New Roman" w:hAnsi="Times New Roman"/>
                <w:sz w:val="12"/>
                <w:szCs w:val="12"/>
                <w:lang w:val="en-US"/>
              </w:rPr>
              <w:t>to classify the types of solar and wind devices (equipment); to make calculations on their effective use and application</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Skills: </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calculate the parameters of a rational choice of renewable energy equipment, taking into account the design features of the equipment and the climatic characteristics of the installation sites.</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397E9A">
              <w:rPr>
                <w:rFonts w:ascii="Times New Roman" w:hAnsi="Times New Roman" w:cs="Times New Roman"/>
                <w:sz w:val="12"/>
                <w:szCs w:val="12"/>
                <w:lang w:val="kk-KZ"/>
              </w:rPr>
              <w:t xml:space="preserve"> </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F6312A" w:rsidTr="00710AF4">
        <w:tc>
          <w:tcPr>
            <w:tcW w:w="474" w:type="pct"/>
            <w:vMerge w:val="restart"/>
            <w:vAlign w:val="center"/>
          </w:tcPr>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Энергия түйіндері  мен микрожелілер жұмысындағы инновациялық технологиялар/</w:t>
            </w:r>
          </w:p>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lastRenderedPageBreak/>
              <w:t>Инновационные технологии в функционировании энергоузлов и микросетей/</w:t>
            </w:r>
          </w:p>
          <w:p w:rsidR="00BF6F1A" w:rsidRPr="004833FD"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Innovative technologies in the operation of power nodes and micro-grids</w:t>
            </w:r>
          </w:p>
        </w:tc>
        <w:tc>
          <w:tcPr>
            <w:tcW w:w="318" w:type="pct"/>
            <w:vAlign w:val="center"/>
          </w:tcPr>
          <w:p w:rsidR="00BF6F1A" w:rsidRPr="00F6312A"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lastRenderedPageBreak/>
              <w:t xml:space="preserve">Электроэнеретикалық жабдықтың сандық қосарлануы </w:t>
            </w:r>
            <w:r w:rsidRPr="00F6312A">
              <w:rPr>
                <w:rFonts w:ascii="Times New Roman" w:hAnsi="Times New Roman"/>
                <w:sz w:val="12"/>
                <w:szCs w:val="12"/>
                <w:lang w:val="kk-KZ"/>
              </w:rPr>
              <w:lastRenderedPageBreak/>
              <w:t>және электр энергетикасындағы оңтайландыру міндеттерін шешу</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rPr>
              <w:lastRenderedPageBreak/>
              <w:t>К</w:t>
            </w:r>
            <w:r>
              <w:rPr>
                <w:rFonts w:ascii="Times New Roman" w:hAnsi="Times New Roman"/>
                <w:sz w:val="12"/>
                <w:szCs w:val="12"/>
                <w:lang w:val="kk-KZ"/>
              </w:rPr>
              <w:t>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vAlign w:val="center"/>
          </w:tcPr>
          <w:p w:rsidR="00BF6F1A" w:rsidRPr="004B39EC" w:rsidRDefault="00BF6F1A" w:rsidP="001762FB">
            <w:pPr>
              <w:pStyle w:val="a6"/>
              <w:rPr>
                <w:rFonts w:ascii="Times New Roman" w:hAnsi="Times New Roman"/>
                <w:sz w:val="12"/>
                <w:szCs w:val="12"/>
                <w:lang w:val="en-US"/>
              </w:rPr>
            </w:pPr>
            <w:r w:rsidRPr="004B39EC">
              <w:rPr>
                <w:rFonts w:ascii="Times New Roman" w:hAnsi="Times New Roman"/>
                <w:sz w:val="12"/>
                <w:szCs w:val="12"/>
                <w:lang w:val="kk-KZ"/>
              </w:rPr>
              <w:t>EZhSKEEOMSh</w:t>
            </w:r>
            <w:r>
              <w:rPr>
                <w:rFonts w:ascii="Times New Roman" w:hAnsi="Times New Roman"/>
                <w:sz w:val="12"/>
                <w:szCs w:val="12"/>
                <w:lang w:val="en-US"/>
              </w:rPr>
              <w:t xml:space="preserve"> 5309</w:t>
            </w:r>
          </w:p>
        </w:tc>
        <w:tc>
          <w:tcPr>
            <w:tcW w:w="159"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6438BC" w:rsidRDefault="00BF6F1A" w:rsidP="007D4D85">
            <w:pPr>
              <w:spacing w:after="0" w:line="240" w:lineRule="auto"/>
              <w:rPr>
                <w:rFonts w:ascii="Times New Roman" w:eastAsia="Times New Roman" w:hAnsi="Times New Roman" w:cs="Times New Roman"/>
                <w:sz w:val="14"/>
                <w:szCs w:val="14"/>
                <w:lang w:val="kk-KZ"/>
              </w:rPr>
            </w:pPr>
            <w:r w:rsidRPr="006438BC">
              <w:rPr>
                <w:rFonts w:ascii="Times New Roman" w:hAnsi="Times New Roman"/>
                <w:sz w:val="12"/>
                <w:szCs w:val="12"/>
                <w:lang w:val="kk-KZ"/>
              </w:rPr>
              <w:t xml:space="preserve">Локальды электр желілерін автоматты  жобалау; Электрмен жабдықтау жүйелеріндегі таратылған генерация; Электрэнернетикалық жүйелерді апатқа қарсы оперативті және автоматты басқару; Электр </w:t>
            </w:r>
            <w:r w:rsidRPr="006438BC">
              <w:rPr>
                <w:rFonts w:ascii="Times New Roman" w:hAnsi="Times New Roman"/>
                <w:sz w:val="12"/>
                <w:szCs w:val="12"/>
                <w:lang w:val="kk-KZ"/>
              </w:rPr>
              <w:lastRenderedPageBreak/>
              <w:t>энергетикалық жүйелердің төзімділігі; Таратылған генерацияның гибридтік желілерін басқару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Магистрлік диссертацияны ресімдеу және қорғау</w:t>
            </w:r>
          </w:p>
        </w:tc>
        <w:tc>
          <w:tcPr>
            <w:tcW w:w="1144" w:type="pct"/>
          </w:tcPr>
          <w:p w:rsidR="00BF6F1A" w:rsidRPr="00397E9A" w:rsidRDefault="00BF6F1A" w:rsidP="00397E9A">
            <w:pPr>
              <w:pStyle w:val="a6"/>
              <w:rPr>
                <w:rFonts w:ascii="Times New Roman" w:hAnsi="Times New Roman"/>
                <w:color w:val="000000" w:themeColor="text1"/>
                <w:sz w:val="12"/>
                <w:szCs w:val="12"/>
                <w:lang w:val="kk-KZ"/>
              </w:rPr>
            </w:pPr>
            <w:r w:rsidRPr="00397E9A">
              <w:rPr>
                <w:rFonts w:ascii="Times New Roman" w:hAnsi="Times New Roman"/>
                <w:sz w:val="12"/>
                <w:szCs w:val="12"/>
                <w:lang w:val="kk-KZ"/>
              </w:rPr>
              <w:lastRenderedPageBreak/>
              <w:t>Мақсаты:</w:t>
            </w:r>
            <w:r w:rsidRPr="00397E9A">
              <w:rPr>
                <w:rFonts w:ascii="Times New Roman" w:hAnsi="Times New Roman"/>
                <w:color w:val="000000" w:themeColor="text1"/>
                <w:sz w:val="12"/>
                <w:szCs w:val="12"/>
                <w:lang w:val="kk-KZ"/>
              </w:rPr>
              <w:t xml:space="preserve"> </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color w:val="000000" w:themeColor="text1"/>
                <w:sz w:val="12"/>
                <w:szCs w:val="12"/>
                <w:lang w:val="kk-KZ"/>
              </w:rPr>
              <w:t xml:space="preserve">Жасанды интеллект әдістеріне негізделген заманауи басқару жүйелерінде навигация қабілетін қалыптастыру; энергетикалық процестерді дамытуда интеллектуалды басқару жүйелерінің рөлінде, анық емес логиканы, жүйке желілерін, генетикалық </w:t>
            </w:r>
            <w:r w:rsidRPr="00397E9A">
              <w:rPr>
                <w:rFonts w:ascii="Times New Roman" w:hAnsi="Times New Roman"/>
                <w:color w:val="000000" w:themeColor="text1"/>
                <w:sz w:val="12"/>
                <w:szCs w:val="12"/>
                <w:lang w:val="kk-KZ"/>
              </w:rPr>
              <w:lastRenderedPageBreak/>
              <w:t>алгоритмді қолдана отырып басқару жүйесін жобалау әдістері.</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Мазмұны:</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color w:val="000000" w:themeColor="text1"/>
                <w:sz w:val="12"/>
                <w:szCs w:val="12"/>
                <w:lang w:val="kk-KZ"/>
              </w:rPr>
              <w:t>Жасанды интеллект әдістеріне негізделген заманауи басқару жүйелерінде навигация қабілетін қалыптастыру; энергетикалық процестерді дамытуда интеллектуалды басқару жүйелерінің рөлінде, анық емес логиканы, жүйке желілерін, генетикалық алгоритмді қолдана отырып басқару жүйесін жобалау әдістері. Пәнді оқу нәтижесінде магистранттар верификация есептеулерін жүргізе алады, технологиялық процестерді басқарудың интеллектуалды жүйелерінің сызбаларын бағдарлай алады.</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lastRenderedPageBreak/>
              <w:t>- Микроконтроллер командалар жүйесін тізімдеу;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Микроконтроллерлердің бағдарламалық жасақтамасының құрылымын түсіну;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Икемділігі: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 Электр жетектерін басқару жүйелеріндегі </w:t>
            </w:r>
            <w:r w:rsidRPr="00397E9A">
              <w:rPr>
                <w:rFonts w:ascii="Times New Roman" w:eastAsia="Times New Roman" w:hAnsi="Times New Roman" w:cs="Times New Roman"/>
                <w:sz w:val="12"/>
                <w:szCs w:val="12"/>
                <w:lang w:val="kk-KZ"/>
              </w:rPr>
              <w:lastRenderedPageBreak/>
              <w:t>микроконтроллерлерді жіктеу;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Микроконтроллерлердің берілген түрі үшін күрделі емес бағдарламаларды әзірлеу;</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Микроконтроллерлер</w:t>
            </w:r>
            <w:r w:rsidRPr="00397E9A">
              <w:rPr>
                <w:rFonts w:ascii="Times New Roman" w:eastAsia="Times New Roman" w:hAnsi="Times New Roman" w:cs="Times New Roman"/>
                <w:sz w:val="12"/>
                <w:szCs w:val="12"/>
                <w:lang w:val="kk-KZ"/>
              </w:rPr>
              <w:t xml:space="preserve"> </w:t>
            </w:r>
            <w:r w:rsidRPr="00397E9A">
              <w:rPr>
                <w:rFonts w:ascii="Times New Roman" w:eastAsia="Times New Roman" w:hAnsi="Times New Roman" w:cs="Times New Roman"/>
                <w:sz w:val="12"/>
                <w:szCs w:val="12"/>
              </w:rPr>
              <w:t>архитектурасын</w:t>
            </w:r>
            <w:r w:rsidRPr="00397E9A">
              <w:rPr>
                <w:rFonts w:ascii="Times New Roman" w:eastAsia="Times New Roman" w:hAnsi="Times New Roman" w:cs="Times New Roman"/>
                <w:sz w:val="12"/>
                <w:szCs w:val="12"/>
                <w:lang w:val="kk-KZ"/>
              </w:rPr>
              <w:t xml:space="preserve"> </w:t>
            </w:r>
            <w:r w:rsidRPr="00397E9A">
              <w:rPr>
                <w:rFonts w:ascii="Times New Roman" w:eastAsia="Times New Roman" w:hAnsi="Times New Roman" w:cs="Times New Roman"/>
                <w:sz w:val="12"/>
                <w:szCs w:val="12"/>
              </w:rPr>
              <w:t>талқылауға</w:t>
            </w:r>
            <w:r w:rsidRPr="00397E9A">
              <w:rPr>
                <w:rFonts w:ascii="Times New Roman" w:eastAsia="Times New Roman" w:hAnsi="Times New Roman" w:cs="Times New Roman"/>
                <w:sz w:val="12"/>
                <w:szCs w:val="12"/>
                <w:lang w:val="kk-KZ"/>
              </w:rPr>
              <w:t xml:space="preserve"> </w:t>
            </w:r>
            <w:r w:rsidRPr="00397E9A">
              <w:rPr>
                <w:rFonts w:ascii="Times New Roman" w:eastAsia="Times New Roman" w:hAnsi="Times New Roman" w:cs="Times New Roman"/>
                <w:sz w:val="12"/>
                <w:szCs w:val="12"/>
              </w:rPr>
              <w:t>қатысу.</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Дағдысы: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Микроконтроллерлерді</w:t>
            </w:r>
            <w:r w:rsidRPr="00397E9A">
              <w:rPr>
                <w:rFonts w:ascii="Times New Roman" w:eastAsia="Times New Roman" w:hAnsi="Times New Roman" w:cs="Times New Roman"/>
                <w:sz w:val="12"/>
                <w:szCs w:val="12"/>
                <w:lang w:val="kk-KZ"/>
              </w:rPr>
              <w:t xml:space="preserve"> </w:t>
            </w:r>
            <w:r w:rsidRPr="00397E9A">
              <w:rPr>
                <w:rFonts w:ascii="Times New Roman" w:eastAsia="Times New Roman" w:hAnsi="Times New Roman" w:cs="Times New Roman"/>
                <w:sz w:val="12"/>
                <w:szCs w:val="12"/>
              </w:rPr>
              <w:t>қолданаотырып, электржетегінбасқаружүйелерініңқұрылымдықсызбаларынталдау;</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Берілген</w:t>
            </w:r>
            <w:r w:rsidRPr="00397E9A">
              <w:rPr>
                <w:rFonts w:ascii="Times New Roman" w:eastAsia="Times New Roman" w:hAnsi="Times New Roman" w:cs="Times New Roman"/>
                <w:sz w:val="12"/>
                <w:szCs w:val="12"/>
                <w:lang w:val="kk-KZ"/>
              </w:rPr>
              <w:t xml:space="preserve"> </w:t>
            </w:r>
            <w:r w:rsidRPr="00397E9A">
              <w:rPr>
                <w:rFonts w:ascii="Times New Roman" w:eastAsia="Times New Roman" w:hAnsi="Times New Roman" w:cs="Times New Roman"/>
                <w:sz w:val="12"/>
                <w:szCs w:val="12"/>
              </w:rPr>
              <w:t>электр</w:t>
            </w:r>
            <w:r w:rsidRPr="00397E9A">
              <w:rPr>
                <w:rFonts w:ascii="Times New Roman" w:eastAsia="Times New Roman" w:hAnsi="Times New Roman" w:cs="Times New Roman"/>
                <w:sz w:val="12"/>
                <w:szCs w:val="12"/>
                <w:lang w:val="kk-KZ"/>
              </w:rPr>
              <w:t xml:space="preserve"> </w:t>
            </w:r>
            <w:r w:rsidRPr="00397E9A">
              <w:rPr>
                <w:rFonts w:ascii="Times New Roman" w:eastAsia="Times New Roman" w:hAnsi="Times New Roman" w:cs="Times New Roman"/>
                <w:sz w:val="12"/>
                <w:szCs w:val="12"/>
              </w:rPr>
              <w:t xml:space="preserve">жетегінбасқару жүйесі үшін микроконтроллер түрлерін анықтау;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Микроконтроллерлердің бағдарламалық жасақтамасын бағалау;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BF6F1A" w:rsidRPr="00F6312A" w:rsidTr="00710AF4">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F6312A"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Цифровые двойники электроэнергетического оборудования и решение оптимизационных задач в электроэнергетике</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vAlign w:val="center"/>
          </w:tcPr>
          <w:p w:rsidR="00BF6F1A" w:rsidRPr="004B39EC" w:rsidRDefault="00BF6F1A" w:rsidP="001762FB">
            <w:pPr>
              <w:pStyle w:val="a6"/>
              <w:rPr>
                <w:rFonts w:ascii="Times New Roman" w:hAnsi="Times New Roman"/>
                <w:sz w:val="12"/>
                <w:szCs w:val="12"/>
                <w:lang w:val="en-US"/>
              </w:rPr>
            </w:pPr>
            <w:r w:rsidRPr="004B39EC">
              <w:rPr>
                <w:rFonts w:ascii="Times New Roman" w:hAnsi="Times New Roman"/>
                <w:sz w:val="12"/>
                <w:szCs w:val="12"/>
                <w:lang w:val="kk-KZ"/>
              </w:rPr>
              <w:t>CDEOROZhE</w:t>
            </w:r>
            <w:r>
              <w:rPr>
                <w:rFonts w:ascii="Times New Roman" w:hAnsi="Times New Roman"/>
                <w:sz w:val="12"/>
                <w:szCs w:val="12"/>
                <w:lang w:val="en-US"/>
              </w:rPr>
              <w:t xml:space="preserve"> 53098</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438BC" w:rsidRDefault="00BF6F1A" w:rsidP="007D4D85">
            <w:pPr>
              <w:spacing w:after="0" w:line="240" w:lineRule="auto"/>
              <w:rPr>
                <w:rFonts w:ascii="Times New Roman" w:eastAsia="Times New Roman" w:hAnsi="Times New Roman" w:cs="Times New Roman"/>
                <w:sz w:val="14"/>
                <w:szCs w:val="14"/>
              </w:rPr>
            </w:pPr>
            <w:r w:rsidRPr="00111883">
              <w:rPr>
                <w:rFonts w:ascii="Times New Roman" w:hAnsi="Times New Roman"/>
                <w:sz w:val="12"/>
                <w:szCs w:val="12"/>
              </w:rPr>
              <w:t>Автоматизированное   проектирование локальных энергосетей; Распределенная генерация в системах электроснабжения; Противоаварийное оперативное и автоматическое управление электроэнергетических систем; Толерантность  электроэнергетических систем; Управление гибридными сетями распределенной генерации</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Оформление и защита магистерской диссертации</w:t>
            </w:r>
          </w:p>
        </w:tc>
        <w:tc>
          <w:tcPr>
            <w:tcW w:w="1144" w:type="pct"/>
          </w:tcPr>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Цель:</w:t>
            </w:r>
            <w:r w:rsidRPr="00397E9A">
              <w:rPr>
                <w:rFonts w:ascii="Times New Roman" w:hAnsi="Times New Roman" w:cs="Times New Roman"/>
                <w:sz w:val="12"/>
                <w:szCs w:val="12"/>
              </w:rPr>
              <w:t xml:space="preserve"> </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rPr>
              <w:t>Формирование умения ориентироваться   в современных системах управления, основанных на методах искусственного интеллекта; методах проектирования систем управления с использованием нечеткой логики, нейронных сетей, генетического алгоритма, в роли интеллектуальных систем управления в развитии энергетических процессов.</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Содержание:</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rPr>
              <w:t>Формирование умения ориентироваться   в современных системах управления, основанных на методах искусственного интеллекта; методах проектирования систем управления с использованием нечеткой логики, нейронных сетей, генетического алгоритма, в роли интеллектуальных систем управления в развитии энергетических процессов. В результате изучения дисциплины магистранты умеют производить проверочные расчеты, ориентироваться в схемах интеллектуальных систем управления  технологическими процессами.</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Запоминать систему  счисления,  логические элементы, структура и архитектура микроконтроллеров;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Понимать организацию памяти микроконтроллеров;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Перечислять систему команд микроконтроллеров;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Объяснять структуру программного обеспечения микроконтроллеров;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Умения: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Классифицировать микроконтроллеры в системах управления электроприводами;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Разрабатывать несложные программы для заданного типа микроконтроллеров;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Участвовать в обсуждении архитектуры микроконтроллеров.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Навыки: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Анализировать структурные схемы систем управления электроприводом с использованием микроконтроллеров;</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Определять типы  микроконтроллера для системы управления заданного  электропривода; </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rPr>
              <w:t>- Оценивать программное обеспечение микроконтроллеров;</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lang w:val="kk-KZ"/>
              </w:rPr>
              <w:t>Компетенции</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10AF4">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F6312A"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Digital counterparts of electric power equipment and the solution of optimization problems in the electric power industry</w:t>
            </w:r>
          </w:p>
        </w:tc>
        <w:tc>
          <w:tcPr>
            <w:tcW w:w="148" w:type="pct"/>
            <w:vAlign w:val="center"/>
          </w:tcPr>
          <w:p w:rsidR="00BF6F1A" w:rsidRDefault="00BF6F1A" w:rsidP="004B39EC">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vAlign w:val="center"/>
          </w:tcPr>
          <w:p w:rsidR="00BF6F1A" w:rsidRPr="004B39EC" w:rsidRDefault="00BF6F1A" w:rsidP="001762FB">
            <w:pPr>
              <w:pStyle w:val="a6"/>
              <w:rPr>
                <w:rFonts w:ascii="Times New Roman" w:hAnsi="Times New Roman"/>
                <w:sz w:val="12"/>
                <w:szCs w:val="12"/>
                <w:lang w:val="en-US"/>
              </w:rPr>
            </w:pPr>
            <w:r w:rsidRPr="004B39EC">
              <w:rPr>
                <w:rFonts w:ascii="Times New Roman" w:hAnsi="Times New Roman"/>
                <w:sz w:val="12"/>
                <w:szCs w:val="12"/>
                <w:lang w:val="kk-KZ"/>
              </w:rPr>
              <w:t>DCEPESOPEPI</w:t>
            </w:r>
            <w:r>
              <w:rPr>
                <w:rFonts w:ascii="Times New Roman" w:hAnsi="Times New Roman"/>
                <w:sz w:val="12"/>
                <w:szCs w:val="12"/>
                <w:lang w:val="en-US"/>
              </w:rPr>
              <w:t xml:space="preserve"> 6309</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3B584C">
              <w:rPr>
                <w:rFonts w:ascii="Times New Roman" w:hAnsi="Times New Roman"/>
                <w:sz w:val="12"/>
                <w:szCs w:val="12"/>
                <w:lang w:val="en-US"/>
              </w:rPr>
              <w:t>Automated design of local power networks</w:t>
            </w:r>
            <w:r>
              <w:rPr>
                <w:rFonts w:ascii="Times New Roman" w:hAnsi="Times New Roman"/>
                <w:sz w:val="12"/>
                <w:szCs w:val="12"/>
                <w:lang w:val="en-US"/>
              </w:rPr>
              <w:t xml:space="preserve">; </w:t>
            </w:r>
            <w:r w:rsidRPr="00111883">
              <w:rPr>
                <w:rFonts w:ascii="Times New Roman" w:hAnsi="Times New Roman"/>
                <w:sz w:val="12"/>
                <w:szCs w:val="12"/>
                <w:lang w:val="en-US"/>
              </w:rPr>
              <w:t>Distributed generation in systems of power supply</w:t>
            </w:r>
            <w:r>
              <w:rPr>
                <w:rFonts w:ascii="Times New Roman" w:hAnsi="Times New Roman"/>
                <w:sz w:val="12"/>
                <w:szCs w:val="12"/>
                <w:lang w:val="en-US"/>
              </w:rPr>
              <w:t xml:space="preserve">; </w:t>
            </w:r>
            <w:r w:rsidRPr="00111883">
              <w:rPr>
                <w:rFonts w:ascii="Times New Roman" w:hAnsi="Times New Roman"/>
                <w:sz w:val="12"/>
                <w:szCs w:val="12"/>
                <w:lang w:val="en-US"/>
              </w:rPr>
              <w:t>Energency operational and automatic control of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Tolerance of electrical power systems</w:t>
            </w:r>
            <w:r>
              <w:rPr>
                <w:rFonts w:ascii="Times New Roman" w:hAnsi="Times New Roman"/>
                <w:sz w:val="12"/>
                <w:szCs w:val="12"/>
                <w:lang w:val="en-US"/>
              </w:rPr>
              <w:t xml:space="preserve">; </w:t>
            </w:r>
            <w:r w:rsidRPr="00111883">
              <w:rPr>
                <w:rFonts w:ascii="Times New Roman" w:hAnsi="Times New Roman"/>
                <w:sz w:val="12"/>
                <w:szCs w:val="12"/>
                <w:lang w:val="en-US"/>
              </w:rPr>
              <w:t>Management of hybrid networks of the distributed generation</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Execution and Defense of Master Thesis</w:t>
            </w:r>
          </w:p>
        </w:tc>
        <w:tc>
          <w:tcPr>
            <w:tcW w:w="1144" w:type="pct"/>
          </w:tcPr>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en-US"/>
              </w:rPr>
              <w:t>Purpose</w:t>
            </w:r>
            <w:r w:rsidRPr="00397E9A">
              <w:rPr>
                <w:rFonts w:ascii="Times New Roman" w:hAnsi="Times New Roman" w:cs="Times New Roman"/>
                <w:sz w:val="12"/>
                <w:szCs w:val="12"/>
                <w:lang w:val="kk-KZ"/>
              </w:rPr>
              <w:t>:</w:t>
            </w:r>
            <w:r w:rsidRPr="00397E9A">
              <w:rPr>
                <w:rFonts w:ascii="Times New Roman" w:hAnsi="Times New Roman" w:cs="Times New Roman"/>
                <w:sz w:val="12"/>
                <w:szCs w:val="12"/>
                <w:lang w:val="en-US"/>
              </w:rPr>
              <w:t xml:space="preserve"> </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en-US"/>
              </w:rPr>
              <w:t>Formation of the ability to navigate in modern control systems based on the methods of artificial intelligence; methods of designing control systems using fuzzy logic, neural networks, genetic algorithm, in the role of intelligent control systems in the development of technical, energy processes.</w:t>
            </w:r>
          </w:p>
          <w:p w:rsidR="00BF6F1A" w:rsidRPr="00397E9A" w:rsidRDefault="00BF6F1A" w:rsidP="00397E9A">
            <w:pPr>
              <w:pStyle w:val="a6"/>
              <w:rPr>
                <w:rFonts w:ascii="Times New Roman" w:hAnsi="Times New Roman"/>
                <w:sz w:val="12"/>
                <w:szCs w:val="12"/>
                <w:lang w:val="en-US"/>
              </w:rPr>
            </w:pPr>
            <w:r w:rsidRPr="00397E9A">
              <w:rPr>
                <w:rFonts w:ascii="Times New Roman" w:hAnsi="Times New Roman"/>
                <w:sz w:val="12"/>
                <w:szCs w:val="12"/>
                <w:lang w:val="kk-KZ"/>
              </w:rPr>
              <w:t>Content:</w:t>
            </w:r>
          </w:p>
          <w:p w:rsidR="00BF6F1A" w:rsidRPr="00397E9A" w:rsidRDefault="00BF6F1A" w:rsidP="00397E9A">
            <w:pPr>
              <w:pStyle w:val="a6"/>
              <w:rPr>
                <w:rFonts w:ascii="Times New Roman" w:hAnsi="Times New Roman"/>
                <w:sz w:val="12"/>
                <w:szCs w:val="12"/>
                <w:lang w:val="en-US"/>
              </w:rPr>
            </w:pPr>
            <w:r w:rsidRPr="00397E9A">
              <w:rPr>
                <w:rFonts w:ascii="Times New Roman" w:hAnsi="Times New Roman"/>
                <w:sz w:val="12"/>
                <w:szCs w:val="12"/>
                <w:lang w:val="en-US"/>
              </w:rPr>
              <w:t>Formation of the ability to navigate in modern control systems based on the methods of artificial intelligence; methods of designing control systems using fuzzy logic, neural networks, genetic algorithm, in the role of intelligent control systems in the development of technical, energy processes. As a result of studying the discipline, undergraduates are able to make verification calculations, orient themselves in the schemes of intelligent control systems of typical technological processes.</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Knowledge: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Memorize the number system, logic elements, structure and architecture of microcontrollers;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Understand the organization of microcontroller memory;</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To transfer the command system of microcontrollers;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Explain the structure of microcontroller software;</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Abilities: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To classify the microcontrollers in control systems of electrical drives;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Develop simple programs for a given type of microcontroller;</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To participate in the discussion of the architecture of microcontrollers.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Analyze block diagrams of electric drive control systems using microcontrollers;</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 Determine the types of microcontroller for the control system of a given electric drive;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 To evaluate the software of the microcontrollers;</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397E9A">
              <w:rPr>
                <w:rFonts w:ascii="Times New Roman" w:hAnsi="Times New Roman" w:cs="Times New Roman"/>
                <w:sz w:val="12"/>
                <w:szCs w:val="12"/>
                <w:lang w:val="kk-KZ"/>
              </w:rPr>
              <w:t xml:space="preserve"> </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F6312A" w:rsidTr="00710AF4">
        <w:tc>
          <w:tcPr>
            <w:tcW w:w="474" w:type="pct"/>
            <w:vMerge w:val="restart"/>
            <w:vAlign w:val="center"/>
          </w:tcPr>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Энергия түйіндері  мен микрожелілер жұмысындағы инновациялық технологиялар/</w:t>
            </w:r>
          </w:p>
          <w:p w:rsidR="00BF6F1A" w:rsidRPr="00F6312A"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Инновационные технологии в функционировании энергоузлов и микросетей/</w:t>
            </w:r>
          </w:p>
          <w:p w:rsidR="00BF6F1A" w:rsidRPr="004833FD" w:rsidRDefault="00BF6F1A" w:rsidP="00F6312A">
            <w:pPr>
              <w:pStyle w:val="a6"/>
              <w:rPr>
                <w:rFonts w:ascii="Times New Roman" w:hAnsi="Times New Roman"/>
                <w:sz w:val="12"/>
                <w:szCs w:val="12"/>
                <w:lang w:val="kk-KZ"/>
              </w:rPr>
            </w:pPr>
            <w:r w:rsidRPr="00F6312A">
              <w:rPr>
                <w:rFonts w:ascii="Times New Roman" w:hAnsi="Times New Roman"/>
                <w:sz w:val="12"/>
                <w:szCs w:val="12"/>
                <w:lang w:val="kk-KZ"/>
              </w:rPr>
              <w:t>Innovative technologies in the operation of power nodes and micro-grids</w:t>
            </w:r>
          </w:p>
        </w:tc>
        <w:tc>
          <w:tcPr>
            <w:tcW w:w="318" w:type="pct"/>
            <w:vAlign w:val="center"/>
          </w:tcPr>
          <w:p w:rsidR="00BF6F1A" w:rsidRPr="00F6312A"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Электр энергетикалық жабдықтың цифрлық егіздерін құру әдістері</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rPr>
              <w:t>К</w:t>
            </w:r>
            <w:r>
              <w:rPr>
                <w:rFonts w:ascii="Times New Roman" w:hAnsi="Times New Roman"/>
                <w:sz w:val="12"/>
                <w:szCs w:val="12"/>
                <w:lang w:val="kk-KZ"/>
              </w:rPr>
              <w:t>П/</w:t>
            </w:r>
          </w:p>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ТК</w:t>
            </w:r>
          </w:p>
          <w:p w:rsidR="00BF6F1A" w:rsidRPr="00BB20E4" w:rsidRDefault="00BF6F1A" w:rsidP="004B39EC">
            <w:pPr>
              <w:pStyle w:val="a6"/>
              <w:rPr>
                <w:rFonts w:ascii="Times New Roman" w:hAnsi="Times New Roman"/>
                <w:sz w:val="12"/>
                <w:szCs w:val="12"/>
                <w:lang w:val="kk-KZ"/>
              </w:rPr>
            </w:pPr>
          </w:p>
        </w:tc>
        <w:tc>
          <w:tcPr>
            <w:tcW w:w="159" w:type="pct"/>
            <w:vAlign w:val="center"/>
          </w:tcPr>
          <w:p w:rsidR="00BF6F1A" w:rsidRPr="004B39EC" w:rsidRDefault="00BF6F1A" w:rsidP="001762FB">
            <w:pPr>
              <w:pStyle w:val="a6"/>
              <w:rPr>
                <w:rFonts w:ascii="Times New Roman" w:hAnsi="Times New Roman"/>
                <w:sz w:val="12"/>
                <w:szCs w:val="12"/>
                <w:lang w:val="en-US"/>
              </w:rPr>
            </w:pPr>
            <w:r w:rsidRPr="004B39EC">
              <w:rPr>
                <w:rFonts w:ascii="Times New Roman" w:hAnsi="Times New Roman"/>
                <w:sz w:val="12"/>
                <w:szCs w:val="12"/>
                <w:lang w:val="kk-KZ"/>
              </w:rPr>
              <w:t>EEZhCEKA</w:t>
            </w:r>
            <w:r>
              <w:rPr>
                <w:rFonts w:ascii="Times New Roman" w:hAnsi="Times New Roman"/>
                <w:sz w:val="12"/>
                <w:szCs w:val="12"/>
                <w:lang w:val="en-US"/>
              </w:rPr>
              <w:t xml:space="preserve"> 6309</w:t>
            </w:r>
          </w:p>
        </w:tc>
        <w:tc>
          <w:tcPr>
            <w:tcW w:w="159"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4</w:t>
            </w:r>
          </w:p>
        </w:tc>
        <w:tc>
          <w:tcPr>
            <w:tcW w:w="268"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30/0/15/50/10/15</w:t>
            </w:r>
          </w:p>
        </w:tc>
        <w:tc>
          <w:tcPr>
            <w:tcW w:w="80" w:type="pct"/>
            <w:vMerge w:val="restart"/>
            <w:vAlign w:val="center"/>
          </w:tcPr>
          <w:p w:rsidR="00BF6F1A" w:rsidRPr="006319DF" w:rsidRDefault="00BF6F1A" w:rsidP="004B39EC">
            <w:pPr>
              <w:pStyle w:val="a6"/>
              <w:rPr>
                <w:rFonts w:ascii="Times New Roman" w:hAnsi="Times New Roman"/>
                <w:sz w:val="12"/>
                <w:szCs w:val="12"/>
                <w:lang w:val="en-US"/>
              </w:rPr>
            </w:pPr>
            <w:r>
              <w:rPr>
                <w:rFonts w:ascii="Times New Roman" w:hAnsi="Times New Roman"/>
                <w:sz w:val="12"/>
                <w:szCs w:val="12"/>
                <w:lang w:val="en-US"/>
              </w:rPr>
              <w:t>3</w:t>
            </w:r>
          </w:p>
        </w:tc>
        <w:tc>
          <w:tcPr>
            <w:tcW w:w="119" w:type="pct"/>
            <w:vMerge w:val="restart"/>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Пререквизиттер: </w:t>
            </w:r>
          </w:p>
          <w:p w:rsidR="00BF6F1A" w:rsidRPr="006438BC" w:rsidRDefault="00BF6F1A" w:rsidP="007D4D85">
            <w:pPr>
              <w:spacing w:after="0" w:line="240" w:lineRule="auto"/>
              <w:rPr>
                <w:rFonts w:ascii="Times New Roman" w:eastAsia="Times New Roman" w:hAnsi="Times New Roman" w:cs="Times New Roman"/>
                <w:sz w:val="14"/>
                <w:szCs w:val="14"/>
                <w:lang w:val="kk-KZ"/>
              </w:rPr>
            </w:pPr>
            <w:r w:rsidRPr="006438BC">
              <w:rPr>
                <w:rFonts w:ascii="Times New Roman" w:hAnsi="Times New Roman"/>
                <w:sz w:val="12"/>
                <w:szCs w:val="12"/>
                <w:lang w:val="kk-KZ"/>
              </w:rPr>
              <w:t>Жергілікті энергия жүйелерінің жұмысын модельдеу; Энергетикалық ауданының  жұмыс стратегиясын жоспарлау; Электр энергетикалық жүйелердегі диспетчерлік және технологиялық басқарудың ақпараттық негіздері; Энергия өндіру жүйелерінің тұрақтылығы; ЖЭК жұмысы үшін экожүйесін құру</w:t>
            </w:r>
          </w:p>
          <w:p w:rsidR="00BF6F1A" w:rsidRPr="00F01B2A" w:rsidRDefault="00BF6F1A" w:rsidP="007D4D85">
            <w:pPr>
              <w:spacing w:after="0" w:line="240" w:lineRule="auto"/>
              <w:rPr>
                <w:rFonts w:ascii="Times New Roman" w:eastAsia="Times New Roman" w:hAnsi="Times New Roman" w:cs="Times New Roman"/>
                <w:sz w:val="14"/>
                <w:szCs w:val="14"/>
                <w:lang w:val="kk-KZ"/>
              </w:rPr>
            </w:pPr>
            <w:r w:rsidRPr="00F01B2A">
              <w:rPr>
                <w:rFonts w:ascii="Times New Roman" w:eastAsia="Times New Roman" w:hAnsi="Times New Roman" w:cs="Times New Roman"/>
                <w:sz w:val="14"/>
                <w:szCs w:val="14"/>
                <w:lang w:val="kk-KZ"/>
              </w:rPr>
              <w:t xml:space="preserve">Постреквизиттер: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Магистрлік диссертацияны ресімдеу және қорғау</w:t>
            </w:r>
          </w:p>
        </w:tc>
        <w:tc>
          <w:tcPr>
            <w:tcW w:w="1144" w:type="pct"/>
          </w:tcPr>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 xml:space="preserve">Мақсаты: </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түлектің техникалық жүйелердегі энергия түрлерін түрлендіру принциптері бойынша білімді игеруі, технологиялық процестер мен жабдықтарда энергияны пайдалану есептеулерін орындау кезінде алынған білімдер жиынтығын қолдану дағдыларын қалыптастыру.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Мазмұны:</w:t>
            </w:r>
          </w:p>
          <w:p w:rsidR="00BF6F1A" w:rsidRPr="00397E9A" w:rsidRDefault="00BF6F1A" w:rsidP="00397E9A">
            <w:pPr>
              <w:pStyle w:val="HTML"/>
              <w:shd w:val="clear" w:color="auto" w:fill="F8F9FA"/>
              <w:rPr>
                <w:rFonts w:ascii="Times New Roman" w:hAnsi="Times New Roman" w:cs="Times New Roman"/>
                <w:sz w:val="12"/>
                <w:szCs w:val="12"/>
                <w:lang w:val="kk-KZ"/>
              </w:rPr>
            </w:pPr>
            <w:r w:rsidRPr="00397E9A">
              <w:rPr>
                <w:rFonts w:ascii="Times New Roman" w:hAnsi="Times New Roman" w:cs="Times New Roman"/>
                <w:sz w:val="12"/>
                <w:szCs w:val="12"/>
                <w:lang w:val="kk-KZ"/>
              </w:rPr>
              <w:t>Негізгі мақсат - түлектің техникалық жүйелердегі энергия түрлерін түрлендіру принциптері бойынша білімді игеруі, технологиялық процестер мен жабдықтарда энергияны пайдалану есептеулерін орындау кезінде алынған білімдер жиынтығын қолдану дағдыларын қалыптастыру.</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Алған білімдері негізінде түлек инновациялық технологияларды пайдалану негізінде энергия тиімді және бәсекеге қабілетті технологиялар мен жабдықтарды жасауға қатыса алады.</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Білімі:  </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 үнемдеудің негізгі принциптерін сипаттау;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Энергияны сақтау жолдарын тізбелеу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 Кәсіпорында энергияны үнемдеу тәсілдерін есте сақтау;</w:t>
            </w:r>
            <w:r w:rsidRPr="00397E9A">
              <w:rPr>
                <w:rFonts w:ascii="Times New Roman" w:hAnsi="Times New Roman"/>
                <w:sz w:val="12"/>
                <w:szCs w:val="12"/>
                <w:lang w:val="kk-KZ"/>
              </w:rPr>
              <w:br/>
              <w:t>Икемділігі: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Энергия және ресурс үнемдеудіңэкономикалықбағалауынесептеу;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Өнеркәсіптік кәсіпорындарда электр энергиясын үнемдеу резервтерін анықтау;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Дағдысы: </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Ең жоғары үнемділікті қамтамасыз ететін электр жетектерінің құрамына кіретін электр жабдықтарының схемалық шешімдерін әзірлеу;</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xml:space="preserve"> - Өндірілетін машиналар мен механизмдердің энергия және ресурс үнемдейтін электржетектерін құру принциптерін талдау</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sz w:val="12"/>
                <w:szCs w:val="12"/>
                <w:lang w:val="kk-KZ"/>
              </w:rPr>
              <w:t>Құзіреттілігі:</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lastRenderedPageBreak/>
              <w:t>- Негізгі теориялық және эксперименттік әдістерді, Электр энергетикасы мен Электротехниканың алдыңғы қатарлы бағыттарын қолдану.</w:t>
            </w:r>
          </w:p>
        </w:tc>
        <w:tc>
          <w:tcPr>
            <w:tcW w:w="165" w:type="pct"/>
            <w:vMerge w:val="restart"/>
          </w:tcPr>
          <w:p w:rsidR="00BF6F1A" w:rsidRPr="004833FD" w:rsidRDefault="00BF6F1A" w:rsidP="007F02CA">
            <w:pPr>
              <w:pStyle w:val="a6"/>
              <w:jc w:val="center"/>
              <w:rPr>
                <w:rFonts w:ascii="Times New Roman" w:hAnsi="Times New Roman"/>
                <w:sz w:val="12"/>
                <w:szCs w:val="12"/>
                <w:lang w:val="kk-KZ"/>
              </w:rPr>
            </w:pPr>
            <w:r>
              <w:rPr>
                <w:rFonts w:ascii="Times New Roman" w:hAnsi="Times New Roman"/>
                <w:sz w:val="12"/>
                <w:szCs w:val="12"/>
                <w:lang w:val="kk-KZ"/>
              </w:rPr>
              <w:lastRenderedPageBreak/>
              <w:t>1-7</w:t>
            </w:r>
          </w:p>
        </w:tc>
      </w:tr>
      <w:tr w:rsidR="00BF6F1A" w:rsidRPr="00F6312A" w:rsidTr="00710AF4">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F6312A"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Методы создания цифровых двойников электроэнергетического оборудования</w:t>
            </w:r>
          </w:p>
        </w:tc>
        <w:tc>
          <w:tcPr>
            <w:tcW w:w="148" w:type="pct"/>
            <w:vAlign w:val="center"/>
          </w:tcPr>
          <w:p w:rsidR="00BF6F1A" w:rsidRDefault="00BF6F1A" w:rsidP="004B39EC">
            <w:pPr>
              <w:pStyle w:val="a6"/>
              <w:rPr>
                <w:rFonts w:ascii="Times New Roman" w:hAnsi="Times New Roman"/>
                <w:sz w:val="12"/>
                <w:szCs w:val="12"/>
                <w:lang w:val="kk-KZ"/>
              </w:rPr>
            </w:pPr>
            <w:r>
              <w:rPr>
                <w:rFonts w:ascii="Times New Roman" w:hAnsi="Times New Roman"/>
                <w:sz w:val="12"/>
                <w:szCs w:val="12"/>
                <w:lang w:val="kk-KZ"/>
              </w:rPr>
              <w:t>ПД/</w:t>
            </w:r>
          </w:p>
          <w:p w:rsidR="00BF6F1A" w:rsidRPr="006806CA" w:rsidRDefault="00BF6F1A" w:rsidP="004B39EC">
            <w:pPr>
              <w:pStyle w:val="a6"/>
              <w:rPr>
                <w:rFonts w:ascii="Times New Roman" w:hAnsi="Times New Roman"/>
                <w:sz w:val="12"/>
                <w:szCs w:val="12"/>
                <w:lang w:val="kk-KZ"/>
              </w:rPr>
            </w:pPr>
            <w:r>
              <w:rPr>
                <w:rFonts w:ascii="Times New Roman" w:hAnsi="Times New Roman"/>
                <w:sz w:val="12"/>
                <w:szCs w:val="12"/>
                <w:lang w:val="kk-KZ"/>
              </w:rPr>
              <w:t>КВ</w:t>
            </w:r>
          </w:p>
        </w:tc>
        <w:tc>
          <w:tcPr>
            <w:tcW w:w="159" w:type="pct"/>
            <w:vAlign w:val="center"/>
          </w:tcPr>
          <w:p w:rsidR="00BF6F1A" w:rsidRPr="004B39EC" w:rsidRDefault="00BF6F1A" w:rsidP="001762FB">
            <w:pPr>
              <w:pStyle w:val="a6"/>
              <w:rPr>
                <w:rFonts w:ascii="Times New Roman" w:hAnsi="Times New Roman"/>
                <w:sz w:val="12"/>
                <w:szCs w:val="12"/>
                <w:lang w:val="en-US"/>
              </w:rPr>
            </w:pPr>
            <w:r w:rsidRPr="004B39EC">
              <w:rPr>
                <w:rFonts w:ascii="Times New Roman" w:hAnsi="Times New Roman"/>
                <w:sz w:val="12"/>
                <w:szCs w:val="12"/>
                <w:lang w:val="kk-KZ"/>
              </w:rPr>
              <w:t>MSCDEO</w:t>
            </w:r>
            <w:r>
              <w:rPr>
                <w:rFonts w:ascii="Times New Roman" w:hAnsi="Times New Roman"/>
                <w:sz w:val="12"/>
                <w:szCs w:val="12"/>
                <w:lang w:val="en-US"/>
              </w:rPr>
              <w:t>6309</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Пререквизиты: </w:t>
            </w:r>
          </w:p>
          <w:p w:rsidR="00BF6F1A" w:rsidRPr="006438BC" w:rsidRDefault="00BF6F1A" w:rsidP="007D4D85">
            <w:pPr>
              <w:spacing w:after="0" w:line="240" w:lineRule="auto"/>
              <w:rPr>
                <w:rFonts w:ascii="Times New Roman" w:eastAsia="Times New Roman" w:hAnsi="Times New Roman" w:cs="Times New Roman"/>
                <w:sz w:val="14"/>
                <w:szCs w:val="14"/>
              </w:rPr>
            </w:pPr>
            <w:r w:rsidRPr="003B584C">
              <w:rPr>
                <w:rFonts w:ascii="Times New Roman" w:hAnsi="Times New Roman"/>
                <w:sz w:val="12"/>
                <w:szCs w:val="12"/>
              </w:rPr>
              <w:t xml:space="preserve">Моделирование режимов работы локальных энергетических систем; </w:t>
            </w:r>
            <w:r w:rsidRPr="00111883">
              <w:rPr>
                <w:rFonts w:ascii="Times New Roman" w:hAnsi="Times New Roman"/>
                <w:sz w:val="12"/>
                <w:szCs w:val="12"/>
              </w:rPr>
              <w:t>Планирование стратегии функционирования энергетического района; Информационные основы  диспетчерского и технологического управления в электроэнергетических системах; Устойчивость работы систем энергогенерации; Формирование экосистемы для работы ВИЭ</w:t>
            </w:r>
          </w:p>
          <w:p w:rsidR="00BF6F1A" w:rsidRPr="00F01B2A" w:rsidRDefault="00BF6F1A" w:rsidP="007D4D85">
            <w:pPr>
              <w:spacing w:after="0" w:line="240" w:lineRule="auto"/>
              <w:rPr>
                <w:rFonts w:ascii="Times New Roman" w:eastAsia="Times New Roman" w:hAnsi="Times New Roman" w:cs="Times New Roman"/>
                <w:sz w:val="14"/>
                <w:szCs w:val="14"/>
              </w:rPr>
            </w:pPr>
            <w:r w:rsidRPr="00F01B2A">
              <w:rPr>
                <w:rFonts w:ascii="Times New Roman" w:eastAsia="Times New Roman" w:hAnsi="Times New Roman" w:cs="Times New Roman"/>
                <w:sz w:val="14"/>
                <w:szCs w:val="14"/>
              </w:rPr>
              <w:t xml:space="preserve">Постреквизиты: </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Оформление и защита магистерской диссертации</w:t>
            </w:r>
          </w:p>
        </w:tc>
        <w:tc>
          <w:tcPr>
            <w:tcW w:w="1144" w:type="pct"/>
          </w:tcPr>
          <w:p w:rsidR="00BF6F1A" w:rsidRPr="00397E9A" w:rsidRDefault="00BF6F1A" w:rsidP="00397E9A">
            <w:pPr>
              <w:pStyle w:val="aa"/>
              <w:spacing w:before="0" w:beforeAutospacing="0" w:after="0" w:afterAutospacing="0"/>
              <w:rPr>
                <w:color w:val="000000"/>
                <w:sz w:val="12"/>
                <w:szCs w:val="12"/>
              </w:rPr>
            </w:pPr>
            <w:r w:rsidRPr="00397E9A">
              <w:rPr>
                <w:sz w:val="12"/>
                <w:szCs w:val="12"/>
                <w:lang w:val="kk-KZ"/>
              </w:rPr>
              <w:t>Цель:</w:t>
            </w:r>
            <w:r w:rsidRPr="00397E9A">
              <w:rPr>
                <w:color w:val="000000"/>
                <w:sz w:val="12"/>
                <w:szCs w:val="12"/>
              </w:rPr>
              <w:t xml:space="preserve"> </w:t>
            </w:r>
          </w:p>
          <w:p w:rsidR="00BF6F1A" w:rsidRPr="00397E9A" w:rsidRDefault="00BF6F1A" w:rsidP="00397E9A">
            <w:pPr>
              <w:pStyle w:val="aa"/>
              <w:spacing w:before="0" w:beforeAutospacing="0" w:after="0" w:afterAutospacing="0"/>
              <w:rPr>
                <w:color w:val="000000"/>
                <w:sz w:val="12"/>
                <w:szCs w:val="12"/>
              </w:rPr>
            </w:pPr>
            <w:r w:rsidRPr="00397E9A">
              <w:rPr>
                <w:color w:val="000000"/>
                <w:sz w:val="12"/>
                <w:szCs w:val="12"/>
              </w:rPr>
              <w:t>технических системах, формирование умений применять приобретенную совокупность знаний при выполнении расчетов энергоиспользования в технологических процессах и в оборудовании.</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hAnsi="Times New Roman" w:cs="Times New Roman"/>
                <w:sz w:val="12"/>
                <w:szCs w:val="12"/>
                <w:lang w:val="kk-KZ"/>
              </w:rPr>
              <w:t>Содержание:</w:t>
            </w:r>
          </w:p>
          <w:p w:rsidR="00BF6F1A" w:rsidRPr="00397E9A" w:rsidRDefault="00BF6F1A" w:rsidP="00397E9A">
            <w:pPr>
              <w:pStyle w:val="aa"/>
              <w:spacing w:before="0" w:beforeAutospacing="0" w:after="0" w:afterAutospacing="0"/>
              <w:rPr>
                <w:color w:val="000000"/>
                <w:sz w:val="12"/>
                <w:szCs w:val="12"/>
              </w:rPr>
            </w:pPr>
            <w:r w:rsidRPr="00397E9A">
              <w:rPr>
                <w:color w:val="000000"/>
                <w:sz w:val="12"/>
                <w:szCs w:val="12"/>
              </w:rPr>
              <w:t>Основная цель - приобретение выпускником знаний по принципам преобразования видов энергии в технических системах, формирование умений применять приобретенную совокупность знаний при выполнении расчетов энергоиспользования в технологических процессах и в оборудовании.</w:t>
            </w:r>
          </w:p>
          <w:p w:rsidR="00BF6F1A" w:rsidRPr="00397E9A" w:rsidRDefault="00BF6F1A" w:rsidP="00397E9A">
            <w:pPr>
              <w:pStyle w:val="a6"/>
              <w:rPr>
                <w:rFonts w:ascii="Times New Roman" w:hAnsi="Times New Roman"/>
                <w:sz w:val="12"/>
                <w:szCs w:val="12"/>
                <w:lang w:val="kk-KZ"/>
              </w:rPr>
            </w:pPr>
            <w:r w:rsidRPr="00397E9A">
              <w:rPr>
                <w:rFonts w:ascii="Times New Roman" w:hAnsi="Times New Roman"/>
                <w:color w:val="000000"/>
                <w:sz w:val="12"/>
                <w:szCs w:val="12"/>
              </w:rPr>
              <w:t>На основании полученных знаний выпускник может участвовать в разработке энергоэффективных и конкурентоспособных технологий и оборудованияна основе использования инновационных технологий.</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Знания: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Описать основные принципы энергосбережения;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Перечислять способы сбережение энергии;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Запоминать способы экономии энергии на предприятии;</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Умения: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Расчитывать экономические оценки энерго- и ресурсосбережения;</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Определять резервы экономии электроэнергии на промышленных предприятиях;</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Навыки: </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Разработать схемотехнические решения электрооборудования, входящего в состав электроприводов, обеспечивающих наиболее высокую экономичность;</w:t>
            </w:r>
          </w:p>
          <w:p w:rsidR="00BF6F1A" w:rsidRPr="00397E9A" w:rsidRDefault="00BF6F1A" w:rsidP="00397E9A">
            <w:pPr>
              <w:spacing w:after="0" w:line="240" w:lineRule="auto"/>
              <w:rPr>
                <w:rFonts w:ascii="Times New Roman" w:eastAsia="Times New Roman" w:hAnsi="Times New Roman" w:cs="Times New Roman"/>
                <w:sz w:val="12"/>
                <w:szCs w:val="12"/>
              </w:rPr>
            </w:pPr>
            <w:r w:rsidRPr="00397E9A">
              <w:rPr>
                <w:rFonts w:ascii="Times New Roman" w:eastAsia="Times New Roman" w:hAnsi="Times New Roman" w:cs="Times New Roman"/>
                <w:sz w:val="12"/>
                <w:szCs w:val="12"/>
              </w:rPr>
              <w:t xml:space="preserve"> - Анализировать принципы построения энерго-и ресурсосберегающих электроприводов произодтвенных машин и механизмов</w:t>
            </w:r>
          </w:p>
          <w:p w:rsidR="00BF6F1A" w:rsidRPr="00397E9A" w:rsidRDefault="00BF6F1A" w:rsidP="00397E9A">
            <w:pPr>
              <w:spacing w:after="0" w:line="240" w:lineRule="auto"/>
              <w:rPr>
                <w:rFonts w:ascii="Times New Roman" w:hAnsi="Times New Roman" w:cs="Times New Roman"/>
                <w:sz w:val="12"/>
                <w:szCs w:val="12"/>
              </w:rPr>
            </w:pPr>
            <w:r w:rsidRPr="00397E9A">
              <w:rPr>
                <w:rFonts w:ascii="Times New Roman" w:hAnsi="Times New Roman" w:cs="Times New Roman"/>
                <w:sz w:val="12"/>
                <w:szCs w:val="12"/>
              </w:rPr>
              <w:t>К</w:t>
            </w:r>
            <w:r w:rsidRPr="00397E9A">
              <w:rPr>
                <w:rFonts w:ascii="Times New Roman" w:hAnsi="Times New Roman" w:cs="Times New Roman"/>
                <w:sz w:val="12"/>
                <w:szCs w:val="12"/>
                <w:lang w:val="kk-KZ"/>
              </w:rPr>
              <w:t>омпетенции</w:t>
            </w:r>
          </w:p>
          <w:p w:rsidR="00BF6F1A" w:rsidRPr="00397E9A" w:rsidRDefault="00BF6F1A" w:rsidP="00397E9A">
            <w:pPr>
              <w:spacing w:after="0" w:line="240" w:lineRule="auto"/>
              <w:rPr>
                <w:rFonts w:ascii="Times New Roman" w:eastAsia="Times New Roman" w:hAnsi="Times New Roman" w:cs="Times New Roman"/>
                <w:sz w:val="12"/>
                <w:szCs w:val="12"/>
                <w:lang w:val="kk-KZ"/>
              </w:rPr>
            </w:pPr>
            <w:r w:rsidRPr="00397E9A">
              <w:rPr>
                <w:rFonts w:ascii="Times New Roman" w:eastAsia="Times New Roman" w:hAnsi="Times New Roman" w:cs="Times New Roman"/>
                <w:sz w:val="12"/>
                <w:szCs w:val="12"/>
                <w:lang w:val="kk-KZ"/>
              </w:rPr>
              <w:t>- Применять основные теоретические и экспериментальные методы, используемые впередовые направления электроэнергетики и электротехники.</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r w:rsidR="00BF6F1A" w:rsidRPr="00DC3CAA" w:rsidTr="00710AF4">
        <w:tc>
          <w:tcPr>
            <w:tcW w:w="474" w:type="pct"/>
            <w:vMerge/>
            <w:vAlign w:val="center"/>
          </w:tcPr>
          <w:p w:rsidR="00BF6F1A" w:rsidRPr="004833FD" w:rsidRDefault="00BF6F1A" w:rsidP="001762FB">
            <w:pPr>
              <w:pStyle w:val="a6"/>
              <w:rPr>
                <w:rFonts w:ascii="Times New Roman" w:hAnsi="Times New Roman"/>
                <w:sz w:val="12"/>
                <w:szCs w:val="12"/>
                <w:lang w:val="kk-KZ"/>
              </w:rPr>
            </w:pPr>
          </w:p>
        </w:tc>
        <w:tc>
          <w:tcPr>
            <w:tcW w:w="318" w:type="pct"/>
            <w:vAlign w:val="center"/>
          </w:tcPr>
          <w:p w:rsidR="00BF6F1A" w:rsidRPr="00F6312A" w:rsidRDefault="00BF6F1A" w:rsidP="001762FB">
            <w:pPr>
              <w:pStyle w:val="a6"/>
              <w:rPr>
                <w:rFonts w:ascii="Times New Roman" w:hAnsi="Times New Roman"/>
                <w:sz w:val="12"/>
                <w:szCs w:val="12"/>
                <w:lang w:val="kk-KZ"/>
              </w:rPr>
            </w:pPr>
            <w:r w:rsidRPr="00F6312A">
              <w:rPr>
                <w:rFonts w:ascii="Times New Roman" w:hAnsi="Times New Roman"/>
                <w:sz w:val="12"/>
                <w:szCs w:val="12"/>
                <w:lang w:val="kk-KZ"/>
              </w:rPr>
              <w:t>Methods for creating digital counterparts of electric power equipment</w:t>
            </w:r>
          </w:p>
        </w:tc>
        <w:tc>
          <w:tcPr>
            <w:tcW w:w="148" w:type="pct"/>
            <w:vAlign w:val="center"/>
          </w:tcPr>
          <w:p w:rsidR="00BF6F1A" w:rsidRDefault="00BF6F1A" w:rsidP="004B39EC">
            <w:pPr>
              <w:pStyle w:val="a6"/>
              <w:rPr>
                <w:rFonts w:ascii="Times New Roman" w:hAnsi="Times New Roman"/>
                <w:sz w:val="12"/>
                <w:szCs w:val="12"/>
              </w:rPr>
            </w:pPr>
            <w:r>
              <w:rPr>
                <w:rFonts w:ascii="Times New Roman" w:hAnsi="Times New Roman"/>
                <w:sz w:val="12"/>
                <w:szCs w:val="12"/>
                <w:lang w:val="en-US"/>
              </w:rPr>
              <w:t>Ch</w:t>
            </w:r>
            <w:r w:rsidRPr="009C7C84">
              <w:rPr>
                <w:rFonts w:ascii="Times New Roman" w:hAnsi="Times New Roman"/>
                <w:sz w:val="12"/>
                <w:szCs w:val="12"/>
                <w:lang w:val="en-US"/>
              </w:rPr>
              <w:t>D</w:t>
            </w:r>
            <w:r>
              <w:rPr>
                <w:rFonts w:ascii="Times New Roman" w:hAnsi="Times New Roman"/>
                <w:sz w:val="12"/>
                <w:szCs w:val="12"/>
              </w:rPr>
              <w:t>/</w:t>
            </w:r>
          </w:p>
          <w:p w:rsidR="00BF6F1A" w:rsidRPr="00EA373B" w:rsidRDefault="00BF6F1A" w:rsidP="004B39EC">
            <w:pPr>
              <w:pStyle w:val="a6"/>
              <w:rPr>
                <w:rFonts w:ascii="Times New Roman" w:hAnsi="Times New Roman"/>
                <w:sz w:val="12"/>
                <w:szCs w:val="12"/>
                <w:lang w:val="en-US"/>
              </w:rPr>
            </w:pPr>
            <w:r>
              <w:rPr>
                <w:rFonts w:ascii="Times New Roman" w:hAnsi="Times New Roman"/>
                <w:sz w:val="12"/>
                <w:szCs w:val="12"/>
                <w:lang w:val="en-US"/>
              </w:rPr>
              <w:t>E</w:t>
            </w:r>
            <w:r w:rsidRPr="009C7C84">
              <w:rPr>
                <w:rFonts w:ascii="Times New Roman" w:hAnsi="Times New Roman"/>
                <w:sz w:val="12"/>
                <w:szCs w:val="12"/>
                <w:lang w:val="en-US"/>
              </w:rPr>
              <w:t>C</w:t>
            </w:r>
          </w:p>
        </w:tc>
        <w:tc>
          <w:tcPr>
            <w:tcW w:w="159" w:type="pct"/>
            <w:vAlign w:val="center"/>
          </w:tcPr>
          <w:p w:rsidR="00BF6F1A" w:rsidRPr="004B39EC" w:rsidRDefault="00BF6F1A" w:rsidP="001762FB">
            <w:pPr>
              <w:pStyle w:val="a6"/>
              <w:rPr>
                <w:rFonts w:ascii="Times New Roman" w:hAnsi="Times New Roman"/>
                <w:sz w:val="12"/>
                <w:szCs w:val="12"/>
                <w:lang w:val="en-US"/>
              </w:rPr>
            </w:pPr>
            <w:r w:rsidRPr="004B39EC">
              <w:rPr>
                <w:rFonts w:ascii="Times New Roman" w:hAnsi="Times New Roman"/>
                <w:sz w:val="12"/>
                <w:szCs w:val="12"/>
                <w:lang w:val="kk-KZ"/>
              </w:rPr>
              <w:t>MCDCEPE</w:t>
            </w:r>
            <w:r>
              <w:rPr>
                <w:rFonts w:ascii="Times New Roman" w:hAnsi="Times New Roman"/>
                <w:sz w:val="12"/>
                <w:szCs w:val="12"/>
                <w:lang w:val="en-US"/>
              </w:rPr>
              <w:t>6309</w:t>
            </w:r>
          </w:p>
        </w:tc>
        <w:tc>
          <w:tcPr>
            <w:tcW w:w="159" w:type="pct"/>
            <w:vMerge/>
            <w:vAlign w:val="center"/>
          </w:tcPr>
          <w:p w:rsidR="00BF6F1A" w:rsidRPr="004833FD" w:rsidRDefault="00BF6F1A" w:rsidP="001762FB">
            <w:pPr>
              <w:pStyle w:val="a6"/>
              <w:rPr>
                <w:rFonts w:ascii="Times New Roman" w:hAnsi="Times New Roman"/>
                <w:sz w:val="12"/>
                <w:szCs w:val="12"/>
                <w:lang w:val="kk-KZ"/>
              </w:rPr>
            </w:pPr>
          </w:p>
        </w:tc>
        <w:tc>
          <w:tcPr>
            <w:tcW w:w="268" w:type="pct"/>
            <w:vMerge/>
            <w:vAlign w:val="center"/>
          </w:tcPr>
          <w:p w:rsidR="00BF6F1A" w:rsidRPr="004833FD" w:rsidRDefault="00BF6F1A" w:rsidP="001762FB">
            <w:pPr>
              <w:pStyle w:val="a6"/>
              <w:rPr>
                <w:rFonts w:ascii="Times New Roman" w:hAnsi="Times New Roman"/>
                <w:sz w:val="12"/>
                <w:szCs w:val="12"/>
                <w:lang w:val="kk-KZ"/>
              </w:rPr>
            </w:pPr>
          </w:p>
        </w:tc>
        <w:tc>
          <w:tcPr>
            <w:tcW w:w="80" w:type="pct"/>
            <w:vMerge/>
            <w:vAlign w:val="center"/>
          </w:tcPr>
          <w:p w:rsidR="00BF6F1A" w:rsidRPr="004833FD" w:rsidRDefault="00BF6F1A" w:rsidP="001762FB">
            <w:pPr>
              <w:pStyle w:val="a6"/>
              <w:rPr>
                <w:rFonts w:ascii="Times New Roman" w:hAnsi="Times New Roman"/>
                <w:sz w:val="12"/>
                <w:szCs w:val="12"/>
                <w:lang w:val="kk-KZ"/>
              </w:rPr>
            </w:pPr>
          </w:p>
        </w:tc>
        <w:tc>
          <w:tcPr>
            <w:tcW w:w="119" w:type="pct"/>
            <w:vMerge/>
            <w:vAlign w:val="center"/>
          </w:tcPr>
          <w:p w:rsidR="00BF6F1A" w:rsidRPr="004833FD" w:rsidRDefault="00BF6F1A" w:rsidP="001762FB">
            <w:pPr>
              <w:pStyle w:val="a6"/>
              <w:rPr>
                <w:rFonts w:ascii="Times New Roman" w:hAnsi="Times New Roman"/>
                <w:sz w:val="12"/>
                <w:szCs w:val="12"/>
                <w:lang w:val="kk-KZ"/>
              </w:rPr>
            </w:pPr>
          </w:p>
        </w:tc>
        <w:tc>
          <w:tcPr>
            <w:tcW w:w="911" w:type="pct"/>
          </w:tcPr>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Prerequisites:</w:t>
            </w:r>
          </w:p>
          <w:p w:rsidR="00BF6F1A" w:rsidRDefault="00BF6F1A" w:rsidP="007D4D85">
            <w:pPr>
              <w:spacing w:after="0" w:line="240" w:lineRule="auto"/>
              <w:rPr>
                <w:rFonts w:ascii="Times New Roman" w:eastAsia="Times New Roman" w:hAnsi="Times New Roman" w:cs="Times New Roman"/>
                <w:sz w:val="14"/>
                <w:szCs w:val="14"/>
                <w:lang w:val="en-US"/>
              </w:rPr>
            </w:pPr>
            <w:r w:rsidRPr="003B584C">
              <w:rPr>
                <w:rFonts w:ascii="Times New Roman" w:hAnsi="Times New Roman"/>
                <w:sz w:val="12"/>
                <w:szCs w:val="12"/>
                <w:lang w:val="en-US"/>
              </w:rPr>
              <w:t>Modeling of operating modes of local energy systems</w:t>
            </w:r>
            <w:r>
              <w:rPr>
                <w:rFonts w:ascii="Times New Roman" w:hAnsi="Times New Roman"/>
                <w:sz w:val="12"/>
                <w:szCs w:val="12"/>
                <w:lang w:val="en-US"/>
              </w:rPr>
              <w:t xml:space="preserve">; </w:t>
            </w:r>
            <w:r w:rsidRPr="00111883">
              <w:rPr>
                <w:rFonts w:ascii="Times New Roman" w:hAnsi="Times New Roman"/>
                <w:sz w:val="12"/>
                <w:szCs w:val="12"/>
                <w:lang w:val="en-US"/>
              </w:rPr>
              <w:t>Planning of strategy of functioning of the energy region</w:t>
            </w:r>
            <w:r>
              <w:rPr>
                <w:rFonts w:ascii="Times New Roman" w:hAnsi="Times New Roman"/>
                <w:sz w:val="12"/>
                <w:szCs w:val="12"/>
                <w:lang w:val="en-US"/>
              </w:rPr>
              <w:t xml:space="preserve">; </w:t>
            </w:r>
            <w:r w:rsidRPr="00111883">
              <w:rPr>
                <w:rFonts w:ascii="Times New Roman" w:hAnsi="Times New Roman"/>
                <w:sz w:val="12"/>
                <w:szCs w:val="12"/>
                <w:lang w:val="en-US"/>
              </w:rPr>
              <w:t>Information basics of dispatching and technological control in electric power systems</w:t>
            </w:r>
            <w:r>
              <w:rPr>
                <w:rFonts w:ascii="Times New Roman" w:hAnsi="Times New Roman"/>
                <w:sz w:val="12"/>
                <w:szCs w:val="12"/>
                <w:lang w:val="en-US"/>
              </w:rPr>
              <w:t xml:space="preserve">; </w:t>
            </w:r>
            <w:r w:rsidRPr="00111883">
              <w:rPr>
                <w:rFonts w:ascii="Times New Roman" w:hAnsi="Times New Roman"/>
                <w:sz w:val="12"/>
                <w:szCs w:val="12"/>
                <w:lang w:val="en-US"/>
              </w:rPr>
              <w:t>Sustainability of power generation systems</w:t>
            </w:r>
            <w:r>
              <w:rPr>
                <w:rFonts w:ascii="Times New Roman" w:hAnsi="Times New Roman"/>
                <w:sz w:val="12"/>
                <w:szCs w:val="12"/>
                <w:lang w:val="en-US"/>
              </w:rPr>
              <w:t>;</w:t>
            </w:r>
            <w:r w:rsidRPr="00111883">
              <w:rPr>
                <w:lang w:val="en-US"/>
              </w:rPr>
              <w:t xml:space="preserve"> </w:t>
            </w:r>
            <w:r w:rsidRPr="00111883">
              <w:rPr>
                <w:rFonts w:ascii="Times New Roman" w:hAnsi="Times New Roman"/>
                <w:sz w:val="12"/>
                <w:szCs w:val="12"/>
                <w:lang w:val="en-US"/>
              </w:rPr>
              <w:t xml:space="preserve">Formation of an ecosystem for work of RES      </w:t>
            </w:r>
          </w:p>
          <w:p w:rsidR="00BF6F1A" w:rsidRPr="00F01B2A" w:rsidRDefault="00BF6F1A" w:rsidP="007D4D85">
            <w:pPr>
              <w:spacing w:after="0" w:line="240" w:lineRule="auto"/>
              <w:rPr>
                <w:rFonts w:ascii="Times New Roman" w:eastAsia="Times New Roman" w:hAnsi="Times New Roman" w:cs="Times New Roman"/>
                <w:sz w:val="14"/>
                <w:szCs w:val="14"/>
                <w:lang w:val="en-US"/>
              </w:rPr>
            </w:pPr>
            <w:r w:rsidRPr="00F01B2A">
              <w:rPr>
                <w:rFonts w:ascii="Times New Roman" w:eastAsia="Times New Roman" w:hAnsi="Times New Roman" w:cs="Times New Roman"/>
                <w:sz w:val="14"/>
                <w:szCs w:val="14"/>
                <w:lang w:val="en-US"/>
              </w:rPr>
              <w:t>Post-requisites:</w:t>
            </w:r>
          </w:p>
          <w:p w:rsidR="00BF6F1A" w:rsidRPr="004833FD" w:rsidRDefault="00BF6F1A" w:rsidP="007D4D85">
            <w:pPr>
              <w:pStyle w:val="a6"/>
              <w:rPr>
                <w:rFonts w:ascii="Times New Roman" w:hAnsi="Times New Roman"/>
                <w:sz w:val="12"/>
                <w:szCs w:val="12"/>
                <w:lang w:val="kk-KZ"/>
              </w:rPr>
            </w:pPr>
            <w:r w:rsidRPr="006438BC">
              <w:rPr>
                <w:rFonts w:ascii="Times New Roman" w:hAnsi="Times New Roman"/>
                <w:sz w:val="12"/>
                <w:szCs w:val="12"/>
                <w:lang w:val="kk-KZ"/>
              </w:rPr>
              <w:t>Execution and Defense of Master Thesis</w:t>
            </w:r>
          </w:p>
        </w:tc>
        <w:tc>
          <w:tcPr>
            <w:tcW w:w="1144" w:type="pct"/>
          </w:tcPr>
          <w:p w:rsidR="00BF6F1A" w:rsidRPr="00397E9A" w:rsidRDefault="00BF6F1A" w:rsidP="00397E9A">
            <w:pPr>
              <w:pStyle w:val="aa"/>
              <w:spacing w:before="0" w:beforeAutospacing="0" w:after="0" w:afterAutospacing="0"/>
              <w:rPr>
                <w:color w:val="000000"/>
                <w:sz w:val="12"/>
                <w:szCs w:val="12"/>
                <w:lang w:val="en-US"/>
              </w:rPr>
            </w:pPr>
            <w:r w:rsidRPr="00397E9A">
              <w:rPr>
                <w:sz w:val="12"/>
                <w:szCs w:val="12"/>
                <w:lang w:val="en-US"/>
              </w:rPr>
              <w:t>Purpose</w:t>
            </w:r>
            <w:r w:rsidRPr="00397E9A">
              <w:rPr>
                <w:sz w:val="12"/>
                <w:szCs w:val="12"/>
                <w:lang w:val="kk-KZ"/>
              </w:rPr>
              <w:t>:</w:t>
            </w:r>
            <w:r w:rsidRPr="00397E9A">
              <w:rPr>
                <w:color w:val="000000"/>
                <w:sz w:val="12"/>
                <w:szCs w:val="12"/>
                <w:lang w:val="en-US"/>
              </w:rPr>
              <w:t xml:space="preserve"> </w:t>
            </w:r>
          </w:p>
          <w:p w:rsidR="00BF6F1A" w:rsidRPr="00397E9A" w:rsidRDefault="00BF6F1A" w:rsidP="00397E9A">
            <w:pPr>
              <w:pStyle w:val="aa"/>
              <w:spacing w:before="0" w:beforeAutospacing="0" w:after="0" w:afterAutospacing="0"/>
              <w:rPr>
                <w:color w:val="000000"/>
                <w:sz w:val="12"/>
                <w:szCs w:val="12"/>
                <w:lang w:val="en-US"/>
              </w:rPr>
            </w:pPr>
            <w:r w:rsidRPr="00397E9A">
              <w:rPr>
                <w:color w:val="000000"/>
                <w:sz w:val="12"/>
                <w:szCs w:val="12"/>
                <w:lang w:val="en-US"/>
              </w:rPr>
              <w:t>The main goal of a graduate is the acquisition of knowledge on the principles of conversion of types of energy in technical systems, the formation of skills to apply the acquired body of knowledge when performing calculations of energy use in technological processes and equipment.</w:t>
            </w:r>
          </w:p>
          <w:p w:rsidR="00BF6F1A" w:rsidRPr="00397E9A" w:rsidRDefault="00BF6F1A" w:rsidP="00397E9A">
            <w:pPr>
              <w:spacing w:after="0" w:line="240" w:lineRule="auto"/>
              <w:rPr>
                <w:rFonts w:ascii="Times New Roman" w:hAnsi="Times New Roman" w:cs="Times New Roman"/>
                <w:sz w:val="12"/>
                <w:szCs w:val="12"/>
                <w:lang w:val="en-US"/>
              </w:rPr>
            </w:pPr>
          </w:p>
          <w:p w:rsidR="00BF6F1A" w:rsidRPr="00397E9A" w:rsidRDefault="00BF6F1A" w:rsidP="00397E9A">
            <w:pPr>
              <w:pStyle w:val="a6"/>
              <w:rPr>
                <w:rFonts w:ascii="Times New Roman" w:hAnsi="Times New Roman"/>
                <w:sz w:val="12"/>
                <w:szCs w:val="12"/>
                <w:lang w:val="en-US"/>
              </w:rPr>
            </w:pPr>
            <w:r w:rsidRPr="00397E9A">
              <w:rPr>
                <w:rFonts w:ascii="Times New Roman" w:hAnsi="Times New Roman"/>
                <w:sz w:val="12"/>
                <w:szCs w:val="12"/>
                <w:lang w:val="kk-KZ"/>
              </w:rPr>
              <w:t>Content:</w:t>
            </w:r>
          </w:p>
          <w:p w:rsidR="00BF6F1A" w:rsidRPr="00397E9A" w:rsidRDefault="00BF6F1A" w:rsidP="00397E9A">
            <w:pPr>
              <w:pStyle w:val="aa"/>
              <w:spacing w:before="0" w:beforeAutospacing="0" w:after="0" w:afterAutospacing="0"/>
              <w:rPr>
                <w:color w:val="000000"/>
                <w:sz w:val="12"/>
                <w:szCs w:val="12"/>
                <w:lang w:val="en-US"/>
              </w:rPr>
            </w:pPr>
            <w:r w:rsidRPr="00397E9A">
              <w:rPr>
                <w:color w:val="000000"/>
                <w:sz w:val="12"/>
                <w:szCs w:val="12"/>
                <w:lang w:val="en-US"/>
              </w:rPr>
              <w:t>The main goal of a graduate is the acquisition of knowledge on the principles of conversion of types of energy in technical systems, the formation of skills to apply the acquired body of knowledge when performing calculations of energy use in technological processes and equipment.</w:t>
            </w:r>
          </w:p>
          <w:p w:rsidR="00BF6F1A" w:rsidRPr="00397E9A" w:rsidRDefault="00BF6F1A" w:rsidP="00397E9A">
            <w:pPr>
              <w:pStyle w:val="a6"/>
              <w:rPr>
                <w:rFonts w:ascii="Times New Roman" w:hAnsi="Times New Roman"/>
                <w:sz w:val="12"/>
                <w:szCs w:val="12"/>
                <w:lang w:val="en-US"/>
              </w:rPr>
            </w:pPr>
            <w:r w:rsidRPr="00397E9A">
              <w:rPr>
                <w:rFonts w:ascii="Times New Roman" w:hAnsi="Times New Roman"/>
                <w:color w:val="000000"/>
                <w:sz w:val="12"/>
                <w:szCs w:val="12"/>
                <w:lang w:val="en-US"/>
              </w:rPr>
              <w:t>Based on the knowledge gained, a graduate can participate in the development of energy-efficient and competitive technologies and equipment based on the use of innovative technologies.</w:t>
            </w:r>
          </w:p>
        </w:tc>
        <w:tc>
          <w:tcPr>
            <w:tcW w:w="1055" w:type="pct"/>
            <w:vAlign w:val="center"/>
          </w:tcPr>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Knowledge: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Describe the main principles of energy saving;</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List ways to save energy;</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Memorize ways to save energy in the enterprise;</w:t>
            </w:r>
            <w:r w:rsidRPr="00397E9A">
              <w:rPr>
                <w:rFonts w:ascii="Times New Roman" w:eastAsia="Times New Roman" w:hAnsi="Times New Roman" w:cs="Times New Roman"/>
                <w:sz w:val="12"/>
                <w:szCs w:val="12"/>
                <w:lang w:val="en-US"/>
              </w:rPr>
              <w:br/>
              <w:t xml:space="preserve">Ability: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Calculate economic estimates of energy and resource conservation;</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Determine the reserves of energy savings in industrial enterprises;</w:t>
            </w:r>
            <w:r w:rsidRPr="00397E9A">
              <w:rPr>
                <w:rFonts w:ascii="Times New Roman" w:eastAsia="Times New Roman" w:hAnsi="Times New Roman" w:cs="Times New Roman"/>
                <w:sz w:val="12"/>
                <w:szCs w:val="12"/>
                <w:lang w:val="en-US"/>
              </w:rPr>
              <w:br/>
              <w:t xml:space="preserve">Skills: </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Develop circuit solutions for electrical equipment that is part of electric drives that provide the highest efficiency;</w:t>
            </w:r>
          </w:p>
          <w:p w:rsidR="00BF6F1A" w:rsidRPr="00397E9A" w:rsidRDefault="00BF6F1A" w:rsidP="00397E9A">
            <w:pPr>
              <w:spacing w:after="0" w:line="240" w:lineRule="auto"/>
              <w:rPr>
                <w:rFonts w:ascii="Times New Roman" w:eastAsia="Times New Roman" w:hAnsi="Times New Roman" w:cs="Times New Roman"/>
                <w:sz w:val="12"/>
                <w:szCs w:val="12"/>
                <w:lang w:val="en-US"/>
              </w:rPr>
            </w:pPr>
            <w:r w:rsidRPr="00397E9A">
              <w:rPr>
                <w:rFonts w:ascii="Times New Roman" w:eastAsia="Times New Roman" w:hAnsi="Times New Roman" w:cs="Times New Roman"/>
                <w:sz w:val="12"/>
                <w:szCs w:val="12"/>
                <w:lang w:val="en-US"/>
              </w:rPr>
              <w:t xml:space="preserve"> - Analyze the principles of construction of energy-and resource-saving electric drives of manufactured machines and mechanisms</w:t>
            </w:r>
          </w:p>
          <w:p w:rsidR="00BF6F1A" w:rsidRPr="00397E9A" w:rsidRDefault="00BF6F1A" w:rsidP="00397E9A">
            <w:pPr>
              <w:spacing w:after="0" w:line="240" w:lineRule="auto"/>
              <w:rPr>
                <w:rFonts w:ascii="Times New Roman" w:hAnsi="Times New Roman" w:cs="Times New Roman"/>
                <w:sz w:val="12"/>
                <w:szCs w:val="12"/>
                <w:lang w:val="en-US"/>
              </w:rPr>
            </w:pPr>
            <w:r w:rsidRPr="00397E9A">
              <w:rPr>
                <w:rFonts w:ascii="Times New Roman" w:hAnsi="Times New Roman" w:cs="Times New Roman"/>
                <w:sz w:val="12"/>
                <w:szCs w:val="12"/>
                <w:lang w:val="kk-KZ"/>
              </w:rPr>
              <w:t>Competencies:</w:t>
            </w:r>
          </w:p>
          <w:p w:rsidR="00BF6F1A" w:rsidRPr="00397E9A" w:rsidRDefault="00BF6F1A" w:rsidP="00397E9A">
            <w:pPr>
              <w:spacing w:after="0" w:line="240" w:lineRule="auto"/>
              <w:rPr>
                <w:rFonts w:ascii="Times New Roman" w:hAnsi="Times New Roman" w:cs="Times New Roman"/>
                <w:sz w:val="12"/>
                <w:szCs w:val="12"/>
                <w:lang w:val="kk-KZ"/>
              </w:rPr>
            </w:pPr>
            <w:r w:rsidRPr="00397E9A">
              <w:rPr>
                <w:rFonts w:ascii="Times New Roman" w:eastAsia="Times New Roman" w:hAnsi="Times New Roman" w:cs="Times New Roman"/>
                <w:sz w:val="12"/>
                <w:szCs w:val="12"/>
                <w:lang w:val="kk-KZ"/>
              </w:rPr>
              <w:t>- Apply the main theoretical and experimental methods used in advanced areas of electric power and electrical engineering.</w:t>
            </w:r>
            <w:r w:rsidRPr="00397E9A">
              <w:rPr>
                <w:rFonts w:ascii="Times New Roman" w:hAnsi="Times New Roman" w:cs="Times New Roman"/>
                <w:sz w:val="12"/>
                <w:szCs w:val="12"/>
                <w:lang w:val="kk-KZ"/>
              </w:rPr>
              <w:t xml:space="preserve"> </w:t>
            </w:r>
          </w:p>
        </w:tc>
        <w:tc>
          <w:tcPr>
            <w:tcW w:w="165" w:type="pct"/>
            <w:vMerge/>
          </w:tcPr>
          <w:p w:rsidR="00BF6F1A" w:rsidRPr="004833FD" w:rsidRDefault="00BF6F1A" w:rsidP="007F02CA">
            <w:pPr>
              <w:pStyle w:val="a6"/>
              <w:jc w:val="center"/>
              <w:rPr>
                <w:rFonts w:ascii="Times New Roman" w:hAnsi="Times New Roman"/>
                <w:sz w:val="12"/>
                <w:szCs w:val="12"/>
                <w:lang w:val="kk-KZ"/>
              </w:rPr>
            </w:pPr>
          </w:p>
        </w:tc>
      </w:tr>
    </w:tbl>
    <w:p w:rsidR="00A650B0" w:rsidRPr="00F6312A" w:rsidRDefault="00F6312A" w:rsidP="00A650B0">
      <w:pPr>
        <w:pStyle w:val="a6"/>
        <w:jc w:val="both"/>
        <w:rPr>
          <w:rFonts w:ascii="Times New Roman" w:hAnsi="Times New Roman"/>
          <w:sz w:val="12"/>
          <w:szCs w:val="12"/>
          <w:lang w:val="kk-KZ"/>
        </w:rPr>
      </w:pPr>
      <w:r w:rsidRPr="00F6312A">
        <w:rPr>
          <w:rFonts w:ascii="Times New Roman" w:hAnsi="Times New Roman"/>
          <w:sz w:val="12"/>
          <w:szCs w:val="12"/>
          <w:lang w:val="kk-KZ"/>
        </w:rPr>
        <w:tab/>
      </w:r>
      <w:r w:rsidRPr="00F6312A">
        <w:rPr>
          <w:rFonts w:ascii="Times New Roman" w:hAnsi="Times New Roman"/>
          <w:sz w:val="12"/>
          <w:szCs w:val="12"/>
          <w:lang w:val="kk-KZ"/>
        </w:rPr>
        <w:tab/>
      </w:r>
    </w:p>
    <w:p w:rsidR="00A650B0" w:rsidRPr="004833FD" w:rsidRDefault="00A650B0" w:rsidP="00A650B0">
      <w:pPr>
        <w:pStyle w:val="a6"/>
        <w:ind w:left="-993" w:right="-285"/>
        <w:rPr>
          <w:rFonts w:ascii="Times New Roman" w:hAnsi="Times New Roman"/>
          <w:sz w:val="12"/>
          <w:szCs w:val="12"/>
          <w:lang w:val="kk-KZ"/>
        </w:rPr>
      </w:pPr>
    </w:p>
    <w:p w:rsidR="00DC3CAA" w:rsidRPr="0048072B" w:rsidRDefault="00DC3CAA" w:rsidP="00DC3CAA">
      <w:pPr>
        <w:pStyle w:val="a6"/>
        <w:jc w:val="center"/>
        <w:rPr>
          <w:rFonts w:ascii="Times New Roman" w:hAnsi="Times New Roman"/>
          <w:sz w:val="16"/>
          <w:szCs w:val="16"/>
          <w:lang w:val="kk-KZ"/>
        </w:rPr>
      </w:pPr>
      <w:r w:rsidRPr="004833FD">
        <w:rPr>
          <w:rFonts w:ascii="Times New Roman" w:hAnsi="Times New Roman"/>
          <w:sz w:val="12"/>
          <w:szCs w:val="12"/>
          <w:lang w:val="kk-KZ"/>
        </w:rPr>
        <w:tab/>
      </w:r>
    </w:p>
    <w:p w:rsidR="00DC3CAA" w:rsidRPr="0048072B" w:rsidRDefault="00DC3CAA" w:rsidP="00DC3CAA">
      <w:pPr>
        <w:pStyle w:val="a6"/>
        <w:rPr>
          <w:rFonts w:ascii="Times New Roman" w:hAnsi="Times New Roman"/>
          <w:sz w:val="12"/>
          <w:szCs w:val="12"/>
          <w:lang w:val="kk-KZ"/>
        </w:rPr>
      </w:pPr>
    </w:p>
    <w:tbl>
      <w:tblPr>
        <w:tblW w:w="5000" w:type="pct"/>
        <w:tblLook w:val="04A0"/>
      </w:tblPr>
      <w:tblGrid>
        <w:gridCol w:w="10679"/>
        <w:gridCol w:w="223"/>
        <w:gridCol w:w="262"/>
        <w:gridCol w:w="262"/>
        <w:gridCol w:w="262"/>
        <w:gridCol w:w="262"/>
        <w:gridCol w:w="262"/>
        <w:gridCol w:w="262"/>
        <w:gridCol w:w="262"/>
        <w:gridCol w:w="262"/>
        <w:gridCol w:w="262"/>
        <w:gridCol w:w="262"/>
        <w:gridCol w:w="262"/>
        <w:gridCol w:w="262"/>
        <w:gridCol w:w="261"/>
        <w:gridCol w:w="261"/>
        <w:gridCol w:w="261"/>
        <w:gridCol w:w="262"/>
        <w:gridCol w:w="262"/>
        <w:gridCol w:w="261"/>
      </w:tblGrid>
      <w:tr w:rsidR="00DC3CAA" w:rsidRPr="00496893" w:rsidTr="00197F0A">
        <w:trPr>
          <w:trHeight w:val="20"/>
        </w:trPr>
        <w:tc>
          <w:tcPr>
            <w:tcW w:w="5000" w:type="pct"/>
            <w:gridSpan w:val="20"/>
            <w:tcBorders>
              <w:top w:val="nil"/>
              <w:left w:val="nil"/>
              <w:bottom w:val="nil"/>
              <w:right w:val="nil"/>
            </w:tcBorders>
            <w:shd w:val="clear" w:color="auto" w:fill="auto"/>
            <w:vAlign w:val="center"/>
            <w:hideMark/>
          </w:tcPr>
          <w:p w:rsidR="00DC3CAA" w:rsidRPr="0048072B" w:rsidRDefault="00DC3CAA" w:rsidP="00197F0A">
            <w:pPr>
              <w:spacing w:after="0" w:line="240" w:lineRule="auto"/>
              <w:rPr>
                <w:rFonts w:ascii="Times New Roman" w:eastAsia="Times New Roman" w:hAnsi="Times New Roman" w:cs="Times New Roman"/>
                <w:sz w:val="18"/>
                <w:szCs w:val="24"/>
                <w:lang w:val="kk-KZ"/>
              </w:rPr>
            </w:pPr>
            <w:r w:rsidRPr="0048072B">
              <w:rPr>
                <w:rFonts w:ascii="Times New Roman" w:eastAsia="Times New Roman" w:hAnsi="Times New Roman" w:cs="Times New Roman"/>
                <w:sz w:val="18"/>
                <w:szCs w:val="24"/>
                <w:lang w:val="kk-KZ"/>
              </w:rPr>
              <w:t xml:space="preserve">ЖМ «АТжЭ» деканы м.а. / И.о. декан ВШ «ИТиЭ» /  Action dean of HS “ITaE”                                                                       ______________________________________________________________________________________________ Шертаев Е.Т. / Шертаев Е.Т./Shertaev E.T..                                              </w:t>
            </w:r>
          </w:p>
        </w:tc>
      </w:tr>
      <w:tr w:rsidR="00DC3CAA" w:rsidRPr="00496893" w:rsidTr="00197F0A">
        <w:trPr>
          <w:trHeight w:val="20"/>
        </w:trPr>
        <w:tc>
          <w:tcPr>
            <w:tcW w:w="5000" w:type="pct"/>
            <w:gridSpan w:val="20"/>
            <w:tcBorders>
              <w:top w:val="nil"/>
              <w:left w:val="nil"/>
              <w:bottom w:val="nil"/>
              <w:right w:val="nil"/>
            </w:tcBorders>
            <w:shd w:val="clear" w:color="auto" w:fill="auto"/>
            <w:vAlign w:val="center"/>
            <w:hideMark/>
          </w:tcPr>
          <w:p w:rsidR="00DC3CAA" w:rsidRPr="0048072B" w:rsidRDefault="00DC3CAA" w:rsidP="00197F0A">
            <w:pPr>
              <w:spacing w:after="0" w:line="240" w:lineRule="auto"/>
              <w:rPr>
                <w:rFonts w:ascii="Times New Roman" w:eastAsia="Times New Roman" w:hAnsi="Times New Roman" w:cs="Times New Roman"/>
                <w:sz w:val="18"/>
                <w:szCs w:val="24"/>
                <w:lang w:val="kk-KZ"/>
              </w:rPr>
            </w:pPr>
            <w:r w:rsidRPr="0048072B">
              <w:rPr>
                <w:rFonts w:ascii="Times New Roman" w:eastAsia="Times New Roman" w:hAnsi="Times New Roman" w:cs="Times New Roman"/>
                <w:sz w:val="18"/>
                <w:szCs w:val="24"/>
                <w:lang w:val="kk-KZ"/>
              </w:rPr>
              <w:t xml:space="preserve">"Э және ДЭЖ" кафедрасының меңгерушісі/ Заведующая кафедрой "Э и НЭС"/ Head of the Chair "Energy and non-traditional energy" ______________________________________________________________________________________________Сахметова Г./Сахметова Г./Sahmetova G.                                                                                     </w:t>
            </w:r>
          </w:p>
        </w:tc>
      </w:tr>
      <w:tr w:rsidR="00DC3CAA" w:rsidRPr="00DC3CAA" w:rsidTr="00197F0A">
        <w:trPr>
          <w:trHeight w:val="20"/>
        </w:trPr>
        <w:tc>
          <w:tcPr>
            <w:tcW w:w="5000" w:type="pct"/>
            <w:gridSpan w:val="20"/>
            <w:tcBorders>
              <w:top w:val="nil"/>
              <w:left w:val="nil"/>
              <w:bottom w:val="nil"/>
              <w:right w:val="nil"/>
            </w:tcBorders>
            <w:shd w:val="clear" w:color="auto" w:fill="auto"/>
            <w:vAlign w:val="center"/>
            <w:hideMark/>
          </w:tcPr>
          <w:p w:rsidR="00DC3CAA" w:rsidRPr="0048072B" w:rsidRDefault="00DC3CAA" w:rsidP="00197F0A">
            <w:pPr>
              <w:spacing w:after="0" w:line="240" w:lineRule="auto"/>
              <w:rPr>
                <w:rFonts w:ascii="Times New Roman" w:eastAsia="Times New Roman" w:hAnsi="Times New Roman" w:cs="Times New Roman"/>
                <w:sz w:val="18"/>
                <w:szCs w:val="24"/>
                <w:lang w:val="kk-KZ"/>
              </w:rPr>
            </w:pPr>
            <w:r>
              <w:rPr>
                <w:rFonts w:ascii="Times New Roman" w:eastAsia="Times New Roman" w:hAnsi="Times New Roman" w:cs="Times New Roman"/>
                <w:sz w:val="18"/>
                <w:szCs w:val="24"/>
                <w:lang w:val="kk-KZ"/>
              </w:rPr>
              <w:t>"Э және ДЭЖ" кафедрасының эдвайзері</w:t>
            </w:r>
            <w:r w:rsidRPr="0048072B">
              <w:rPr>
                <w:rFonts w:ascii="Times New Roman" w:eastAsia="Times New Roman" w:hAnsi="Times New Roman" w:cs="Times New Roman"/>
                <w:sz w:val="18"/>
                <w:szCs w:val="24"/>
                <w:lang w:val="kk-KZ"/>
              </w:rPr>
              <w:t xml:space="preserve">/ </w:t>
            </w:r>
            <w:r>
              <w:rPr>
                <w:rFonts w:ascii="Times New Roman" w:eastAsia="Times New Roman" w:hAnsi="Times New Roman" w:cs="Times New Roman"/>
                <w:sz w:val="18"/>
                <w:szCs w:val="24"/>
                <w:lang w:val="kk-KZ"/>
              </w:rPr>
              <w:t>Эдвайзер кафедры</w:t>
            </w:r>
            <w:r w:rsidRPr="0048072B">
              <w:rPr>
                <w:rFonts w:ascii="Times New Roman" w:eastAsia="Times New Roman" w:hAnsi="Times New Roman" w:cs="Times New Roman"/>
                <w:sz w:val="18"/>
                <w:szCs w:val="24"/>
                <w:lang w:val="kk-KZ"/>
              </w:rPr>
              <w:t xml:space="preserve"> "Э и НЭС"/ </w:t>
            </w:r>
            <w:r>
              <w:rPr>
                <w:rFonts w:ascii="Times New Roman" w:eastAsia="Times New Roman" w:hAnsi="Times New Roman" w:cs="Times New Roman"/>
                <w:sz w:val="18"/>
                <w:szCs w:val="24"/>
                <w:lang w:val="kk-KZ"/>
              </w:rPr>
              <w:t>Advis</w:t>
            </w:r>
            <w:r w:rsidRPr="005B38BB">
              <w:rPr>
                <w:rFonts w:ascii="Times New Roman" w:eastAsia="Times New Roman" w:hAnsi="Times New Roman" w:cs="Times New Roman"/>
                <w:sz w:val="18"/>
                <w:szCs w:val="24"/>
                <w:lang w:val="kk-KZ"/>
              </w:rPr>
              <w:t>er</w:t>
            </w:r>
            <w:r w:rsidRPr="0048072B">
              <w:rPr>
                <w:rFonts w:ascii="Times New Roman" w:eastAsia="Times New Roman" w:hAnsi="Times New Roman" w:cs="Times New Roman"/>
                <w:sz w:val="18"/>
                <w:szCs w:val="24"/>
                <w:lang w:val="kk-KZ"/>
              </w:rPr>
              <w:t xml:space="preserve"> of the Chair "Energy and non-traditional energy" ______________________________________________________________________________________________</w:t>
            </w:r>
            <w:r w:rsidRPr="005B38BB">
              <w:rPr>
                <w:rFonts w:ascii="Times New Roman" w:eastAsia="Times New Roman" w:hAnsi="Times New Roman" w:cs="Times New Roman"/>
                <w:sz w:val="18"/>
                <w:szCs w:val="24"/>
                <w:lang w:val="kk-KZ"/>
              </w:rPr>
              <w:t>Ко</w:t>
            </w:r>
            <w:r>
              <w:rPr>
                <w:rFonts w:ascii="Times New Roman" w:eastAsia="Times New Roman" w:hAnsi="Times New Roman" w:cs="Times New Roman"/>
                <w:sz w:val="18"/>
                <w:szCs w:val="24"/>
                <w:lang w:val="kk-KZ"/>
              </w:rPr>
              <w:t>рольков А.В.</w:t>
            </w:r>
            <w:r w:rsidRPr="0048072B">
              <w:rPr>
                <w:rFonts w:ascii="Times New Roman" w:eastAsia="Times New Roman" w:hAnsi="Times New Roman" w:cs="Times New Roman"/>
                <w:sz w:val="18"/>
                <w:szCs w:val="24"/>
                <w:lang w:val="kk-KZ"/>
              </w:rPr>
              <w:t>./</w:t>
            </w:r>
            <w:r>
              <w:rPr>
                <w:rFonts w:ascii="Times New Roman" w:eastAsia="Times New Roman" w:hAnsi="Times New Roman" w:cs="Times New Roman"/>
                <w:sz w:val="18"/>
                <w:szCs w:val="24"/>
                <w:lang w:val="kk-KZ"/>
              </w:rPr>
              <w:t xml:space="preserve">Корольков А.В. </w:t>
            </w:r>
            <w:r w:rsidRPr="0048072B">
              <w:rPr>
                <w:rFonts w:ascii="Times New Roman" w:eastAsia="Times New Roman" w:hAnsi="Times New Roman" w:cs="Times New Roman"/>
                <w:sz w:val="18"/>
                <w:szCs w:val="24"/>
                <w:lang w:val="kk-KZ"/>
              </w:rPr>
              <w:t>/</w:t>
            </w:r>
            <w:r>
              <w:rPr>
                <w:rFonts w:ascii="Times New Roman" w:eastAsia="Times New Roman" w:hAnsi="Times New Roman" w:cs="Times New Roman"/>
                <w:sz w:val="18"/>
                <w:szCs w:val="24"/>
                <w:lang w:val="kk-KZ"/>
              </w:rPr>
              <w:t xml:space="preserve"> Korolkov </w:t>
            </w:r>
            <w:r w:rsidRPr="001E61C7">
              <w:rPr>
                <w:rFonts w:ascii="Times New Roman" w:eastAsia="Times New Roman" w:hAnsi="Times New Roman" w:cs="Times New Roman"/>
                <w:sz w:val="18"/>
                <w:szCs w:val="24"/>
                <w:lang w:val="kk-KZ"/>
              </w:rPr>
              <w:t>A.V</w:t>
            </w:r>
            <w:r w:rsidRPr="0048072B">
              <w:rPr>
                <w:rFonts w:ascii="Times New Roman" w:eastAsia="Times New Roman" w:hAnsi="Times New Roman" w:cs="Times New Roman"/>
                <w:sz w:val="18"/>
                <w:szCs w:val="24"/>
                <w:lang w:val="kk-KZ"/>
              </w:rPr>
              <w:t xml:space="preserve">.                                                                                     </w:t>
            </w:r>
          </w:p>
        </w:tc>
      </w:tr>
      <w:tr w:rsidR="00DC3CAA" w:rsidRPr="00DC3CAA" w:rsidTr="00197F0A">
        <w:trPr>
          <w:trHeight w:val="20"/>
        </w:trPr>
        <w:tc>
          <w:tcPr>
            <w:tcW w:w="5000" w:type="pct"/>
            <w:gridSpan w:val="20"/>
            <w:tcBorders>
              <w:top w:val="nil"/>
              <w:left w:val="nil"/>
              <w:bottom w:val="nil"/>
              <w:right w:val="nil"/>
            </w:tcBorders>
            <w:shd w:val="clear" w:color="auto" w:fill="auto"/>
            <w:vAlign w:val="center"/>
            <w:hideMark/>
          </w:tcPr>
          <w:p w:rsidR="00DC3CAA" w:rsidRPr="0048072B" w:rsidRDefault="00DC3CAA" w:rsidP="00197F0A">
            <w:pPr>
              <w:spacing w:after="0" w:line="240" w:lineRule="auto"/>
              <w:rPr>
                <w:rFonts w:ascii="Times New Roman" w:eastAsia="Times New Roman" w:hAnsi="Times New Roman" w:cs="Times New Roman"/>
                <w:sz w:val="18"/>
                <w:szCs w:val="24"/>
                <w:lang w:val="kk-KZ"/>
              </w:rPr>
            </w:pPr>
          </w:p>
        </w:tc>
      </w:tr>
      <w:tr w:rsidR="00DC3CAA" w:rsidRPr="0048072B" w:rsidTr="00197F0A">
        <w:trPr>
          <w:trHeight w:val="20"/>
        </w:trPr>
        <w:tc>
          <w:tcPr>
            <w:tcW w:w="3420"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xml:space="preserve">/Келісілген/ Согласовано/ Coordinated :                                                                                                                                                                                                                                                                                                                                                                                               </w:t>
            </w:r>
          </w:p>
        </w:tc>
        <w:tc>
          <w:tcPr>
            <w:tcW w:w="71" w:type="pct"/>
            <w:tcBorders>
              <w:top w:val="nil"/>
              <w:left w:val="nil"/>
              <w:bottom w:val="nil"/>
              <w:right w:val="nil"/>
            </w:tcBorders>
            <w:shd w:val="clear" w:color="auto" w:fill="auto"/>
            <w:noWrap/>
            <w:vAlign w:val="center"/>
            <w:hideMark/>
          </w:tcPr>
          <w:p w:rsidR="00DC3CAA" w:rsidRPr="0048072B" w:rsidRDefault="00DC3CAA" w:rsidP="00197F0A">
            <w:pPr>
              <w:spacing w:after="0" w:line="240" w:lineRule="auto"/>
              <w:rPr>
                <w:rFonts w:ascii="Times New Roman" w:eastAsia="Times New Roman" w:hAnsi="Times New Roman" w:cs="Times New Roman"/>
                <w:color w:val="000000"/>
                <w:sz w:val="18"/>
                <w:szCs w:val="24"/>
              </w:rPr>
            </w:pP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c>
          <w:tcPr>
            <w:tcW w:w="84" w:type="pct"/>
            <w:tcBorders>
              <w:top w:val="nil"/>
              <w:left w:val="nil"/>
              <w:bottom w:val="nil"/>
              <w:right w:val="nil"/>
            </w:tcBorders>
            <w:shd w:val="clear" w:color="000000" w:fill="FFFFFF"/>
            <w:noWrap/>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w:t>
            </w:r>
          </w:p>
        </w:tc>
      </w:tr>
      <w:tr w:rsidR="00DC3CAA" w:rsidRPr="0048072B" w:rsidTr="00197F0A">
        <w:trPr>
          <w:trHeight w:val="207"/>
        </w:trPr>
        <w:tc>
          <w:tcPr>
            <w:tcW w:w="5000" w:type="pct"/>
            <w:gridSpan w:val="20"/>
            <w:vMerge w:val="restart"/>
            <w:tcBorders>
              <w:top w:val="nil"/>
              <w:left w:val="nil"/>
              <w:bottom w:val="nil"/>
              <w:right w:val="nil"/>
            </w:tcBorders>
            <w:shd w:val="clear" w:color="000000" w:fill="FFFFFF"/>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r w:rsidRPr="0048072B">
              <w:rPr>
                <w:rFonts w:ascii="Times New Roman" w:eastAsia="Times New Roman" w:hAnsi="Times New Roman" w:cs="Times New Roman"/>
                <w:sz w:val="18"/>
                <w:szCs w:val="24"/>
              </w:rPr>
              <w:t xml:space="preserve">"Завод Электроаппарат" ЖШС/                                                                                                                         </w:t>
            </w:r>
            <w:r w:rsidRPr="0048072B">
              <w:rPr>
                <w:rFonts w:ascii="Times New Roman" w:eastAsia="Times New Roman" w:hAnsi="Times New Roman" w:cs="Times New Roman"/>
                <w:sz w:val="18"/>
                <w:szCs w:val="24"/>
              </w:rPr>
              <w:br/>
              <w:t xml:space="preserve">ТОО "Завод Электроаппарат"/ </w:t>
            </w:r>
            <w:r w:rsidRPr="0048072B">
              <w:rPr>
                <w:rFonts w:ascii="Times New Roman" w:eastAsia="Times New Roman" w:hAnsi="Times New Roman" w:cs="Times New Roman"/>
                <w:sz w:val="18"/>
                <w:szCs w:val="24"/>
              </w:rPr>
              <w:br/>
              <w:t xml:space="preserve">"Zavod Electroapparat" LLP/                                                                                                                                                                                                                                                                                                                                                          Бас директор / Генеральный директор/  General director  _____________________________________________________Суворов А./Суворов А./ A. Suvorov </w:t>
            </w:r>
          </w:p>
        </w:tc>
      </w:tr>
      <w:tr w:rsidR="00DC3CAA" w:rsidRPr="0048072B" w:rsidTr="00197F0A">
        <w:trPr>
          <w:trHeight w:val="810"/>
        </w:trPr>
        <w:tc>
          <w:tcPr>
            <w:tcW w:w="5000" w:type="pct"/>
            <w:gridSpan w:val="20"/>
            <w:vMerge/>
            <w:tcBorders>
              <w:top w:val="nil"/>
              <w:left w:val="nil"/>
              <w:bottom w:val="nil"/>
              <w:right w:val="nil"/>
            </w:tcBorders>
            <w:vAlign w:val="center"/>
            <w:hideMark/>
          </w:tcPr>
          <w:p w:rsidR="00DC3CAA" w:rsidRPr="0048072B" w:rsidRDefault="00DC3CAA" w:rsidP="00197F0A">
            <w:pPr>
              <w:spacing w:after="0" w:line="240" w:lineRule="auto"/>
              <w:rPr>
                <w:rFonts w:ascii="Times New Roman" w:eastAsia="Times New Roman" w:hAnsi="Times New Roman" w:cs="Times New Roman"/>
                <w:sz w:val="18"/>
                <w:szCs w:val="24"/>
              </w:rPr>
            </w:pPr>
          </w:p>
        </w:tc>
      </w:tr>
    </w:tbl>
    <w:p w:rsidR="00DC3CAA" w:rsidRPr="0048072B" w:rsidRDefault="00DC3CAA" w:rsidP="00DC3CAA">
      <w:pPr>
        <w:pStyle w:val="a6"/>
        <w:jc w:val="center"/>
        <w:rPr>
          <w:rFonts w:ascii="Times New Roman" w:hAnsi="Times New Roman"/>
          <w:sz w:val="12"/>
          <w:szCs w:val="12"/>
        </w:rPr>
      </w:pPr>
    </w:p>
    <w:p w:rsidR="006D17F3" w:rsidRPr="00DC3CAA" w:rsidRDefault="006D17F3" w:rsidP="006D17F3">
      <w:pPr>
        <w:pStyle w:val="a6"/>
        <w:jc w:val="center"/>
        <w:rPr>
          <w:rFonts w:ascii="Times New Roman" w:hAnsi="Times New Roman"/>
          <w:sz w:val="12"/>
          <w:szCs w:val="12"/>
        </w:rPr>
      </w:pPr>
    </w:p>
    <w:p w:rsidR="006D17F3" w:rsidRPr="00B008E0" w:rsidRDefault="006D17F3" w:rsidP="006D17F3">
      <w:pPr>
        <w:pStyle w:val="a6"/>
        <w:jc w:val="center"/>
        <w:rPr>
          <w:rFonts w:ascii="Times New Roman" w:hAnsi="Times New Roman"/>
          <w:sz w:val="12"/>
          <w:szCs w:val="12"/>
          <w:lang w:val="kk-KZ"/>
        </w:rPr>
      </w:pPr>
    </w:p>
    <w:p w:rsidR="006D17F3" w:rsidRPr="00B008E0" w:rsidRDefault="006D17F3" w:rsidP="006D17F3">
      <w:pPr>
        <w:pStyle w:val="a6"/>
        <w:jc w:val="center"/>
        <w:rPr>
          <w:rFonts w:ascii="Times New Roman" w:hAnsi="Times New Roman"/>
          <w:sz w:val="12"/>
          <w:szCs w:val="12"/>
          <w:lang w:val="kk-KZ"/>
        </w:rPr>
      </w:pPr>
    </w:p>
    <w:p w:rsidR="00BF6F1A" w:rsidRDefault="006D17F3" w:rsidP="006D17F3">
      <w:pPr>
        <w:rPr>
          <w:rFonts w:ascii="Times New Roman" w:eastAsia="Times New Roman" w:hAnsi="Times New Roman" w:cs="Times New Roman"/>
          <w:sz w:val="12"/>
          <w:szCs w:val="12"/>
          <w:lang w:val="kk-KZ"/>
        </w:rPr>
      </w:pPr>
      <w:r>
        <w:rPr>
          <w:rFonts w:ascii="Times New Roman" w:hAnsi="Times New Roman"/>
          <w:sz w:val="12"/>
          <w:szCs w:val="12"/>
          <w:lang w:val="kk-KZ"/>
        </w:rPr>
        <w:br w:type="page"/>
      </w:r>
    </w:p>
    <w:tbl>
      <w:tblPr>
        <w:tblW w:w="1498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
        <w:gridCol w:w="2589"/>
        <w:gridCol w:w="3635"/>
        <w:gridCol w:w="2747"/>
        <w:gridCol w:w="2928"/>
        <w:gridCol w:w="2458"/>
      </w:tblGrid>
      <w:tr w:rsidR="00BF6F1A" w:rsidRPr="0048072B" w:rsidTr="00197F0A">
        <w:trPr>
          <w:trHeight w:val="20"/>
        </w:trPr>
        <w:tc>
          <w:tcPr>
            <w:tcW w:w="14980" w:type="dxa"/>
            <w:gridSpan w:val="6"/>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lastRenderedPageBreak/>
              <w:t>Справочник ППС кафедры "Энергетика и нетрадиционные энергетические системы"</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w:t>
            </w:r>
          </w:p>
        </w:tc>
        <w:tc>
          <w:tcPr>
            <w:tcW w:w="2589"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ФИО</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Кафедра</w:t>
            </w:r>
          </w:p>
        </w:tc>
        <w:tc>
          <w:tcPr>
            <w:tcW w:w="2747"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Ученая степень</w:t>
            </w:r>
          </w:p>
        </w:tc>
        <w:tc>
          <w:tcPr>
            <w:tcW w:w="292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Ученое звание</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bCs/>
                <w:color w:val="000000"/>
                <w:szCs w:val="28"/>
              </w:rPr>
            </w:pPr>
            <w:r w:rsidRPr="0048072B">
              <w:rPr>
                <w:rFonts w:ascii="Times New Roman" w:eastAsia="Times New Roman" w:hAnsi="Times New Roman" w:cs="Times New Roman"/>
                <w:bCs/>
                <w:color w:val="000000"/>
                <w:szCs w:val="28"/>
              </w:rPr>
              <w:t>Научное направление</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1</w:t>
            </w:r>
          </w:p>
        </w:tc>
        <w:tc>
          <w:tcPr>
            <w:tcW w:w="2589" w:type="dxa"/>
            <w:shd w:val="clear" w:color="auto" w:fill="auto"/>
            <w:hideMark/>
          </w:tcPr>
          <w:p w:rsidR="00BF6F1A" w:rsidRPr="0048072B" w:rsidRDefault="00BF6F1A" w:rsidP="00197F0A">
            <w:pPr>
              <w:pStyle w:val="1"/>
              <w:jc w:val="both"/>
              <w:rPr>
                <w:rStyle w:val="ac"/>
                <w:rFonts w:ascii="Times New Roman" w:hAnsi="Times New Roman"/>
                <w:b w:val="0"/>
                <w:sz w:val="24"/>
                <w:szCs w:val="24"/>
                <w:lang w:val="kk-KZ" w:eastAsia="en-US"/>
              </w:rPr>
            </w:pPr>
            <w:r w:rsidRPr="0048072B">
              <w:rPr>
                <w:rStyle w:val="ac"/>
                <w:rFonts w:ascii="Times New Roman" w:hAnsi="Times New Roman"/>
                <w:sz w:val="24"/>
                <w:szCs w:val="24"/>
                <w:lang w:eastAsia="en-US"/>
              </w:rPr>
              <w:t>Сахметова Г.Е.</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BF6F1A" w:rsidRPr="0048072B" w:rsidRDefault="00BF6F1A" w:rsidP="00197F0A">
            <w:pPr>
              <w:pStyle w:val="1"/>
              <w:jc w:val="center"/>
              <w:rPr>
                <w:rStyle w:val="ac"/>
                <w:rFonts w:ascii="Times New Roman" w:hAnsi="Times New Roman"/>
                <w:b w:val="0"/>
                <w:sz w:val="24"/>
                <w:szCs w:val="24"/>
                <w:lang w:eastAsia="en-US"/>
              </w:rPr>
            </w:pPr>
            <w:r w:rsidRPr="0048072B">
              <w:rPr>
                <w:rStyle w:val="ac"/>
                <w:rFonts w:ascii="Times New Roman" w:hAnsi="Times New Roman"/>
                <w:sz w:val="24"/>
                <w:szCs w:val="24"/>
                <w:lang w:eastAsia="en-US"/>
              </w:rPr>
              <w:t xml:space="preserve">доктор </w:t>
            </w:r>
            <w:r w:rsidRPr="0048072B">
              <w:rPr>
                <w:rStyle w:val="ac"/>
                <w:rFonts w:ascii="Times New Roman" w:hAnsi="Times New Roman"/>
                <w:sz w:val="24"/>
                <w:szCs w:val="24"/>
                <w:lang w:val="en-US" w:eastAsia="en-US"/>
              </w:rPr>
              <w:t>PhD</w:t>
            </w:r>
          </w:p>
        </w:tc>
        <w:tc>
          <w:tcPr>
            <w:tcW w:w="292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2</w:t>
            </w:r>
          </w:p>
        </w:tc>
        <w:tc>
          <w:tcPr>
            <w:tcW w:w="2589" w:type="dxa"/>
            <w:shd w:val="clear" w:color="auto" w:fill="auto"/>
            <w:noWrap/>
            <w:hideMark/>
          </w:tcPr>
          <w:p w:rsidR="00BF6F1A" w:rsidRPr="0048072B" w:rsidRDefault="00BF6F1A" w:rsidP="00197F0A">
            <w:pPr>
              <w:pStyle w:val="1"/>
              <w:jc w:val="both"/>
              <w:rPr>
                <w:rStyle w:val="ac"/>
                <w:rFonts w:ascii="Times New Roman" w:hAnsi="Times New Roman"/>
                <w:b w:val="0"/>
                <w:sz w:val="24"/>
                <w:szCs w:val="24"/>
                <w:lang w:eastAsia="en-US"/>
              </w:rPr>
            </w:pPr>
            <w:r w:rsidRPr="0048072B">
              <w:rPr>
                <w:rStyle w:val="ac"/>
                <w:rFonts w:ascii="Times New Roman" w:hAnsi="Times New Roman"/>
                <w:sz w:val="24"/>
                <w:szCs w:val="24"/>
                <w:lang w:eastAsia="en-US"/>
              </w:rPr>
              <w:t>Бренер А.М.</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BF6F1A" w:rsidRPr="0048072B" w:rsidRDefault="00BF6F1A" w:rsidP="00197F0A">
            <w:pPr>
              <w:pStyle w:val="1"/>
              <w:jc w:val="center"/>
              <w:rPr>
                <w:rStyle w:val="ac"/>
                <w:rFonts w:ascii="Times New Roman" w:hAnsi="Times New Roman"/>
                <w:b w:val="0"/>
                <w:sz w:val="24"/>
                <w:szCs w:val="24"/>
                <w:lang w:eastAsia="en-US"/>
              </w:rPr>
            </w:pPr>
            <w:r w:rsidRPr="0048072B">
              <w:rPr>
                <w:rStyle w:val="ac"/>
                <w:rFonts w:ascii="Times New Roman" w:hAnsi="Times New Roman"/>
                <w:sz w:val="24"/>
                <w:szCs w:val="24"/>
                <w:lang w:eastAsia="en-US"/>
              </w:rPr>
              <w:t xml:space="preserve">д.т.н., </w:t>
            </w:r>
          </w:p>
        </w:tc>
        <w:tc>
          <w:tcPr>
            <w:tcW w:w="292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sz w:val="24"/>
                <w:szCs w:val="24"/>
                <w:lang w:eastAsia="en-US"/>
              </w:rPr>
              <w:t>Профессор</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3</w:t>
            </w:r>
          </w:p>
        </w:tc>
        <w:tc>
          <w:tcPr>
            <w:tcW w:w="2589" w:type="dxa"/>
            <w:shd w:val="clear" w:color="auto" w:fill="auto"/>
            <w:noWrap/>
            <w:hideMark/>
          </w:tcPr>
          <w:p w:rsidR="00BF6F1A" w:rsidRPr="0048072B" w:rsidRDefault="00BF6F1A" w:rsidP="00197F0A">
            <w:pPr>
              <w:pStyle w:val="1"/>
              <w:jc w:val="both"/>
              <w:rPr>
                <w:rStyle w:val="ac"/>
                <w:rFonts w:ascii="Times New Roman" w:hAnsi="Times New Roman"/>
                <w:b w:val="0"/>
                <w:sz w:val="24"/>
                <w:szCs w:val="24"/>
                <w:lang w:eastAsia="en-US"/>
              </w:rPr>
            </w:pPr>
            <w:r w:rsidRPr="0048072B">
              <w:rPr>
                <w:rStyle w:val="ac"/>
                <w:rFonts w:ascii="Times New Roman" w:hAnsi="Times New Roman"/>
                <w:sz w:val="24"/>
                <w:szCs w:val="24"/>
                <w:lang w:eastAsia="en-US"/>
              </w:rPr>
              <w:t>Уралов Б.К.</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BF6F1A" w:rsidRPr="0048072B" w:rsidRDefault="00BF6F1A" w:rsidP="00197F0A">
            <w:pPr>
              <w:pStyle w:val="1"/>
              <w:jc w:val="center"/>
              <w:rPr>
                <w:rStyle w:val="ac"/>
                <w:rFonts w:ascii="Times New Roman" w:hAnsi="Times New Roman"/>
                <w:b w:val="0"/>
                <w:sz w:val="24"/>
                <w:szCs w:val="24"/>
                <w:lang w:eastAsia="en-US"/>
              </w:rPr>
            </w:pPr>
            <w:r w:rsidRPr="0048072B">
              <w:rPr>
                <w:rStyle w:val="ac"/>
                <w:rFonts w:ascii="Times New Roman" w:hAnsi="Times New Roman"/>
                <w:sz w:val="24"/>
                <w:szCs w:val="24"/>
                <w:lang w:eastAsia="en-US"/>
              </w:rPr>
              <w:t xml:space="preserve">к.т.н., </w:t>
            </w:r>
          </w:p>
        </w:tc>
        <w:tc>
          <w:tcPr>
            <w:tcW w:w="292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sz w:val="24"/>
                <w:szCs w:val="24"/>
                <w:lang w:eastAsia="en-US"/>
              </w:rPr>
              <w:t>Доцент</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4</w:t>
            </w:r>
          </w:p>
        </w:tc>
        <w:tc>
          <w:tcPr>
            <w:tcW w:w="2589" w:type="dxa"/>
            <w:shd w:val="clear" w:color="auto" w:fill="auto"/>
            <w:noWrap/>
            <w:hideMark/>
          </w:tcPr>
          <w:p w:rsidR="00BF6F1A" w:rsidRPr="0048072B" w:rsidRDefault="00BF6F1A" w:rsidP="00197F0A">
            <w:pPr>
              <w:pStyle w:val="1"/>
              <w:jc w:val="both"/>
              <w:rPr>
                <w:rStyle w:val="ac"/>
                <w:rFonts w:ascii="Times New Roman" w:hAnsi="Times New Roman"/>
                <w:b w:val="0"/>
                <w:sz w:val="24"/>
                <w:szCs w:val="24"/>
                <w:lang w:eastAsia="en-US"/>
              </w:rPr>
            </w:pPr>
            <w:r w:rsidRPr="0048072B">
              <w:rPr>
                <w:rStyle w:val="ac"/>
                <w:rFonts w:ascii="Times New Roman" w:hAnsi="Times New Roman"/>
                <w:sz w:val="24"/>
                <w:szCs w:val="24"/>
                <w:lang w:eastAsia="en-US"/>
              </w:rPr>
              <w:t>Хусанов А.Е.</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BF6F1A" w:rsidRPr="0048072B" w:rsidRDefault="00BF6F1A" w:rsidP="00197F0A">
            <w:pPr>
              <w:pStyle w:val="1"/>
              <w:jc w:val="center"/>
              <w:rPr>
                <w:rStyle w:val="ac"/>
                <w:rFonts w:ascii="Times New Roman" w:hAnsi="Times New Roman"/>
                <w:b w:val="0"/>
                <w:sz w:val="24"/>
                <w:szCs w:val="24"/>
                <w:lang w:eastAsia="en-US"/>
              </w:rPr>
            </w:pPr>
            <w:r w:rsidRPr="0048072B">
              <w:rPr>
                <w:rStyle w:val="ac"/>
                <w:rFonts w:ascii="Times New Roman" w:hAnsi="Times New Roman"/>
                <w:sz w:val="24"/>
                <w:szCs w:val="24"/>
                <w:lang w:eastAsia="en-US"/>
              </w:rPr>
              <w:t>к.т.н.,</w:t>
            </w:r>
          </w:p>
        </w:tc>
        <w:tc>
          <w:tcPr>
            <w:tcW w:w="292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sz w:val="24"/>
                <w:szCs w:val="24"/>
                <w:lang w:eastAsia="en-US"/>
              </w:rPr>
              <w:t>Доцент</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5</w:t>
            </w:r>
          </w:p>
        </w:tc>
        <w:tc>
          <w:tcPr>
            <w:tcW w:w="2589" w:type="dxa"/>
            <w:shd w:val="clear" w:color="auto" w:fill="auto"/>
            <w:noWrap/>
            <w:hideMark/>
          </w:tcPr>
          <w:p w:rsidR="00BF6F1A" w:rsidRPr="0048072B" w:rsidRDefault="00BF6F1A" w:rsidP="00197F0A">
            <w:pPr>
              <w:pStyle w:val="1"/>
              <w:jc w:val="both"/>
              <w:rPr>
                <w:rStyle w:val="ac"/>
                <w:rFonts w:ascii="Times New Roman" w:hAnsi="Times New Roman"/>
                <w:b w:val="0"/>
                <w:sz w:val="24"/>
                <w:szCs w:val="24"/>
                <w:lang w:eastAsia="en-US"/>
              </w:rPr>
            </w:pPr>
            <w:r w:rsidRPr="0048072B">
              <w:rPr>
                <w:rStyle w:val="ac"/>
                <w:rFonts w:ascii="Times New Roman" w:hAnsi="Times New Roman"/>
                <w:sz w:val="24"/>
                <w:szCs w:val="24"/>
                <w:lang w:eastAsia="en-US"/>
              </w:rPr>
              <w:t>Ильясов Р.М.</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BF6F1A" w:rsidRPr="0048072B" w:rsidRDefault="00BF6F1A" w:rsidP="00197F0A">
            <w:pPr>
              <w:jc w:val="center"/>
              <w:rPr>
                <w:rFonts w:ascii="Times New Roman" w:hAnsi="Times New Roman" w:cs="Times New Roman"/>
                <w:sz w:val="24"/>
                <w:szCs w:val="24"/>
                <w:lang w:val="kk-KZ"/>
              </w:rPr>
            </w:pPr>
            <w:r w:rsidRPr="0048072B">
              <w:rPr>
                <w:rStyle w:val="ac"/>
                <w:rFonts w:ascii="Times New Roman" w:hAnsi="Times New Roman" w:cs="Times New Roman"/>
                <w:sz w:val="24"/>
                <w:szCs w:val="24"/>
                <w:lang w:eastAsia="en-US"/>
              </w:rPr>
              <w:t>к.т.н.,</w:t>
            </w:r>
          </w:p>
        </w:tc>
        <w:tc>
          <w:tcPr>
            <w:tcW w:w="2928" w:type="dxa"/>
            <w:shd w:val="clear" w:color="auto" w:fill="auto"/>
            <w:noWrap/>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sz w:val="24"/>
                <w:szCs w:val="24"/>
                <w:lang w:eastAsia="en-US"/>
              </w:rPr>
              <w:t>Доцент</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6</w:t>
            </w:r>
          </w:p>
        </w:tc>
        <w:tc>
          <w:tcPr>
            <w:tcW w:w="2589" w:type="dxa"/>
            <w:shd w:val="clear" w:color="auto" w:fill="auto"/>
            <w:noWrap/>
            <w:hideMark/>
          </w:tcPr>
          <w:p w:rsidR="00BF6F1A" w:rsidRPr="0048072B" w:rsidRDefault="00BF6F1A" w:rsidP="00197F0A">
            <w:pPr>
              <w:pStyle w:val="1"/>
              <w:jc w:val="both"/>
              <w:rPr>
                <w:rStyle w:val="ac"/>
                <w:rFonts w:ascii="Times New Roman" w:hAnsi="Times New Roman"/>
                <w:b w:val="0"/>
                <w:sz w:val="24"/>
                <w:szCs w:val="24"/>
                <w:lang w:eastAsia="en-US"/>
              </w:rPr>
            </w:pPr>
            <w:r w:rsidRPr="0048072B">
              <w:rPr>
                <w:rStyle w:val="ac"/>
                <w:rFonts w:ascii="Times New Roman" w:hAnsi="Times New Roman"/>
                <w:sz w:val="24"/>
                <w:szCs w:val="24"/>
                <w:lang w:eastAsia="en-US"/>
              </w:rPr>
              <w:t>Турымбетова Г.Д.</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BF6F1A" w:rsidRPr="0048072B" w:rsidRDefault="00BF6F1A" w:rsidP="00197F0A">
            <w:pPr>
              <w:jc w:val="center"/>
              <w:rPr>
                <w:rFonts w:ascii="Times New Roman" w:hAnsi="Times New Roman" w:cs="Times New Roman"/>
                <w:sz w:val="24"/>
                <w:szCs w:val="24"/>
                <w:lang w:val="kk-KZ"/>
              </w:rPr>
            </w:pPr>
            <w:r w:rsidRPr="0048072B">
              <w:rPr>
                <w:rStyle w:val="ac"/>
                <w:rFonts w:ascii="Times New Roman" w:hAnsi="Times New Roman" w:cs="Times New Roman"/>
                <w:sz w:val="24"/>
                <w:szCs w:val="24"/>
              </w:rPr>
              <w:t xml:space="preserve">доктор </w:t>
            </w:r>
            <w:r w:rsidRPr="0048072B">
              <w:rPr>
                <w:rStyle w:val="ac"/>
                <w:rFonts w:ascii="Times New Roman" w:hAnsi="Times New Roman" w:cs="Times New Roman"/>
                <w:sz w:val="24"/>
                <w:szCs w:val="24"/>
                <w:lang w:val="en-US"/>
              </w:rPr>
              <w:t>PhD</w:t>
            </w:r>
          </w:p>
        </w:tc>
        <w:tc>
          <w:tcPr>
            <w:tcW w:w="2928" w:type="dxa"/>
            <w:shd w:val="clear" w:color="auto" w:fill="auto"/>
            <w:noWrap/>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7</w:t>
            </w:r>
          </w:p>
        </w:tc>
        <w:tc>
          <w:tcPr>
            <w:tcW w:w="2589" w:type="dxa"/>
            <w:shd w:val="clear" w:color="auto" w:fill="auto"/>
            <w:noWrap/>
            <w:hideMark/>
          </w:tcPr>
          <w:p w:rsidR="00BF6F1A" w:rsidRPr="0048072B" w:rsidRDefault="00BF6F1A" w:rsidP="00197F0A">
            <w:pPr>
              <w:pStyle w:val="1"/>
              <w:jc w:val="both"/>
              <w:rPr>
                <w:rStyle w:val="ac"/>
                <w:rFonts w:ascii="Times New Roman" w:hAnsi="Times New Roman"/>
                <w:b w:val="0"/>
                <w:sz w:val="24"/>
                <w:szCs w:val="24"/>
                <w:lang w:eastAsia="en-US"/>
              </w:rPr>
            </w:pPr>
            <w:r w:rsidRPr="0048072B">
              <w:rPr>
                <w:rStyle w:val="ac"/>
                <w:rFonts w:ascii="Times New Roman" w:hAnsi="Times New Roman"/>
                <w:sz w:val="24"/>
                <w:szCs w:val="24"/>
                <w:lang w:eastAsia="en-US"/>
              </w:rPr>
              <w:t>Бердалиева А.А.</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Энергетика и НЭС</w:t>
            </w:r>
          </w:p>
        </w:tc>
        <w:tc>
          <w:tcPr>
            <w:tcW w:w="2747" w:type="dxa"/>
            <w:shd w:val="clear" w:color="auto" w:fill="auto"/>
            <w:hideMark/>
          </w:tcPr>
          <w:p w:rsidR="00BF6F1A" w:rsidRPr="0048072B" w:rsidRDefault="00BF6F1A" w:rsidP="00197F0A">
            <w:pPr>
              <w:jc w:val="center"/>
              <w:rPr>
                <w:rFonts w:ascii="Times New Roman" w:hAnsi="Times New Roman" w:cs="Times New Roman"/>
                <w:sz w:val="24"/>
                <w:szCs w:val="24"/>
                <w:lang w:val="kk-KZ"/>
              </w:rPr>
            </w:pPr>
            <w:r w:rsidRPr="0048072B">
              <w:rPr>
                <w:rStyle w:val="ac"/>
                <w:rFonts w:ascii="Times New Roman" w:hAnsi="Times New Roman" w:cs="Times New Roman"/>
                <w:sz w:val="24"/>
                <w:szCs w:val="24"/>
              </w:rPr>
              <w:t>к.т.н.</w:t>
            </w:r>
          </w:p>
        </w:tc>
        <w:tc>
          <w:tcPr>
            <w:tcW w:w="2928" w:type="dxa"/>
            <w:shd w:val="clear" w:color="auto" w:fill="auto"/>
            <w:noWrap/>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8</w:t>
            </w:r>
          </w:p>
        </w:tc>
        <w:tc>
          <w:tcPr>
            <w:tcW w:w="2589"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Айдаров Т.А.</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Экономика</w:t>
            </w:r>
          </w:p>
        </w:tc>
        <w:tc>
          <w:tcPr>
            <w:tcW w:w="2747"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к.э.н.</w:t>
            </w:r>
          </w:p>
        </w:tc>
        <w:tc>
          <w:tcPr>
            <w:tcW w:w="2928" w:type="dxa"/>
            <w:shd w:val="clear" w:color="auto" w:fill="auto"/>
            <w:noWrap/>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sz w:val="24"/>
                <w:szCs w:val="24"/>
                <w:lang w:eastAsia="en-US"/>
              </w:rPr>
              <w:t>Доцент</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9</w:t>
            </w:r>
          </w:p>
        </w:tc>
        <w:tc>
          <w:tcPr>
            <w:tcW w:w="2589" w:type="dxa"/>
            <w:shd w:val="clear" w:color="auto" w:fill="auto"/>
            <w:noWrap/>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Макулбек А.</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Иностранные языки для технических специальностей</w:t>
            </w:r>
          </w:p>
        </w:tc>
        <w:tc>
          <w:tcPr>
            <w:tcW w:w="2747"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к.ф.н.</w:t>
            </w:r>
          </w:p>
        </w:tc>
        <w:tc>
          <w:tcPr>
            <w:tcW w:w="2928" w:type="dxa"/>
            <w:shd w:val="clear" w:color="auto" w:fill="auto"/>
            <w:noWrap/>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Старший преподаватель</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BF6F1A" w:rsidRPr="0048072B" w:rsidTr="00197F0A">
        <w:trPr>
          <w:trHeight w:val="20"/>
        </w:trPr>
        <w:tc>
          <w:tcPr>
            <w:tcW w:w="623"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10</w:t>
            </w:r>
          </w:p>
        </w:tc>
        <w:tc>
          <w:tcPr>
            <w:tcW w:w="2589" w:type="dxa"/>
            <w:shd w:val="clear" w:color="auto" w:fill="auto"/>
            <w:noWrap/>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Искакова М.С.</w:t>
            </w:r>
          </w:p>
        </w:tc>
        <w:tc>
          <w:tcPr>
            <w:tcW w:w="3635"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xml:space="preserve"> Общая психология</w:t>
            </w:r>
          </w:p>
        </w:tc>
        <w:tc>
          <w:tcPr>
            <w:tcW w:w="2747"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д.п.н. </w:t>
            </w:r>
          </w:p>
        </w:tc>
        <w:tc>
          <w:tcPr>
            <w:tcW w:w="2928" w:type="dxa"/>
            <w:shd w:val="clear" w:color="auto" w:fill="auto"/>
            <w:noWrap/>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Style w:val="ac"/>
                <w:rFonts w:ascii="Times New Roman" w:hAnsi="Times New Roman" w:cs="Times New Roman"/>
                <w:sz w:val="24"/>
                <w:szCs w:val="24"/>
                <w:lang w:eastAsia="en-US"/>
              </w:rPr>
              <w:t>Профессор</w:t>
            </w:r>
          </w:p>
        </w:tc>
        <w:tc>
          <w:tcPr>
            <w:tcW w:w="2458" w:type="dxa"/>
            <w:shd w:val="clear" w:color="auto" w:fill="auto"/>
            <w:vAlign w:val="center"/>
            <w:hideMark/>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48072B">
              <w:rPr>
                <w:rFonts w:ascii="Times New Roman" w:eastAsia="Times New Roman" w:hAnsi="Times New Roman" w:cs="Times New Roman"/>
                <w:color w:val="000000"/>
                <w:szCs w:val="28"/>
              </w:rPr>
              <w:t> </w:t>
            </w:r>
          </w:p>
        </w:tc>
      </w:tr>
      <w:tr w:rsidR="00BF6F1A" w:rsidRPr="0048072B" w:rsidTr="00197F0A">
        <w:trPr>
          <w:trHeight w:val="20"/>
        </w:trPr>
        <w:tc>
          <w:tcPr>
            <w:tcW w:w="623" w:type="dxa"/>
            <w:shd w:val="clear" w:color="auto" w:fill="auto"/>
            <w:vAlign w:val="center"/>
          </w:tcPr>
          <w:p w:rsidR="00BF6F1A" w:rsidRPr="00E7543C" w:rsidRDefault="00BF6F1A" w:rsidP="00197F0A">
            <w:pPr>
              <w:spacing w:after="0" w:line="240" w:lineRule="auto"/>
              <w:jc w:val="center"/>
              <w:rPr>
                <w:rFonts w:ascii="Times New Roman" w:eastAsia="Times New Roman" w:hAnsi="Times New Roman" w:cs="Times New Roman"/>
                <w:color w:val="000000"/>
                <w:szCs w:val="28"/>
                <w:lang w:val="en-US"/>
              </w:rPr>
            </w:pPr>
            <w:r>
              <w:rPr>
                <w:rFonts w:ascii="Times New Roman" w:eastAsia="Times New Roman" w:hAnsi="Times New Roman" w:cs="Times New Roman"/>
                <w:color w:val="000000"/>
                <w:szCs w:val="28"/>
                <w:lang w:val="en-US"/>
              </w:rPr>
              <w:t>11</w:t>
            </w:r>
          </w:p>
        </w:tc>
        <w:tc>
          <w:tcPr>
            <w:tcW w:w="2589" w:type="dxa"/>
            <w:shd w:val="clear" w:color="auto" w:fill="auto"/>
            <w:noWrap/>
            <w:vAlign w:val="center"/>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E7543C">
              <w:rPr>
                <w:rFonts w:ascii="Times New Roman" w:eastAsia="Times New Roman" w:hAnsi="Times New Roman" w:cs="Times New Roman"/>
                <w:color w:val="000000"/>
                <w:szCs w:val="28"/>
              </w:rPr>
              <w:t>Ибраева Н</w:t>
            </w:r>
          </w:p>
        </w:tc>
        <w:tc>
          <w:tcPr>
            <w:tcW w:w="3635" w:type="dxa"/>
            <w:shd w:val="clear" w:color="auto" w:fill="auto"/>
            <w:vAlign w:val="center"/>
          </w:tcPr>
          <w:p w:rsidR="00BF6F1A" w:rsidRPr="00E7543C" w:rsidRDefault="00BF6F1A" w:rsidP="00197F0A">
            <w:pPr>
              <w:spacing w:after="0" w:line="240" w:lineRule="auto"/>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Философия</w:t>
            </w:r>
          </w:p>
        </w:tc>
        <w:tc>
          <w:tcPr>
            <w:tcW w:w="2747" w:type="dxa"/>
            <w:shd w:val="clear" w:color="auto" w:fill="auto"/>
            <w:vAlign w:val="center"/>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r w:rsidRPr="00E7543C">
              <w:rPr>
                <w:rFonts w:ascii="Times New Roman" w:eastAsia="Times New Roman" w:hAnsi="Times New Roman" w:cs="Times New Roman"/>
                <w:color w:val="000000"/>
                <w:szCs w:val="28"/>
              </w:rPr>
              <w:t>к.ф.н.</w:t>
            </w:r>
          </w:p>
        </w:tc>
        <w:tc>
          <w:tcPr>
            <w:tcW w:w="2928" w:type="dxa"/>
            <w:shd w:val="clear" w:color="auto" w:fill="auto"/>
            <w:noWrap/>
            <w:vAlign w:val="center"/>
          </w:tcPr>
          <w:p w:rsidR="00BF6F1A" w:rsidRPr="0048072B" w:rsidRDefault="00BF6F1A" w:rsidP="00197F0A">
            <w:pPr>
              <w:spacing w:after="0" w:line="240" w:lineRule="auto"/>
              <w:jc w:val="center"/>
              <w:rPr>
                <w:rStyle w:val="ac"/>
                <w:rFonts w:ascii="Times New Roman" w:hAnsi="Times New Roman" w:cs="Times New Roman"/>
                <w:b w:val="0"/>
                <w:sz w:val="24"/>
                <w:szCs w:val="24"/>
                <w:lang w:eastAsia="en-US"/>
              </w:rPr>
            </w:pPr>
            <w:r w:rsidRPr="0048072B">
              <w:rPr>
                <w:rStyle w:val="ac"/>
                <w:rFonts w:ascii="Times New Roman" w:hAnsi="Times New Roman" w:cs="Times New Roman"/>
                <w:sz w:val="24"/>
                <w:szCs w:val="24"/>
                <w:lang w:eastAsia="en-US"/>
              </w:rPr>
              <w:t>Доцент</w:t>
            </w:r>
          </w:p>
        </w:tc>
        <w:tc>
          <w:tcPr>
            <w:tcW w:w="2458" w:type="dxa"/>
            <w:shd w:val="clear" w:color="auto" w:fill="auto"/>
            <w:vAlign w:val="center"/>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p>
        </w:tc>
      </w:tr>
      <w:tr w:rsidR="00BF6F1A" w:rsidRPr="0048072B" w:rsidTr="00197F0A">
        <w:trPr>
          <w:trHeight w:val="20"/>
        </w:trPr>
        <w:tc>
          <w:tcPr>
            <w:tcW w:w="623" w:type="dxa"/>
            <w:shd w:val="clear" w:color="auto" w:fill="auto"/>
            <w:vAlign w:val="center"/>
          </w:tcPr>
          <w:p w:rsidR="00BF6F1A" w:rsidRPr="00E7543C" w:rsidRDefault="00BF6F1A" w:rsidP="00197F0A">
            <w:pPr>
              <w:spacing w:after="0" w:line="240" w:lineRule="auto"/>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12</w:t>
            </w:r>
          </w:p>
        </w:tc>
        <w:tc>
          <w:tcPr>
            <w:tcW w:w="2589" w:type="dxa"/>
            <w:shd w:val="clear" w:color="auto" w:fill="auto"/>
            <w:noWrap/>
            <w:vAlign w:val="center"/>
          </w:tcPr>
          <w:p w:rsidR="00BF6F1A" w:rsidRPr="00E7543C" w:rsidRDefault="00BF6F1A" w:rsidP="00197F0A">
            <w:pPr>
              <w:spacing w:after="0" w:line="240" w:lineRule="auto"/>
              <w:jc w:val="center"/>
              <w:rPr>
                <w:rFonts w:ascii="Times New Roman" w:eastAsia="Times New Roman" w:hAnsi="Times New Roman" w:cs="Times New Roman"/>
                <w:color w:val="000000"/>
                <w:szCs w:val="28"/>
              </w:rPr>
            </w:pPr>
            <w:r w:rsidRPr="00E7543C">
              <w:rPr>
                <w:rFonts w:ascii="Times New Roman" w:eastAsia="Times New Roman" w:hAnsi="Times New Roman" w:cs="Times New Roman"/>
                <w:color w:val="000000"/>
                <w:szCs w:val="28"/>
              </w:rPr>
              <w:t>Куатова Ж.Ж</w:t>
            </w:r>
          </w:p>
        </w:tc>
        <w:tc>
          <w:tcPr>
            <w:tcW w:w="3635" w:type="dxa"/>
            <w:shd w:val="clear" w:color="auto" w:fill="auto"/>
            <w:vAlign w:val="center"/>
          </w:tcPr>
          <w:p w:rsidR="00BF6F1A" w:rsidRDefault="00BF6F1A" w:rsidP="00197F0A">
            <w:pPr>
              <w:spacing w:after="0" w:line="240" w:lineRule="auto"/>
              <w:jc w:val="center"/>
              <w:rPr>
                <w:rFonts w:ascii="Times New Roman" w:eastAsia="Times New Roman" w:hAnsi="Times New Roman" w:cs="Times New Roman"/>
                <w:color w:val="000000"/>
                <w:szCs w:val="28"/>
              </w:rPr>
            </w:pPr>
            <w:r>
              <w:rPr>
                <w:rFonts w:ascii="Times New Roman" w:eastAsia="Times New Roman" w:hAnsi="Times New Roman" w:cs="Times New Roman"/>
                <w:color w:val="000000"/>
                <w:szCs w:val="28"/>
              </w:rPr>
              <w:t>Общая педагогика</w:t>
            </w:r>
          </w:p>
        </w:tc>
        <w:tc>
          <w:tcPr>
            <w:tcW w:w="2747" w:type="dxa"/>
            <w:shd w:val="clear" w:color="auto" w:fill="auto"/>
            <w:vAlign w:val="center"/>
          </w:tcPr>
          <w:p w:rsidR="00BF6F1A" w:rsidRPr="00E7543C" w:rsidRDefault="00BF6F1A" w:rsidP="00197F0A">
            <w:pPr>
              <w:spacing w:after="0" w:line="240" w:lineRule="auto"/>
              <w:jc w:val="center"/>
              <w:rPr>
                <w:rFonts w:ascii="Times New Roman" w:eastAsia="Times New Roman" w:hAnsi="Times New Roman" w:cs="Times New Roman"/>
                <w:color w:val="000000"/>
                <w:szCs w:val="28"/>
              </w:rPr>
            </w:pPr>
            <w:r w:rsidRPr="00E7543C">
              <w:rPr>
                <w:rFonts w:ascii="Times New Roman" w:eastAsia="Times New Roman" w:hAnsi="Times New Roman" w:cs="Times New Roman"/>
                <w:color w:val="000000"/>
                <w:szCs w:val="28"/>
              </w:rPr>
              <w:t>к.п.н.</w:t>
            </w:r>
          </w:p>
        </w:tc>
        <w:tc>
          <w:tcPr>
            <w:tcW w:w="2928" w:type="dxa"/>
            <w:shd w:val="clear" w:color="auto" w:fill="auto"/>
            <w:noWrap/>
            <w:vAlign w:val="center"/>
          </w:tcPr>
          <w:p w:rsidR="00BF6F1A" w:rsidRPr="0048072B" w:rsidRDefault="00BF6F1A" w:rsidP="00197F0A">
            <w:pPr>
              <w:spacing w:after="0" w:line="240" w:lineRule="auto"/>
              <w:jc w:val="center"/>
              <w:rPr>
                <w:rStyle w:val="ac"/>
                <w:rFonts w:ascii="Times New Roman" w:hAnsi="Times New Roman" w:cs="Times New Roman"/>
                <w:b w:val="0"/>
                <w:sz w:val="24"/>
                <w:szCs w:val="24"/>
                <w:lang w:eastAsia="en-US"/>
              </w:rPr>
            </w:pPr>
            <w:r w:rsidRPr="0048072B">
              <w:rPr>
                <w:rStyle w:val="ac"/>
                <w:rFonts w:ascii="Times New Roman" w:hAnsi="Times New Roman" w:cs="Times New Roman"/>
                <w:sz w:val="24"/>
                <w:szCs w:val="24"/>
                <w:lang w:eastAsia="en-US"/>
              </w:rPr>
              <w:t>Доцент</w:t>
            </w:r>
          </w:p>
        </w:tc>
        <w:tc>
          <w:tcPr>
            <w:tcW w:w="2458" w:type="dxa"/>
            <w:shd w:val="clear" w:color="auto" w:fill="auto"/>
            <w:vAlign w:val="center"/>
          </w:tcPr>
          <w:p w:rsidR="00BF6F1A" w:rsidRPr="0048072B" w:rsidRDefault="00BF6F1A" w:rsidP="00197F0A">
            <w:pPr>
              <w:spacing w:after="0" w:line="240" w:lineRule="auto"/>
              <w:jc w:val="center"/>
              <w:rPr>
                <w:rFonts w:ascii="Times New Roman" w:eastAsia="Times New Roman" w:hAnsi="Times New Roman" w:cs="Times New Roman"/>
                <w:color w:val="000000"/>
                <w:szCs w:val="28"/>
              </w:rPr>
            </w:pPr>
          </w:p>
        </w:tc>
      </w:tr>
    </w:tbl>
    <w:p w:rsidR="00BF6F1A" w:rsidRPr="008421E2" w:rsidRDefault="00BF6F1A" w:rsidP="00BF6F1A">
      <w:pPr>
        <w:pStyle w:val="a6"/>
        <w:jc w:val="center"/>
        <w:rPr>
          <w:rFonts w:ascii="Times New Roman" w:hAnsi="Times New Roman"/>
          <w:b/>
          <w:sz w:val="12"/>
          <w:szCs w:val="12"/>
          <w:lang w:val="kk-KZ"/>
        </w:rPr>
      </w:pPr>
    </w:p>
    <w:p w:rsidR="006D17F3" w:rsidRDefault="006D17F3" w:rsidP="006D17F3">
      <w:pPr>
        <w:rPr>
          <w:rFonts w:ascii="Times New Roman" w:eastAsia="Times New Roman" w:hAnsi="Times New Roman" w:cs="Times New Roman"/>
          <w:sz w:val="12"/>
          <w:szCs w:val="12"/>
          <w:lang w:val="kk-KZ"/>
        </w:rPr>
      </w:pPr>
    </w:p>
    <w:sectPr w:rsidR="006D17F3" w:rsidSect="00E25BCC">
      <w:pgSz w:w="16838" w:h="11906" w:orient="landscape"/>
      <w:pgMar w:top="426" w:right="720" w:bottom="568"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compat>
    <w:useFELayout/>
  </w:compat>
  <w:rsids>
    <w:rsidRoot w:val="00FE3965"/>
    <w:rsid w:val="00007393"/>
    <w:rsid w:val="00011177"/>
    <w:rsid w:val="00021BB8"/>
    <w:rsid w:val="00025CEF"/>
    <w:rsid w:val="0003088C"/>
    <w:rsid w:val="0003694C"/>
    <w:rsid w:val="00082141"/>
    <w:rsid w:val="00087F2F"/>
    <w:rsid w:val="00090657"/>
    <w:rsid w:val="000B28AE"/>
    <w:rsid w:val="000C3426"/>
    <w:rsid w:val="000E49B2"/>
    <w:rsid w:val="000F2B02"/>
    <w:rsid w:val="00111883"/>
    <w:rsid w:val="00124035"/>
    <w:rsid w:val="00124FF7"/>
    <w:rsid w:val="00142ABD"/>
    <w:rsid w:val="00166F34"/>
    <w:rsid w:val="00167B95"/>
    <w:rsid w:val="001762FB"/>
    <w:rsid w:val="0019015D"/>
    <w:rsid w:val="001C552A"/>
    <w:rsid w:val="001C6565"/>
    <w:rsid w:val="001D2BBB"/>
    <w:rsid w:val="001E1D0D"/>
    <w:rsid w:val="00201E60"/>
    <w:rsid w:val="00205062"/>
    <w:rsid w:val="00213AC7"/>
    <w:rsid w:val="00233C82"/>
    <w:rsid w:val="00242F78"/>
    <w:rsid w:val="00244BCE"/>
    <w:rsid w:val="0024736A"/>
    <w:rsid w:val="002750EB"/>
    <w:rsid w:val="0027564A"/>
    <w:rsid w:val="002953FE"/>
    <w:rsid w:val="002D2F0D"/>
    <w:rsid w:val="002F1CF8"/>
    <w:rsid w:val="002F362B"/>
    <w:rsid w:val="00303B7B"/>
    <w:rsid w:val="003229AB"/>
    <w:rsid w:val="003327A9"/>
    <w:rsid w:val="0035252A"/>
    <w:rsid w:val="003566F6"/>
    <w:rsid w:val="003577EA"/>
    <w:rsid w:val="00362914"/>
    <w:rsid w:val="00377923"/>
    <w:rsid w:val="00397E9A"/>
    <w:rsid w:val="003A5A3F"/>
    <w:rsid w:val="003B584C"/>
    <w:rsid w:val="00433069"/>
    <w:rsid w:val="0043323A"/>
    <w:rsid w:val="00435F53"/>
    <w:rsid w:val="004451EE"/>
    <w:rsid w:val="00452548"/>
    <w:rsid w:val="00453EDD"/>
    <w:rsid w:val="004611DF"/>
    <w:rsid w:val="00466E7A"/>
    <w:rsid w:val="004806B0"/>
    <w:rsid w:val="004833FD"/>
    <w:rsid w:val="004B39EC"/>
    <w:rsid w:val="004B6163"/>
    <w:rsid w:val="004B77FE"/>
    <w:rsid w:val="004B7C37"/>
    <w:rsid w:val="004E2EF6"/>
    <w:rsid w:val="004F2D01"/>
    <w:rsid w:val="00522937"/>
    <w:rsid w:val="00527347"/>
    <w:rsid w:val="0053746E"/>
    <w:rsid w:val="005540CF"/>
    <w:rsid w:val="00556949"/>
    <w:rsid w:val="005605AC"/>
    <w:rsid w:val="0056264B"/>
    <w:rsid w:val="0056563A"/>
    <w:rsid w:val="005B1FC7"/>
    <w:rsid w:val="005C3F5A"/>
    <w:rsid w:val="005D1BFE"/>
    <w:rsid w:val="005D5AA6"/>
    <w:rsid w:val="005E7218"/>
    <w:rsid w:val="00615D92"/>
    <w:rsid w:val="006319DF"/>
    <w:rsid w:val="006438BC"/>
    <w:rsid w:val="00653DD8"/>
    <w:rsid w:val="00666680"/>
    <w:rsid w:val="00673ECD"/>
    <w:rsid w:val="006806CA"/>
    <w:rsid w:val="00692133"/>
    <w:rsid w:val="006A3DE9"/>
    <w:rsid w:val="006D17F3"/>
    <w:rsid w:val="00710AF4"/>
    <w:rsid w:val="0071339D"/>
    <w:rsid w:val="00715C66"/>
    <w:rsid w:val="007234CB"/>
    <w:rsid w:val="00724149"/>
    <w:rsid w:val="007362E1"/>
    <w:rsid w:val="00752860"/>
    <w:rsid w:val="0075580A"/>
    <w:rsid w:val="00760086"/>
    <w:rsid w:val="007607FD"/>
    <w:rsid w:val="00772592"/>
    <w:rsid w:val="00782288"/>
    <w:rsid w:val="00787217"/>
    <w:rsid w:val="00790A01"/>
    <w:rsid w:val="00791E1C"/>
    <w:rsid w:val="007A5978"/>
    <w:rsid w:val="007B70DF"/>
    <w:rsid w:val="007C2650"/>
    <w:rsid w:val="007D4D85"/>
    <w:rsid w:val="007F02CA"/>
    <w:rsid w:val="00822EDF"/>
    <w:rsid w:val="00824D7F"/>
    <w:rsid w:val="00825878"/>
    <w:rsid w:val="00830497"/>
    <w:rsid w:val="00833A62"/>
    <w:rsid w:val="00834A8E"/>
    <w:rsid w:val="008658CB"/>
    <w:rsid w:val="008B1AF3"/>
    <w:rsid w:val="008B7D22"/>
    <w:rsid w:val="008C2444"/>
    <w:rsid w:val="008E2D9C"/>
    <w:rsid w:val="0090017A"/>
    <w:rsid w:val="00903A6F"/>
    <w:rsid w:val="00914F5D"/>
    <w:rsid w:val="00943794"/>
    <w:rsid w:val="0094481A"/>
    <w:rsid w:val="009604EA"/>
    <w:rsid w:val="00972B25"/>
    <w:rsid w:val="00982ECA"/>
    <w:rsid w:val="00987931"/>
    <w:rsid w:val="009A2347"/>
    <w:rsid w:val="009C336E"/>
    <w:rsid w:val="009C7C84"/>
    <w:rsid w:val="009E1CF0"/>
    <w:rsid w:val="00A140B2"/>
    <w:rsid w:val="00A17799"/>
    <w:rsid w:val="00A22E2A"/>
    <w:rsid w:val="00A2714C"/>
    <w:rsid w:val="00A35B0C"/>
    <w:rsid w:val="00A650B0"/>
    <w:rsid w:val="00A72BD3"/>
    <w:rsid w:val="00A80621"/>
    <w:rsid w:val="00AA032D"/>
    <w:rsid w:val="00AA4653"/>
    <w:rsid w:val="00AC5300"/>
    <w:rsid w:val="00AD7BB7"/>
    <w:rsid w:val="00B22741"/>
    <w:rsid w:val="00B7718F"/>
    <w:rsid w:val="00BB20E4"/>
    <w:rsid w:val="00BB2FEF"/>
    <w:rsid w:val="00BF58D7"/>
    <w:rsid w:val="00BF6F1A"/>
    <w:rsid w:val="00C167EF"/>
    <w:rsid w:val="00C2202E"/>
    <w:rsid w:val="00C46E6D"/>
    <w:rsid w:val="00C54924"/>
    <w:rsid w:val="00C629F7"/>
    <w:rsid w:val="00C64E0C"/>
    <w:rsid w:val="00C86E01"/>
    <w:rsid w:val="00C9292D"/>
    <w:rsid w:val="00C958C8"/>
    <w:rsid w:val="00CA0406"/>
    <w:rsid w:val="00CA2AD9"/>
    <w:rsid w:val="00CB3FF0"/>
    <w:rsid w:val="00D0796B"/>
    <w:rsid w:val="00D20035"/>
    <w:rsid w:val="00D42243"/>
    <w:rsid w:val="00D6405F"/>
    <w:rsid w:val="00D65BCA"/>
    <w:rsid w:val="00D8240F"/>
    <w:rsid w:val="00D8313A"/>
    <w:rsid w:val="00DC1F65"/>
    <w:rsid w:val="00DC3CAA"/>
    <w:rsid w:val="00DD7FD5"/>
    <w:rsid w:val="00DE3550"/>
    <w:rsid w:val="00DE35B4"/>
    <w:rsid w:val="00DF60DD"/>
    <w:rsid w:val="00E03775"/>
    <w:rsid w:val="00E25BCC"/>
    <w:rsid w:val="00E344B9"/>
    <w:rsid w:val="00E4008C"/>
    <w:rsid w:val="00E86C12"/>
    <w:rsid w:val="00EA0C5E"/>
    <w:rsid w:val="00EA373B"/>
    <w:rsid w:val="00EA77E0"/>
    <w:rsid w:val="00ED15DD"/>
    <w:rsid w:val="00EF587B"/>
    <w:rsid w:val="00F01B2A"/>
    <w:rsid w:val="00F10D4F"/>
    <w:rsid w:val="00F14AF1"/>
    <w:rsid w:val="00F3255D"/>
    <w:rsid w:val="00F419D4"/>
    <w:rsid w:val="00F514F4"/>
    <w:rsid w:val="00F6312A"/>
    <w:rsid w:val="00F76254"/>
    <w:rsid w:val="00F90DFB"/>
    <w:rsid w:val="00F910DE"/>
    <w:rsid w:val="00FE3965"/>
    <w:rsid w:val="00FF1F8C"/>
    <w:rsid w:val="00FF6D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C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3965"/>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FE3965"/>
    <w:rPr>
      <w:rFonts w:ascii="Times New Roman" w:eastAsia="Times New Roman" w:hAnsi="Times New Roman" w:cs="Times New Roman"/>
      <w:sz w:val="20"/>
      <w:szCs w:val="20"/>
    </w:rPr>
  </w:style>
  <w:style w:type="paragraph" w:styleId="HTML">
    <w:name w:val="HTML Preformatted"/>
    <w:basedOn w:val="a"/>
    <w:link w:val="HTML0"/>
    <w:uiPriority w:val="99"/>
    <w:unhideWhenUsed/>
    <w:rsid w:val="00FE39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E3965"/>
    <w:rPr>
      <w:rFonts w:ascii="Courier New" w:eastAsia="Times New Roman" w:hAnsi="Courier New" w:cs="Courier New"/>
      <w:sz w:val="20"/>
      <w:szCs w:val="20"/>
    </w:rPr>
  </w:style>
  <w:style w:type="table" w:styleId="a5">
    <w:name w:val="Table Grid"/>
    <w:basedOn w:val="a1"/>
    <w:uiPriority w:val="59"/>
    <w:rsid w:val="0035252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Plain Text"/>
    <w:basedOn w:val="a"/>
    <w:link w:val="a7"/>
    <w:rsid w:val="00C46E6D"/>
    <w:pPr>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rsid w:val="00C46E6D"/>
    <w:rPr>
      <w:rFonts w:ascii="Courier New" w:eastAsia="Times New Roman" w:hAnsi="Courier New" w:cs="Times New Roman"/>
      <w:sz w:val="20"/>
      <w:szCs w:val="20"/>
    </w:rPr>
  </w:style>
  <w:style w:type="character" w:customStyle="1" w:styleId="jlqj4b">
    <w:name w:val="jlqj4b"/>
    <w:basedOn w:val="a0"/>
    <w:rsid w:val="00527347"/>
  </w:style>
  <w:style w:type="paragraph" w:styleId="a8">
    <w:name w:val="Balloon Text"/>
    <w:basedOn w:val="a"/>
    <w:link w:val="a9"/>
    <w:uiPriority w:val="99"/>
    <w:semiHidden/>
    <w:unhideWhenUsed/>
    <w:rsid w:val="006806C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806CA"/>
    <w:rPr>
      <w:rFonts w:ascii="Tahoma" w:hAnsi="Tahoma" w:cs="Tahoma"/>
      <w:sz w:val="16"/>
      <w:szCs w:val="16"/>
    </w:rPr>
  </w:style>
  <w:style w:type="paragraph" w:customStyle="1" w:styleId="Default">
    <w:name w:val="Default"/>
    <w:rsid w:val="007607FD"/>
    <w:pPr>
      <w:autoSpaceDE w:val="0"/>
      <w:autoSpaceDN w:val="0"/>
      <w:adjustRightInd w:val="0"/>
      <w:spacing w:after="0" w:line="240" w:lineRule="auto"/>
    </w:pPr>
    <w:rPr>
      <w:rFonts w:ascii="Bookman Old Style" w:eastAsia="Calibri" w:hAnsi="Bookman Old Style" w:cs="Bookman Old Style"/>
      <w:color w:val="000000"/>
      <w:sz w:val="24"/>
      <w:szCs w:val="24"/>
      <w:lang w:val="de-DE" w:eastAsia="en-US"/>
    </w:rPr>
  </w:style>
  <w:style w:type="paragraph" w:styleId="aa">
    <w:name w:val="Normal (Web)"/>
    <w:aliases w:val="Обычный (Web),Знак Знак Знак Знак2,Знак Знак Знак,Обычный (Web)1,Знак Знак3,Обычный (веб) Знак1,Обычный (веб) Знак Знак1,Обычный (веб) Знак Знак Знак,Знак Знак1 Знак Знак,Обычный (веб) Знак Знак Знак Знак,Знак4 Зна,Обычный (веб) Знак Знак"/>
    <w:basedOn w:val="a"/>
    <w:link w:val="ab"/>
    <w:uiPriority w:val="99"/>
    <w:unhideWhenUsed/>
    <w:qFormat/>
    <w:rsid w:val="007607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 Знак,Знак Знак Знак Знак2 Знак,Знак Знак Знак Знак,Обычный (Web)1 Знак,Знак Знак3 Знак,Обычный (веб) Знак1 Знак,Обычный (веб) Знак Знак1 Знак,Обычный (веб) Знак Знак Знак Знак1,Знак Знак1 Знак Знак Знак,Знак4 Зна Знак"/>
    <w:link w:val="aa"/>
    <w:uiPriority w:val="99"/>
    <w:locked/>
    <w:rsid w:val="007607FD"/>
    <w:rPr>
      <w:rFonts w:ascii="Times New Roman" w:eastAsia="Times New Roman" w:hAnsi="Times New Roman" w:cs="Times New Roman"/>
      <w:sz w:val="24"/>
      <w:szCs w:val="24"/>
    </w:rPr>
  </w:style>
  <w:style w:type="character" w:customStyle="1" w:styleId="translation-word">
    <w:name w:val="translation-word"/>
    <w:basedOn w:val="a0"/>
    <w:rsid w:val="00F10D4F"/>
  </w:style>
  <w:style w:type="character" w:customStyle="1" w:styleId="NoSpacingChar">
    <w:name w:val="No Spacing Char"/>
    <w:link w:val="1"/>
    <w:locked/>
    <w:rsid w:val="00BF6F1A"/>
    <w:rPr>
      <w:rFonts w:ascii="Calibri" w:eastAsia="Times New Roman" w:hAnsi="Calibri" w:cs="Times New Roman"/>
    </w:rPr>
  </w:style>
  <w:style w:type="paragraph" w:customStyle="1" w:styleId="1">
    <w:name w:val="Без интервала1"/>
    <w:link w:val="NoSpacingChar"/>
    <w:qFormat/>
    <w:rsid w:val="00BF6F1A"/>
    <w:pPr>
      <w:spacing w:after="0" w:line="240" w:lineRule="auto"/>
    </w:pPr>
    <w:rPr>
      <w:rFonts w:ascii="Calibri" w:eastAsia="Times New Roman" w:hAnsi="Calibri" w:cs="Times New Roman"/>
    </w:rPr>
  </w:style>
  <w:style w:type="character" w:styleId="ac">
    <w:name w:val="Strong"/>
    <w:basedOn w:val="a0"/>
    <w:uiPriority w:val="22"/>
    <w:qFormat/>
    <w:rsid w:val="00BF6F1A"/>
    <w:rPr>
      <w:b/>
      <w:bCs/>
    </w:rPr>
  </w:style>
</w:styles>
</file>

<file path=word/webSettings.xml><?xml version="1.0" encoding="utf-8"?>
<w:webSettings xmlns:r="http://schemas.openxmlformats.org/officeDocument/2006/relationships" xmlns:w="http://schemas.openxmlformats.org/wordprocessingml/2006/main">
  <w:divs>
    <w:div w:id="484668707">
      <w:bodyDiv w:val="1"/>
      <w:marLeft w:val="0"/>
      <w:marRight w:val="0"/>
      <w:marTop w:val="0"/>
      <w:marBottom w:val="0"/>
      <w:divBdr>
        <w:top w:val="none" w:sz="0" w:space="0" w:color="auto"/>
        <w:left w:val="none" w:sz="0" w:space="0" w:color="auto"/>
        <w:bottom w:val="none" w:sz="0" w:space="0" w:color="auto"/>
        <w:right w:val="none" w:sz="0" w:space="0" w:color="auto"/>
      </w:divBdr>
    </w:div>
    <w:div w:id="539711632">
      <w:bodyDiv w:val="1"/>
      <w:marLeft w:val="0"/>
      <w:marRight w:val="0"/>
      <w:marTop w:val="0"/>
      <w:marBottom w:val="0"/>
      <w:divBdr>
        <w:top w:val="none" w:sz="0" w:space="0" w:color="auto"/>
        <w:left w:val="none" w:sz="0" w:space="0" w:color="auto"/>
        <w:bottom w:val="none" w:sz="0" w:space="0" w:color="auto"/>
        <w:right w:val="none" w:sz="0" w:space="0" w:color="auto"/>
      </w:divBdr>
    </w:div>
    <w:div w:id="144056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22363</Words>
  <Characters>127475</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2</cp:revision>
  <cp:lastPrinted>2021-09-06T04:47:00Z</cp:lastPrinted>
  <dcterms:created xsi:type="dcterms:W3CDTF">2021-09-06T09:51:00Z</dcterms:created>
  <dcterms:modified xsi:type="dcterms:W3CDTF">2021-09-06T09:51:00Z</dcterms:modified>
</cp:coreProperties>
</file>