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7396B" w14:textId="36827A6A" w:rsidR="00702BEB" w:rsidRDefault="00702BEB" w:rsidP="000F185D">
      <w:pPr>
        <w:jc w:val="center"/>
        <w:rPr>
          <w:rFonts w:ascii="Times New Roman" w:hAnsi="Times New Roman" w:cs="Times New Roman"/>
          <w:b/>
          <w:bCs/>
          <w:sz w:val="28"/>
          <w:szCs w:val="28"/>
          <w:lang w:val="kk-KZ"/>
        </w:rPr>
      </w:pPr>
      <w:r w:rsidRPr="008F7E1B">
        <w:rPr>
          <w:rFonts w:ascii="Times New Roman" w:hAnsi="Times New Roman" w:cs="Times New Roman"/>
          <w:b/>
          <w:bCs/>
          <w:sz w:val="28"/>
          <w:szCs w:val="28"/>
        </w:rPr>
        <w:t>Аннотация</w:t>
      </w:r>
    </w:p>
    <w:p w14:paraId="27D31FEC" w14:textId="44D0D564" w:rsidR="008F7E1B" w:rsidRDefault="00431B50" w:rsidP="00623F30">
      <w:pPr>
        <w:jc w:val="both"/>
        <w:rPr>
          <w:rFonts w:ascii="Times New Roman" w:hAnsi="Times New Roman" w:cs="Times New Roman"/>
          <w:b/>
          <w:bCs/>
          <w:sz w:val="28"/>
          <w:szCs w:val="28"/>
          <w:lang w:val="kk-KZ"/>
        </w:rPr>
      </w:pPr>
      <w:r w:rsidRPr="00702BEB">
        <w:rPr>
          <w:rFonts w:ascii="Times New Roman" w:hAnsi="Times New Roman" w:cs="Times New Roman"/>
          <w:b/>
          <w:bCs/>
          <w:sz w:val="28"/>
          <w:szCs w:val="28"/>
          <w:lang w:val="kk-KZ"/>
        </w:rPr>
        <w:t xml:space="preserve">Қаламқас Жұмабекқызы Тілеуованың «8D05120 - Агроөнеркәсіптік кешендегі биотехнологиялық аспектілер» білім беру бағдарламасы бойынша философия (PhD) дәрежесін алу үшін диссертациясына аннотация </w:t>
      </w:r>
    </w:p>
    <w:p w14:paraId="29B72E08" w14:textId="22B0E0F8" w:rsidR="008866D9" w:rsidRDefault="00431B50" w:rsidP="00623F30">
      <w:pPr>
        <w:jc w:val="both"/>
        <w:rPr>
          <w:rFonts w:ascii="Times New Roman" w:hAnsi="Times New Roman" w:cs="Times New Roman"/>
          <w:sz w:val="28"/>
          <w:szCs w:val="28"/>
          <w:lang w:val="kk-KZ"/>
        </w:rPr>
      </w:pPr>
      <w:r w:rsidRPr="008F7E1B">
        <w:rPr>
          <w:rFonts w:ascii="Times New Roman" w:hAnsi="Times New Roman" w:cs="Times New Roman"/>
          <w:b/>
          <w:bCs/>
          <w:sz w:val="28"/>
          <w:szCs w:val="28"/>
          <w:lang w:val="kk-KZ"/>
        </w:rPr>
        <w:t>Зерттеу тақырыбы</w:t>
      </w:r>
      <w:r w:rsidRPr="008F7E1B">
        <w:rPr>
          <w:rFonts w:ascii="Times New Roman" w:hAnsi="Times New Roman" w:cs="Times New Roman"/>
          <w:sz w:val="28"/>
          <w:szCs w:val="28"/>
          <w:lang w:val="kk-KZ"/>
        </w:rPr>
        <w:t xml:space="preserve">: </w:t>
      </w:r>
      <w:r w:rsidR="009133EE" w:rsidRPr="009133EE">
        <w:rPr>
          <w:rFonts w:ascii="Times New Roman" w:hAnsi="Times New Roman" w:cs="Times New Roman"/>
          <w:sz w:val="28"/>
          <w:szCs w:val="28"/>
          <w:lang w:val="kk-KZ"/>
        </w:rPr>
        <w:t>Құрамы өсімдік экстрактісімен байытылған комбинирленген сут қышқыл өнімінің биотехнологиялық аспектілерін жетілдіру</w:t>
      </w:r>
    </w:p>
    <w:p w14:paraId="69504C96" w14:textId="77777777" w:rsidR="00456588" w:rsidRDefault="00431B50" w:rsidP="00623F30">
      <w:pPr>
        <w:jc w:val="both"/>
        <w:rPr>
          <w:rFonts w:ascii="Times New Roman" w:hAnsi="Times New Roman" w:cs="Times New Roman"/>
          <w:sz w:val="28"/>
          <w:szCs w:val="28"/>
          <w:lang w:val="kk-KZ"/>
        </w:rPr>
      </w:pPr>
      <w:r w:rsidRPr="00370FF0">
        <w:rPr>
          <w:rFonts w:ascii="Times New Roman" w:hAnsi="Times New Roman" w:cs="Times New Roman"/>
          <w:b/>
          <w:bCs/>
          <w:sz w:val="28"/>
          <w:szCs w:val="28"/>
          <w:lang w:val="kk-KZ"/>
        </w:rPr>
        <w:t>Зерттеу тақырыбының өзектілігі</w:t>
      </w:r>
      <w:r w:rsidRPr="008F7E1B">
        <w:rPr>
          <w:rFonts w:ascii="Times New Roman" w:hAnsi="Times New Roman" w:cs="Times New Roman"/>
          <w:sz w:val="28"/>
          <w:szCs w:val="28"/>
          <w:lang w:val="kk-KZ"/>
        </w:rPr>
        <w:t xml:space="preserve">: Қазақстан халқының өмір сүру сапасын жақсарту денсаулықты сақтаумен және өмір сүру ұзақтығымен тікелей байланысты, бұл барлық жастағы және әлеуметтік топтар үшін қажетті биологиялық және тиісті сипаттамалары бар жеткілікті және қауіпсіз тамақтануға қол жеткізумен айтарлықтай қамтамасыз етіледі. </w:t>
      </w:r>
      <w:r w:rsidRPr="000F185D">
        <w:rPr>
          <w:rFonts w:ascii="Times New Roman" w:hAnsi="Times New Roman" w:cs="Times New Roman"/>
          <w:sz w:val="28"/>
          <w:szCs w:val="28"/>
          <w:lang w:val="kk-KZ"/>
        </w:rPr>
        <w:t xml:space="preserve">Осыған байланысты, «Қоғамдық денсаулық сақтау және денсаулық сақтау жүйесі туралы» Қазақстан Республикасының Кодексі маңызды рөл атқарады, қоғамдық денсаулықты нығайтуға, санитарлық-эпидемиологиялық әл-ауқатты қамтамасыз етуге, тамақ өнімдерінің сапасын жақсартуға және белгіленген қауіпсіздік стандарттарын сақтауға бағытталған негізгі мемлекеттік бағдарлама ретінде қызмет етеді. Кодекс тамақ өнімдерінің сапасын реттеу және бақылаудың құқықтық тетіктерін белгілейді, осылайша қоғамдық денсаулықты қорғау және мемлекеттік денсаулық сақтау саясатын жүзеге асыру үшін нормативтік орта жасайды. Сүт өнімдері күнделікті рационның маңызды бөлігі болып табылады, таза түрінде де, ашытылған сүт өнімдері сияқты функционалды өнімдерді жасау үшін негіз ретінде де қолданылады. Соңғылары бактериялармен жақсы сіңеді, бұл адам денсаулығына оң әсер етеді. Ашытылған сүт өнімдері аминқышқылдарына, А, D және В дәрумендеріне, сондай-ақ кальций, фосфор, мырыш, калий, аргинин және лизин сияқты микроэлементтерге бай. Маңызды артықшылығы - ашыту процесінде лактоза мөлшерінің азаюы, бұл лактозаға төзімсіздігі бар адамдарда ас қорытудың бұзылуы қаупін азайтады. Қазақстанда сиыр сүтінен басқа, құнды емдік және профилактикалық қасиеттері бар бие, қой және түйе сүтіне қол жеткізуге болады. Бұл сүттерді біріктіру ашытылған сүт өнімдерінің тағамдық құндылығын айтарлықтай жақсартады және оларды әртүрлі физиологиялық қажеттіліктерге бейімдейді. Функционалды тамақтанудың даму бағыттарының бірі - ашытылған сүт өнімдерін биологиялық белсенді заттар - полифенолдар, антиоксиданттар, органикалық қышқылдар, дәрумендер және флавоноидтар бар өсімдік сығындыларымен байыту. Бұл </w:t>
      </w:r>
      <w:r w:rsidRPr="000F185D">
        <w:rPr>
          <w:rFonts w:ascii="Times New Roman" w:hAnsi="Times New Roman" w:cs="Times New Roman"/>
          <w:sz w:val="28"/>
          <w:szCs w:val="28"/>
          <w:lang w:val="kk-KZ"/>
        </w:rPr>
        <w:lastRenderedPageBreak/>
        <w:t xml:space="preserve">өнімдерге қосымша профилактикалық және денсаулықты нығайтатын қасиеттер береді. Пробиотикалық және пребиотикалық қасиеттері бар ашытылған сүт өнімдерін әзірлеу биотехнологиялық тәсілдерді жетілдіруді талап етеді, соның ішінде аралас сүт шикізатына бейімделген ашытқы дақылдарын таңдау, ашыту режимдерін оңтайландыру және ашытқы дақылдарының өсімдік қоспаларымен өзара әрекеттесуін зерттеу. Бұл зерттеудің практикалық маңыздылығы отандық биотехнологиялық шешімдерді енгізу әлеуетінде жатыр: бейімделген штаммдары бар ашытқы дақылдарын жасау және сүт түрлері мен өсімдік сығындыларының үйлесімдерін таңдау сапасы мен функционалдығы бірдей өнімдерді өндіруге мүмкіндік береді. Сонымен қатар, аралас ашытылған сүт өнімдерін әзірлеу лактозаға төзімсіздігі бар, сиыр сүті ақуызына аллергиясы бар және салауатты өмір салтын насихаттайтын адамдарға бағытталған мамандандырылған өнімдердің ауқымын кеңейтеді. Мемлекет үшін мұндай әзірлемелер азық-түлік қауіпсіздігі мен тұрақты дамуға ықпал етеді, себебі олар жергілікті шикізатты пайдалануға, аймақтық кәсіпорындарды дамытуға, импорттық компоненттерге тәуелділікті азайтуға және «таза» өндіріске көшуге мүмкіндік береді. Сондықтан өсімдік сығындысымен байытылған аралас ашытылған сүт өнімінің технологиясын әзірлеу биотехнология, функционалды тамақтану және тұрақты ауыл шаруашылығы өндірісіндегі заманауи талаптарға сай келеді, бұл өзекті мәселе. </w:t>
      </w:r>
    </w:p>
    <w:p w14:paraId="40E643C9" w14:textId="77777777" w:rsidR="00F42B5F" w:rsidRDefault="00431B50" w:rsidP="00623F30">
      <w:pPr>
        <w:jc w:val="both"/>
        <w:rPr>
          <w:rFonts w:ascii="Times New Roman" w:hAnsi="Times New Roman" w:cs="Times New Roman"/>
          <w:sz w:val="28"/>
          <w:szCs w:val="28"/>
          <w:lang w:val="kk-KZ"/>
        </w:rPr>
      </w:pPr>
      <w:r w:rsidRPr="00F42B5F">
        <w:rPr>
          <w:rFonts w:ascii="Times New Roman" w:hAnsi="Times New Roman" w:cs="Times New Roman"/>
          <w:b/>
          <w:bCs/>
          <w:sz w:val="28"/>
          <w:szCs w:val="28"/>
          <w:lang w:val="kk-KZ"/>
        </w:rPr>
        <w:t>Зерттеу мақсаты</w:t>
      </w:r>
      <w:r w:rsidRPr="00456588">
        <w:rPr>
          <w:rFonts w:ascii="Times New Roman" w:hAnsi="Times New Roman" w:cs="Times New Roman"/>
          <w:sz w:val="28"/>
          <w:szCs w:val="28"/>
          <w:lang w:val="kk-KZ"/>
        </w:rPr>
        <w:t xml:space="preserve">: жаңа ашытқы дақылы мен өсімдік сығындысын қолдана отырып, сиыр мен бие сүтіне негізделген аралас функционалды ашытылған сүт өнімін өндірудің биотехнологиялық тәсілдерін әзірлеу және ғылыми негіздеу, сонымен қатар компоненттердің микрофлораның құрамына, ашыту процестеріне және пробиотикалық қасиеттердің дамуына әсерін зерттеу. </w:t>
      </w:r>
      <w:r w:rsidRPr="000F185D">
        <w:rPr>
          <w:rFonts w:ascii="Times New Roman" w:hAnsi="Times New Roman" w:cs="Times New Roman"/>
          <w:b/>
          <w:bCs/>
          <w:sz w:val="28"/>
          <w:szCs w:val="28"/>
          <w:lang w:val="kk-KZ"/>
        </w:rPr>
        <w:t>Зерттеу мақсаттары</w:t>
      </w:r>
      <w:r w:rsidRPr="000F185D">
        <w:rPr>
          <w:rFonts w:ascii="Times New Roman" w:hAnsi="Times New Roman" w:cs="Times New Roman"/>
          <w:sz w:val="28"/>
          <w:szCs w:val="28"/>
          <w:lang w:val="kk-KZ"/>
        </w:rPr>
        <w:t xml:space="preserve">: </w:t>
      </w:r>
    </w:p>
    <w:p w14:paraId="677786C5" w14:textId="77777777" w:rsidR="00580061" w:rsidRDefault="00431B50" w:rsidP="00623F30">
      <w:pPr>
        <w:jc w:val="both"/>
        <w:rPr>
          <w:rFonts w:ascii="Times New Roman" w:hAnsi="Times New Roman" w:cs="Times New Roman"/>
          <w:sz w:val="28"/>
          <w:szCs w:val="28"/>
          <w:lang w:val="kk-KZ"/>
        </w:rPr>
      </w:pPr>
      <w:r w:rsidRPr="00F42B5F">
        <w:rPr>
          <w:rFonts w:ascii="Times New Roman" w:hAnsi="Times New Roman" w:cs="Times New Roman"/>
          <w:sz w:val="28"/>
          <w:szCs w:val="28"/>
          <w:lang w:val="kk-KZ"/>
        </w:rPr>
        <w:t>- ашытылған сүт өнімдерін өндіруде қолданылатын сиыр мен бие сүтінің және олардың комбинацияларының физика-химиялық және микробиологиялық қасиеттерін зерттеу.</w:t>
      </w:r>
    </w:p>
    <w:p w14:paraId="3B18C128" w14:textId="77777777" w:rsidR="00580061" w:rsidRDefault="00431B50" w:rsidP="00623F30">
      <w:pPr>
        <w:jc w:val="both"/>
        <w:rPr>
          <w:rFonts w:ascii="Times New Roman" w:hAnsi="Times New Roman" w:cs="Times New Roman"/>
          <w:sz w:val="28"/>
          <w:szCs w:val="28"/>
          <w:lang w:val="kk-KZ"/>
        </w:rPr>
      </w:pPr>
      <w:r w:rsidRPr="00F42B5F">
        <w:rPr>
          <w:rFonts w:ascii="Times New Roman" w:hAnsi="Times New Roman" w:cs="Times New Roman"/>
          <w:sz w:val="28"/>
          <w:szCs w:val="28"/>
          <w:lang w:val="kk-KZ"/>
        </w:rPr>
        <w:t xml:space="preserve"> - аралас ашытылған сүт өнімін өндіруде қолдануға арналған мамандандырылған ашытқы дақылын және пробиотикалық қасиеттері бар сүт қышқылы мен сірке қышқылы бактерияларының консорциумын әзірлеу. </w:t>
      </w:r>
    </w:p>
    <w:p w14:paraId="68E48FB3" w14:textId="77777777" w:rsidR="00580061" w:rsidRDefault="00431B50" w:rsidP="00623F30">
      <w:pPr>
        <w:jc w:val="both"/>
        <w:rPr>
          <w:rFonts w:ascii="Times New Roman" w:hAnsi="Times New Roman" w:cs="Times New Roman"/>
          <w:sz w:val="28"/>
          <w:szCs w:val="28"/>
          <w:lang w:val="kk-KZ"/>
        </w:rPr>
      </w:pPr>
      <w:r w:rsidRPr="00F42B5F">
        <w:rPr>
          <w:rFonts w:ascii="Times New Roman" w:hAnsi="Times New Roman" w:cs="Times New Roman"/>
          <w:sz w:val="28"/>
          <w:szCs w:val="28"/>
          <w:lang w:val="kk-KZ"/>
        </w:rPr>
        <w:t>- жаңа ашытқыны қолдана отырып алынған ашытылған сүт өнімінің микрофлорасының биохимиялық өзгерістері мен метаболикалық белсенділігін зерттеу.</w:t>
      </w:r>
    </w:p>
    <w:p w14:paraId="6C9A014F" w14:textId="3FB6F512" w:rsidR="00431B50" w:rsidRDefault="00431B50" w:rsidP="00623F30">
      <w:pPr>
        <w:jc w:val="both"/>
        <w:rPr>
          <w:rFonts w:ascii="Times New Roman" w:hAnsi="Times New Roman" w:cs="Times New Roman"/>
          <w:sz w:val="28"/>
          <w:szCs w:val="28"/>
          <w:lang w:val="kk-KZ"/>
        </w:rPr>
      </w:pPr>
      <w:r w:rsidRPr="00F42B5F">
        <w:rPr>
          <w:rFonts w:ascii="Times New Roman" w:hAnsi="Times New Roman" w:cs="Times New Roman"/>
          <w:sz w:val="28"/>
          <w:szCs w:val="28"/>
          <w:lang w:val="kk-KZ"/>
        </w:rPr>
        <w:lastRenderedPageBreak/>
        <w:t xml:space="preserve"> - көкөніс ірімшігі сығындысының құрамы мен биологиялық белсенділігін анықтау.</w:t>
      </w:r>
    </w:p>
    <w:p w14:paraId="288DFDA5" w14:textId="77777777" w:rsidR="00580061" w:rsidRDefault="00383DEB" w:rsidP="00623F30">
      <w:pPr>
        <w:jc w:val="both"/>
        <w:rPr>
          <w:rFonts w:ascii="Times New Roman" w:hAnsi="Times New Roman" w:cs="Times New Roman"/>
          <w:sz w:val="28"/>
          <w:szCs w:val="28"/>
          <w:lang w:val="kk-KZ"/>
        </w:rPr>
      </w:pPr>
      <w:r w:rsidRPr="00383DEB">
        <w:rPr>
          <w:rFonts w:ascii="Times New Roman" w:hAnsi="Times New Roman" w:cs="Times New Roman"/>
          <w:sz w:val="28"/>
          <w:szCs w:val="28"/>
          <w:lang w:val="kk-KZ"/>
        </w:rPr>
        <w:t xml:space="preserve">- өсімдік сығындысының құрамы мен биологиялық белсенділігін, сондай-ақ аралас сүт шикізатындағы сүт қышқылы мен сірке қышқылы бактерияларының ашыту динамикасына әсерін анықтау. Аралас ашытылған сүт өнімін дайындаудың математикалық моделін жасау. </w:t>
      </w:r>
    </w:p>
    <w:p w14:paraId="40D81A0E" w14:textId="77777777" w:rsidR="00D71346" w:rsidRDefault="00383DEB" w:rsidP="00623F30">
      <w:pPr>
        <w:jc w:val="both"/>
        <w:rPr>
          <w:rFonts w:ascii="Times New Roman" w:hAnsi="Times New Roman" w:cs="Times New Roman"/>
          <w:sz w:val="28"/>
          <w:szCs w:val="28"/>
          <w:lang w:val="kk-KZ"/>
        </w:rPr>
      </w:pPr>
      <w:r w:rsidRPr="00383DEB">
        <w:rPr>
          <w:rFonts w:ascii="Times New Roman" w:hAnsi="Times New Roman" w:cs="Times New Roman"/>
          <w:sz w:val="28"/>
          <w:szCs w:val="28"/>
          <w:lang w:val="kk-KZ"/>
        </w:rPr>
        <w:t xml:space="preserve">- функционалды ашытылған сүт өнімінің рецептурасы мен өндірістік схемасын жасау. - әзірленген ашытылған сүт өнімінің сапасы мен қауіпсіздігін салыстырмалы бағалау. Зерттеу нысаны: аралас сүт, ашытылған сүт өнімі, ашытқы дақылдарының жаңа түрлері, өсімдік сығындысы. </w:t>
      </w:r>
    </w:p>
    <w:p w14:paraId="79E7D653" w14:textId="1C9FFDCB" w:rsidR="00580061" w:rsidRDefault="00383DEB" w:rsidP="00623F30">
      <w:pPr>
        <w:jc w:val="both"/>
        <w:rPr>
          <w:rFonts w:ascii="Times New Roman" w:hAnsi="Times New Roman" w:cs="Times New Roman"/>
          <w:sz w:val="28"/>
          <w:szCs w:val="28"/>
          <w:lang w:val="kk-KZ"/>
        </w:rPr>
      </w:pPr>
      <w:r w:rsidRPr="00D71346">
        <w:rPr>
          <w:rFonts w:ascii="Times New Roman" w:hAnsi="Times New Roman" w:cs="Times New Roman"/>
          <w:b/>
          <w:bCs/>
          <w:sz w:val="28"/>
          <w:szCs w:val="28"/>
          <w:lang w:val="kk-KZ"/>
        </w:rPr>
        <w:t>Зерттеу нысаны</w:t>
      </w:r>
      <w:r w:rsidRPr="00383DEB">
        <w:rPr>
          <w:rFonts w:ascii="Times New Roman" w:hAnsi="Times New Roman" w:cs="Times New Roman"/>
          <w:sz w:val="28"/>
          <w:szCs w:val="28"/>
          <w:lang w:val="kk-KZ"/>
        </w:rPr>
        <w:t xml:space="preserve">: ашыту кезінде сүт қоспасындағы биохимиялық өзгерістер, соңғы ашытылған сүт өнімінің физика-химиялық және органолептикалық қасиеттері, өсімдік сығындысының биоактивтілігі мен микробиологиялық қасиеттері, сондай-ақ ашытқы дақылдарының жаңа түрлерінің биотехнологиялық тиімділігі. </w:t>
      </w:r>
    </w:p>
    <w:p w14:paraId="6A6D3D78" w14:textId="6A487CC7" w:rsidR="00383DEB" w:rsidRDefault="00383DEB" w:rsidP="00623F30">
      <w:pPr>
        <w:jc w:val="both"/>
        <w:rPr>
          <w:rFonts w:ascii="Times New Roman" w:hAnsi="Times New Roman" w:cs="Times New Roman"/>
          <w:sz w:val="28"/>
          <w:szCs w:val="28"/>
          <w:lang w:val="kk-KZ"/>
        </w:rPr>
      </w:pPr>
      <w:r w:rsidRPr="00580061">
        <w:rPr>
          <w:rFonts w:ascii="Times New Roman" w:hAnsi="Times New Roman" w:cs="Times New Roman"/>
          <w:b/>
          <w:bCs/>
          <w:sz w:val="28"/>
          <w:szCs w:val="28"/>
          <w:lang w:val="kk-KZ"/>
        </w:rPr>
        <w:t>Зерттеу әдістері</w:t>
      </w:r>
      <w:r w:rsidRPr="00383DEB">
        <w:rPr>
          <w:rFonts w:ascii="Times New Roman" w:hAnsi="Times New Roman" w:cs="Times New Roman"/>
          <w:sz w:val="28"/>
          <w:szCs w:val="28"/>
          <w:lang w:val="kk-KZ"/>
        </w:rPr>
        <w:t xml:space="preserve">. Зерттеуде келесі әдістер қолданылды: шикізат пен дайын ашытылған сүт өнімінің құрамы мен қасиеттерін анықтау үшін физика-химиялық әдістер қолданылды: спектрофотометрия, рефрактометрия, жоғары өнімді сұйық хроматография (ЖҚХХ), газ-сұйық хроматография (ЖСХХ) және рН өлшеу. Бастапқы дақылдар мен дайын өнімнің микробиологиялық құрамы микроорганизм штамдарын анықтау үшін өсіру әдістерін, колония түзуші бірліктерді (CFU) санауды, сондай-ақ молекулалық әдістерді - полимеразды тізбекті реакцияны (ПТР) және секвенирлеуді қолдана отырып зерттелді. Бөлінген штамдардың микробқа қарсы белсенділігі диск немесе құдық әдісін қолдана отырып бағаланды. Биохимиялық зерттеулерге электрофорез, ферментативті сынақтар, антиоксиданттық белсенділікті анықтау және ферментпен байланысты иммуносорбенттік талдау кірді. Органолептикалық және тұтынушылық сипаттамаларды бағалау үшін дәм тату талдауы, сондай-ақ реологиялық әдістер - реометрия және колориметрия қолданылды. Тәжірибелік деректерді өңдеу және рецептті оңтайландыру тәжірибелік жобалау әдістерін қолдана отырып жүргізілді. Параметрлік әсерлердің маңыздылығы көп айнымалы дисперсиялық талдау (ANOVA) көмегімен бағаланды, ал кластерлік талдауды қолдана отырып, әртүрлі бастаушы дақылдардың салыстырмалы талдауы жүргізілді. Оңтайлы процесс жағдайларын жасау үшін пилоттық ферменттеу, ультрадыбыстық экстракция және лиофилизация (мұздату және кептіру) қолданылды. Нәтижелерді </w:t>
      </w:r>
      <w:r w:rsidRPr="00383DEB">
        <w:rPr>
          <w:rFonts w:ascii="Times New Roman" w:hAnsi="Times New Roman" w:cs="Times New Roman"/>
          <w:sz w:val="28"/>
          <w:szCs w:val="28"/>
          <w:lang w:val="kk-KZ"/>
        </w:rPr>
        <w:lastRenderedPageBreak/>
        <w:t>математикалық өңдеу және графиктерді салу Microsoft Excel 10 және Statistica 8 бағдарламаларын қолдана отырып жүргізілді.</w:t>
      </w:r>
    </w:p>
    <w:p w14:paraId="33ED3C8D" w14:textId="3CAE430F" w:rsidR="00242AA8" w:rsidRDefault="00242AA8" w:rsidP="00623F30">
      <w:pPr>
        <w:jc w:val="both"/>
        <w:rPr>
          <w:rFonts w:ascii="Times New Roman" w:hAnsi="Times New Roman" w:cs="Times New Roman"/>
          <w:sz w:val="28"/>
          <w:szCs w:val="28"/>
          <w:lang w:val="kk-KZ"/>
        </w:rPr>
      </w:pPr>
      <w:r w:rsidRPr="00B55A8A">
        <w:rPr>
          <w:rFonts w:ascii="Times New Roman" w:hAnsi="Times New Roman" w:cs="Times New Roman"/>
          <w:b/>
          <w:bCs/>
          <w:sz w:val="28"/>
          <w:szCs w:val="28"/>
          <w:lang w:val="kk-KZ"/>
        </w:rPr>
        <w:t xml:space="preserve">   Қорғауға ұсынылатын негізгі мәселелер</w:t>
      </w:r>
      <w:r w:rsidRPr="00242AA8">
        <w:rPr>
          <w:rFonts w:ascii="Times New Roman" w:hAnsi="Times New Roman" w:cs="Times New Roman"/>
          <w:sz w:val="28"/>
          <w:szCs w:val="28"/>
          <w:lang w:val="kk-KZ"/>
        </w:rPr>
        <w:t>: - аралас ашытылған сүт өнімін өндіруге биотехнологиялық тәсіл, оның ішінде Lactobacillus тұқымдасының сүт қышқылы бактерияларынан және Acetobacter тұқымдасының сірке қышқылы бактерияларынан жасалған меншікті ашытқы дақылын пайдалану, сондай-ақ антиоксиданттық белсенділігі бар өсімдік сығындысын қосу. Бұл тұрақты микрофлораның, пробиотикалық қасиеттердің қалыптасуына ықпал етеді және өнімнің антиоксиданттық белсенділігін бақылаумен салыстырғанда 1,5-1,8 есе арттырады. - өсімдік сығындысының ашытқы микрофлорасының белсенділігіне әсерін кешенді бағалау, пробиотикалық штамдардың тіршілік қабілетін 10 күн сақтау кезінде сақтай отырып, шартты түрде патогенді микроорганизмдерге қарсы микробқа қарсы әсерді (Escherichia coli және Staphylococcus aureus өсуін 70%-ға дейін тежеу) көрсетеді. Бұл сығындыны функционалды компонент және табиғи биоконсервант ретінде пайдалану мүмкіндігін растайды. - сиыр мен бие сүтінің қоспасын өсімдік тектес сығындының қатысуымен пробиотикалық дақылдар консорциумымен ашытуға негізделген функционалды ашытылған сүт өнімін өндіру технологиясы, бұл ашыту уақытын 20-25%-ға қысқартуға, өнім шығымын арттыруға және оның органолептикалық және құрылымдық-механикалық сипаттамаларын тұрақтандыруға мүмкіндік береді.</w:t>
      </w:r>
    </w:p>
    <w:p w14:paraId="0E6B1355" w14:textId="77777777" w:rsidR="0063345F" w:rsidRDefault="00242AA8" w:rsidP="00623F30">
      <w:pPr>
        <w:jc w:val="both"/>
        <w:rPr>
          <w:rFonts w:ascii="Times New Roman" w:hAnsi="Times New Roman" w:cs="Times New Roman"/>
          <w:sz w:val="28"/>
          <w:szCs w:val="28"/>
          <w:lang w:val="kk-KZ"/>
        </w:rPr>
      </w:pPr>
      <w:r w:rsidRPr="0063345F">
        <w:rPr>
          <w:rFonts w:ascii="Times New Roman" w:hAnsi="Times New Roman" w:cs="Times New Roman"/>
          <w:b/>
          <w:bCs/>
          <w:sz w:val="28"/>
          <w:szCs w:val="28"/>
          <w:lang w:val="kk-KZ"/>
        </w:rPr>
        <w:t xml:space="preserve">  Негізгі зерттеу нәтижелері</w:t>
      </w:r>
      <w:r w:rsidRPr="00242AA8">
        <w:rPr>
          <w:rFonts w:ascii="Times New Roman" w:hAnsi="Times New Roman" w:cs="Times New Roman"/>
          <w:sz w:val="28"/>
          <w:szCs w:val="28"/>
          <w:lang w:val="kk-KZ"/>
        </w:rPr>
        <w:t>:</w:t>
      </w:r>
    </w:p>
    <w:p w14:paraId="4741C206" w14:textId="77777777" w:rsidR="0063345F" w:rsidRDefault="00242AA8" w:rsidP="00623F30">
      <w:pPr>
        <w:jc w:val="both"/>
        <w:rPr>
          <w:rFonts w:ascii="Times New Roman" w:hAnsi="Times New Roman" w:cs="Times New Roman"/>
          <w:sz w:val="28"/>
          <w:szCs w:val="28"/>
          <w:lang w:val="kk-KZ"/>
        </w:rPr>
      </w:pPr>
      <w:r w:rsidRPr="00242AA8">
        <w:rPr>
          <w:rFonts w:ascii="Times New Roman" w:hAnsi="Times New Roman" w:cs="Times New Roman"/>
          <w:sz w:val="28"/>
          <w:szCs w:val="28"/>
          <w:lang w:val="kk-KZ"/>
        </w:rPr>
        <w:t xml:space="preserve"> - Функционалды ашытылған сүт өнімін жасау үшін сиыр мен бие сүтінің физика-химиялық және микробиологиялық қасиеттері зерттелді. Жоғары органолептикалық және функционалды-технологиялық қасиеттерді қамтамасыз ететін 85:15 оңтайлы қатынасы белгіленді. Сондай-ақ, физиологиялық маңызды минералдардың (кальций - 120 мг/100 г, фосфор - 95 мг/100 г, калий - 180 мг/100 г, натрий - 55 мг/100 г, магний - 10 мг/100 г) мөлшерін арттырды және валин, лейцин, треонин және лизинді қоса алғанда, аминқышқылдарының биожетімділігін арттырды.</w:t>
      </w:r>
    </w:p>
    <w:p w14:paraId="465EF1D0" w14:textId="77777777" w:rsidR="00451DE4" w:rsidRDefault="00242AA8" w:rsidP="00623F30">
      <w:pPr>
        <w:jc w:val="both"/>
        <w:rPr>
          <w:rFonts w:ascii="Times New Roman" w:hAnsi="Times New Roman" w:cs="Times New Roman"/>
          <w:sz w:val="28"/>
          <w:szCs w:val="28"/>
          <w:lang w:val="kk-KZ"/>
        </w:rPr>
      </w:pPr>
      <w:r w:rsidRPr="00242AA8">
        <w:rPr>
          <w:rFonts w:ascii="Times New Roman" w:hAnsi="Times New Roman" w:cs="Times New Roman"/>
          <w:sz w:val="28"/>
          <w:szCs w:val="28"/>
          <w:lang w:val="kk-KZ"/>
        </w:rPr>
        <w:t xml:space="preserve"> - Lactictaseibacillus paracasei 3-2, Lactobacillus delbrueckii subsp. bulgaricus 1(8) және сірке қышқылы бактериясы Acetobacter oryzoeni K8 мамандандырылған ашытқы дақылы жасалды. Дәстүрлі қазақ сүт өнімдерінен перспективалы сүт қышқылы штамдарын мақсатты түрде іріктеу, бөліп алу және анықтау жүргізілді. Молекулярлық-генетикалық әдістер (16S рРНҚ) олардың таксономиялық байланысын растады. Олардың пробиотикалық қасиеттері анықталды: төмен рН және өт тұздарына төзімділік, </w:t>
      </w:r>
      <w:r w:rsidRPr="00810D5F">
        <w:rPr>
          <w:rFonts w:ascii="Times New Roman" w:hAnsi="Times New Roman" w:cs="Times New Roman"/>
          <w:i/>
          <w:iCs/>
          <w:sz w:val="28"/>
          <w:szCs w:val="28"/>
          <w:lang w:val="kk-KZ"/>
        </w:rPr>
        <w:t xml:space="preserve">Salmonella spp., </w:t>
      </w:r>
      <w:r w:rsidRPr="00810D5F">
        <w:rPr>
          <w:rFonts w:ascii="Times New Roman" w:hAnsi="Times New Roman" w:cs="Times New Roman"/>
          <w:i/>
          <w:iCs/>
          <w:sz w:val="28"/>
          <w:szCs w:val="28"/>
          <w:lang w:val="kk-KZ"/>
        </w:rPr>
        <w:lastRenderedPageBreak/>
        <w:t>Staphylococcus aureus, Escherichia coli, Proteus mirabilis, Pseudomonas aeruginosa, Enterococcus faecalis, Candida albicans</w:t>
      </w:r>
      <w:r w:rsidRPr="00242AA8">
        <w:rPr>
          <w:rFonts w:ascii="Times New Roman" w:hAnsi="Times New Roman" w:cs="Times New Roman"/>
          <w:sz w:val="28"/>
          <w:szCs w:val="28"/>
          <w:lang w:val="kk-KZ"/>
        </w:rPr>
        <w:t xml:space="preserve"> және Bacillus subtilis-ке қарсы антагонистік белсенділік. </w:t>
      </w:r>
    </w:p>
    <w:p w14:paraId="31A2A5BE" w14:textId="77777777" w:rsidR="00CF4DEE" w:rsidRDefault="00CF4DEE" w:rsidP="00623F30">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42AA8" w:rsidRPr="00242AA8">
        <w:rPr>
          <w:rFonts w:ascii="Times New Roman" w:hAnsi="Times New Roman" w:cs="Times New Roman"/>
          <w:sz w:val="28"/>
          <w:szCs w:val="28"/>
          <w:lang w:val="kk-KZ"/>
        </w:rPr>
        <w:t>Ашытылған сүт өнімдері микрофлорасының биохимиялық өзгерістері мен метаболикалық белсенділігі зерттелді, тұрақты өсуімен, айқын ферментативті белсенділігімен, антибактериалды метаболиттерді синтездеу қабілетімен және өнімнің толық дамыған құрылымдық және текстуралық профилін қалыптастыруымен сипатталатын симбиотикалық стартер консорциумы құрылды. Стартер дақылы тұрақты қышқылдықты, өміршең жасушалардың жоғары концентрациясын және пробиотикалық әсердің жоғарылауын қамтамасыз етеді.</w:t>
      </w:r>
    </w:p>
    <w:p w14:paraId="47B83862" w14:textId="77777777" w:rsidR="00133234" w:rsidRDefault="00CF4DEE" w:rsidP="00623F30">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42AA8" w:rsidRPr="00242AA8">
        <w:rPr>
          <w:rFonts w:ascii="Times New Roman" w:hAnsi="Times New Roman" w:cs="Times New Roman"/>
          <w:sz w:val="28"/>
          <w:szCs w:val="28"/>
          <w:lang w:val="kk-KZ"/>
        </w:rPr>
        <w:t xml:space="preserve"> </w:t>
      </w:r>
      <w:r w:rsidR="00242AA8" w:rsidRPr="002F0E5A">
        <w:rPr>
          <w:rFonts w:ascii="Times New Roman" w:hAnsi="Times New Roman" w:cs="Times New Roman"/>
          <w:sz w:val="28"/>
          <w:szCs w:val="28"/>
          <w:lang w:val="kk-KZ"/>
        </w:rPr>
        <w:t xml:space="preserve">Өсімдік сығындысының құрамы мен биологиялық белсенділігі анықталды. Алты өсімдік түрінен алынған сығындының биологиялық белсенді компоненттері анықталды: долана жидектері, шалфей, орегано, тұзды, райхан және қалампыр, оның ішінде полифенолдар, флавоноидтар және витаминдер. Бастаушы дақылдардың тіршілік ету қабілетін төмендетпей немесе дәміне кері әсер етпей, биологиялық белсенділіктің сақталуын қамтамасыз ету үшін өнімді байытудың оңтайлы концентрациясы таңдалды. Өсімдік сығындысы бастапқы сүттің жалпы көлемінің 3%-дан аспайды. Әзірленген доза дайын өнімнің органолептикалық қасиеттерін төмендетпей, TR CU 033/2013 сәйкес сүт қышқылы микроорганизмдерінің санына (кемінде 1×106 CFU/см³) нормативтік талаптардың сақталуын қамтамасыз етеді. Қышқылдық, құрғақ заттардың мөлшері, органолептикалық қасиеттері және функционалдық белсенділік тұрғысынан тұрақты сапаны қамтамасыз ететін процесс параметрлерін оңтайландырудың математикалық моделі жасалды. </w:t>
      </w:r>
    </w:p>
    <w:p w14:paraId="2184F3D7" w14:textId="77777777" w:rsidR="00133234" w:rsidRDefault="00E76E61" w:rsidP="00623F30">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42AA8" w:rsidRPr="002F0E5A">
        <w:rPr>
          <w:rFonts w:ascii="Times New Roman" w:hAnsi="Times New Roman" w:cs="Times New Roman"/>
          <w:sz w:val="28"/>
          <w:szCs w:val="28"/>
          <w:lang w:val="kk-KZ"/>
        </w:rPr>
        <w:t xml:space="preserve">«NomadLac» функционалды ашытылған сүт өнімін өндіруге арналған рецепт және процесс схемасы көп компонентті матрицаны: сиыр мен бие сүтін, симбиотикалық бастапқы дақыл және өсімдік сығындысын пайдаланып жасалды. Нормативтік және техникалық құжаттар әзірленіп, бекітілді: технологиялық нұсқаулық, STO TU және «Қазстандарт» мемлекеттік кәсіпорнының сараптамалық қорытындысы. Техникалық және экономикалық талдау жүргізілді. Өндірістің жоғары рентабельділігі көрсетілді: 500 кг шикізатты өңдеу 460 кг дайын өнім береді (92%). SWOT талдауы өнімнің айтарлықтай нарықтық әлеуетін және оның бәсекелестік артықшылықтарын растады – бие сүтін, пробиотикалық симбиотикалық дақыл мен өсімдік сығындысын пайдалану. </w:t>
      </w:r>
    </w:p>
    <w:p w14:paraId="783FE548" w14:textId="048B404C" w:rsidR="00242AA8" w:rsidRDefault="00133234" w:rsidP="00623F30">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w:t>
      </w:r>
      <w:r w:rsidR="00242AA8" w:rsidRPr="002F0E5A">
        <w:rPr>
          <w:rFonts w:ascii="Times New Roman" w:hAnsi="Times New Roman" w:cs="Times New Roman"/>
          <w:sz w:val="28"/>
          <w:szCs w:val="28"/>
          <w:lang w:val="kk-KZ"/>
        </w:rPr>
        <w:t>Алынған ашытылған сүт өнімінің сапасы мен қауіпсіздігін салыстырмалы бағалау жүргізілді. Сиыр мен бие сүтінің қоспасынан алынған «NomadLac» функционалды ашытылған сүт өнімі келесі физика-химиялық және органолептикалық параметрлермен сипатталады: титрленетін қышқылдық 4,360±0,01 °T, белсенді қышқылдық (рН) 109±0,5 болды, ал өміршең сүт қышқылы микроорганизмдерінің саны (8,5±0,02)×10⁸ CFU/см³-ге жетті. Органолептикалық көрсеткіштер бойынша өнім кілегей түске және таза ашытылған сүт дәмі мен хош иісіне ие. Бөгде иістер мен дәмдер жоқ; хош иіс жаңа айранның тән хош иісіне сәйкес келеді. Алынған нәтижелер зерттелген ашытылған сүт өнімінің жоғары сапасын және оның ашытылған сүт өнімдеріне қойылатын талаптарға сәйкес келетінін көрсетеді.</w:t>
      </w:r>
    </w:p>
    <w:p w14:paraId="5DE84372" w14:textId="77777777" w:rsidR="009C4481" w:rsidRDefault="002F0E5A" w:rsidP="00623F30">
      <w:pPr>
        <w:jc w:val="both"/>
        <w:rPr>
          <w:rFonts w:ascii="Times New Roman" w:hAnsi="Times New Roman" w:cs="Times New Roman"/>
          <w:sz w:val="28"/>
          <w:szCs w:val="28"/>
          <w:lang w:val="kk-KZ"/>
        </w:rPr>
      </w:pPr>
      <w:r w:rsidRPr="00EC2D97">
        <w:rPr>
          <w:rFonts w:ascii="Times New Roman" w:hAnsi="Times New Roman" w:cs="Times New Roman"/>
          <w:b/>
          <w:bCs/>
          <w:sz w:val="28"/>
          <w:szCs w:val="28"/>
          <w:lang w:val="kk-KZ"/>
        </w:rPr>
        <w:t>Зерттеудің ғылыми жаңалығы</w:t>
      </w:r>
      <w:r w:rsidRPr="00D659AE">
        <w:rPr>
          <w:rFonts w:ascii="Times New Roman" w:hAnsi="Times New Roman" w:cs="Times New Roman"/>
          <w:sz w:val="28"/>
          <w:szCs w:val="28"/>
          <w:lang w:val="kk-KZ"/>
        </w:rPr>
        <w:t>: Өсімдік сығындыларымен байытылған ашытылған сүт өнімін өндіруге арналған ашытқы дақылдарының құрамы ғылыми тұрғыдан негізделген және өсімдік сығындыларының сүт қышқылы мен сірке қышқылы микроорганизмдерімен сүтті ашыту процесіне әсері анықталған. Сонымен қатар, сиыр мен бие сүтін біріктіру принциптері белгіленді, бұл ашытылған сүт өнімдерін өндіру үшін органолептикалық және физика-химиялық қасиеттері жақсартылған бастапқы сүт шикізатының оңтайлы құрамын жасауға мүмкіндік береді.</w:t>
      </w:r>
    </w:p>
    <w:p w14:paraId="0A1945EA" w14:textId="3E9E6728" w:rsidR="002F0E5A" w:rsidRDefault="002F0E5A" w:rsidP="00623F30">
      <w:pPr>
        <w:jc w:val="both"/>
        <w:rPr>
          <w:rFonts w:ascii="Times New Roman" w:hAnsi="Times New Roman" w:cs="Times New Roman"/>
          <w:sz w:val="28"/>
          <w:szCs w:val="28"/>
          <w:lang w:val="kk-KZ"/>
        </w:rPr>
      </w:pPr>
      <w:r w:rsidRPr="009C4481">
        <w:rPr>
          <w:rFonts w:ascii="Times New Roman" w:hAnsi="Times New Roman" w:cs="Times New Roman"/>
          <w:b/>
          <w:bCs/>
          <w:sz w:val="28"/>
          <w:szCs w:val="28"/>
          <w:lang w:val="kk-KZ"/>
        </w:rPr>
        <w:t xml:space="preserve"> Зерттеудің теориялық және практикалық маңыздылығы</w:t>
      </w:r>
      <w:r w:rsidRPr="00D659AE">
        <w:rPr>
          <w:rFonts w:ascii="Times New Roman" w:hAnsi="Times New Roman" w:cs="Times New Roman"/>
          <w:sz w:val="28"/>
          <w:szCs w:val="28"/>
          <w:lang w:val="kk-KZ"/>
        </w:rPr>
        <w:t xml:space="preserve"> пробиотикалық микроорганизмдердің жаңа ашытқы дақылын қолдана отырып, аралас сүт шикізатына (сиыр мен бие сүті) негізделген қажетті функционалдық қасиеттері бар ашытылған сүт өнімін өндіру технологиясы бойынша ұсынылған ғылыми негізделген шешімдер және өсімдік сығындысымен байыту өнімнің биологиялық құндылығын арттыруға және функционалды ашытылған сүт өнімдерінің түрлерін кеңейтуге ықпал ететіндігінде. 2023 жылдың 9 маусымында № 8154 пайдалы модельге арналған Қазақстан Республикасының бір патенті алынды. «Сүт пен ашытылған сүт өнімдерінің қышқылдығын анықтау әдісі». Өндірісті енгізу туралы сертификат: 2025 жылғы 4 қыркүйектегі № 333. Ғылыми-зерттеу және тәжірибелік-конструкторлық жұмыстардың нәтижелері өндіріске берілді, нәтижесінде өсімдік сығындысымен байытылған пробиотикалық қасиеттері бар «NomadLac» ашытылған сүт өнімінің пилоттық партиясы жасалды. Оқу процесіне енгізу туралы сертификат: 2025 жылғы 13 ақпандағы № 90. Зерттеу нәтижелері «Біріктірілген функционалды сүт өнімдері» курсы бойынша оқу процесінде пайдаланылды.</w:t>
      </w:r>
    </w:p>
    <w:p w14:paraId="3FDAEDBD" w14:textId="77777777" w:rsidR="009114A4" w:rsidRDefault="00D659AE" w:rsidP="00623F30">
      <w:pPr>
        <w:jc w:val="both"/>
        <w:rPr>
          <w:rFonts w:ascii="Times New Roman" w:hAnsi="Times New Roman" w:cs="Times New Roman"/>
          <w:sz w:val="28"/>
          <w:szCs w:val="28"/>
          <w:lang w:val="kk-KZ"/>
        </w:rPr>
      </w:pPr>
      <w:r w:rsidRPr="00EC2D97">
        <w:rPr>
          <w:rFonts w:ascii="Times New Roman" w:hAnsi="Times New Roman" w:cs="Times New Roman"/>
          <w:b/>
          <w:bCs/>
          <w:sz w:val="28"/>
          <w:szCs w:val="28"/>
          <w:lang w:val="kk-KZ"/>
        </w:rPr>
        <w:lastRenderedPageBreak/>
        <w:t>Зерттеу бағытына немесе мемлекеттік бағдарламаларға сәйкестік</w:t>
      </w:r>
      <w:r w:rsidRPr="002D4918">
        <w:rPr>
          <w:rFonts w:ascii="Times New Roman" w:hAnsi="Times New Roman" w:cs="Times New Roman"/>
          <w:sz w:val="28"/>
          <w:szCs w:val="28"/>
          <w:lang w:val="kk-KZ"/>
        </w:rPr>
        <w:t>. Диссертация М.Әуезов атындағы Оңтүстік Ка</w:t>
      </w:r>
      <w:r w:rsidR="00567B58">
        <w:rPr>
          <w:rFonts w:ascii="Times New Roman" w:hAnsi="Times New Roman" w:cs="Times New Roman"/>
          <w:sz w:val="28"/>
          <w:szCs w:val="28"/>
          <w:lang w:val="kk-KZ"/>
        </w:rPr>
        <w:t>закстан</w:t>
      </w:r>
      <w:r w:rsidRPr="002D4918">
        <w:rPr>
          <w:rFonts w:ascii="Times New Roman" w:hAnsi="Times New Roman" w:cs="Times New Roman"/>
          <w:sz w:val="28"/>
          <w:szCs w:val="28"/>
          <w:lang w:val="kk-KZ"/>
        </w:rPr>
        <w:t xml:space="preserve"> университетінің (SKU) биотехнология кафедрасының мемлекет қаржыландыратын зерттеу бағдарламасына қатысты G/BNIR-21-01-07 «Азық-түлік және фармацевтикалық салалардың өндірісі мен агроөнеркәсіптік кешенінің заманауи тәсілдері мен биотехнологиялық аспектілері». </w:t>
      </w:r>
    </w:p>
    <w:p w14:paraId="08AFCF5A" w14:textId="01A31B0A" w:rsidR="008E20E2" w:rsidRDefault="00D659AE" w:rsidP="00623F30">
      <w:pPr>
        <w:jc w:val="both"/>
        <w:rPr>
          <w:rFonts w:ascii="Times New Roman" w:hAnsi="Times New Roman" w:cs="Times New Roman"/>
          <w:sz w:val="28"/>
          <w:szCs w:val="28"/>
          <w:lang w:val="kk-KZ"/>
        </w:rPr>
      </w:pPr>
      <w:r w:rsidRPr="009114A4">
        <w:rPr>
          <w:rFonts w:ascii="Times New Roman" w:hAnsi="Times New Roman" w:cs="Times New Roman"/>
          <w:b/>
          <w:bCs/>
          <w:sz w:val="28"/>
          <w:szCs w:val="28"/>
          <w:lang w:val="kk-KZ"/>
        </w:rPr>
        <w:t xml:space="preserve">Докторанттың әрбір басылымды дайындауға қосқан жеке үлесі: </w:t>
      </w:r>
      <w:r w:rsidRPr="002D4918">
        <w:rPr>
          <w:rFonts w:ascii="Times New Roman" w:hAnsi="Times New Roman" w:cs="Times New Roman"/>
          <w:sz w:val="28"/>
          <w:szCs w:val="28"/>
          <w:lang w:val="kk-KZ"/>
        </w:rPr>
        <w:t>Зерттеу нәтижелері 1</w:t>
      </w:r>
      <w:r w:rsidR="00B84FEE">
        <w:rPr>
          <w:rFonts w:ascii="Times New Roman" w:hAnsi="Times New Roman" w:cs="Times New Roman"/>
          <w:sz w:val="28"/>
          <w:szCs w:val="28"/>
          <w:lang w:val="kk-KZ"/>
        </w:rPr>
        <w:t>4</w:t>
      </w:r>
      <w:r w:rsidRPr="002D4918">
        <w:rPr>
          <w:rFonts w:ascii="Times New Roman" w:hAnsi="Times New Roman" w:cs="Times New Roman"/>
          <w:sz w:val="28"/>
          <w:szCs w:val="28"/>
          <w:lang w:val="kk-KZ"/>
        </w:rPr>
        <w:t xml:space="preserve"> ғылыми мақалада жарияланды, оның ішінде Scopus дерекқорына кіретін халықаралық журналдарда екі мақала жарияланды: «Journal Plant Science Today» және «Brazilian Journal of Biology». Қазақстан Республикасы Ғылым және жоғары білім министрлігінің Ғылым және жоғары білім беру саласындағы сапаны қамтамасыз ету комитеті ұсынған журналдарда </w:t>
      </w:r>
      <w:r w:rsidR="00B84FEE">
        <w:rPr>
          <w:rFonts w:ascii="Times New Roman" w:hAnsi="Times New Roman" w:cs="Times New Roman"/>
          <w:sz w:val="28"/>
          <w:szCs w:val="28"/>
          <w:lang w:val="kk-KZ"/>
        </w:rPr>
        <w:t>алты</w:t>
      </w:r>
      <w:r w:rsidRPr="002D4918">
        <w:rPr>
          <w:rFonts w:ascii="Times New Roman" w:hAnsi="Times New Roman" w:cs="Times New Roman"/>
          <w:sz w:val="28"/>
          <w:szCs w:val="28"/>
          <w:lang w:val="kk-KZ"/>
        </w:rPr>
        <w:t xml:space="preserve"> ғылыми басылым, Қазақстан Республикасының ғылыми журналдарында екі мақала – Қазақстан Республикасы Ұлттық ғылым академиясының есептері (Алматы, 2021), «Оңтүстік Қазақстан ғылым бюллетені» (Шымкент, 2021) және халықаралық конференцияларда төрт басылым. </w:t>
      </w:r>
    </w:p>
    <w:p w14:paraId="6AE2CDA3" w14:textId="77777777" w:rsidR="006643BC" w:rsidRDefault="00D659AE" w:rsidP="00623F30">
      <w:pPr>
        <w:jc w:val="both"/>
        <w:rPr>
          <w:rFonts w:ascii="Times New Roman" w:hAnsi="Times New Roman" w:cs="Times New Roman"/>
          <w:sz w:val="28"/>
          <w:szCs w:val="28"/>
          <w:lang w:val="kk-KZ"/>
        </w:rPr>
      </w:pPr>
      <w:r w:rsidRPr="002D4918">
        <w:rPr>
          <w:rFonts w:ascii="Times New Roman" w:hAnsi="Times New Roman" w:cs="Times New Roman"/>
          <w:sz w:val="28"/>
          <w:szCs w:val="28"/>
          <w:lang w:val="kk-KZ"/>
        </w:rPr>
        <w:t>1. «Plant Science Today» журналындағы «Қазақстанда өсімдік сығындысымен байытылған сиыр мен бие сүтінен йогурт өндіру технологиясын әзірлеу» мақаласы – сүт шикізатының үйлесімін және өсімдік сығындысымен байытуды зерттеу бойынша тәжірибелерге тікелей қатысу, нәтижелерді өңдеу, ағылшын тіліне аудару.</w:t>
      </w:r>
    </w:p>
    <w:p w14:paraId="14667005" w14:textId="77777777" w:rsidR="00F067AB" w:rsidRDefault="00D659AE" w:rsidP="00623F30">
      <w:pPr>
        <w:jc w:val="both"/>
        <w:rPr>
          <w:rFonts w:ascii="Times New Roman" w:hAnsi="Times New Roman" w:cs="Times New Roman"/>
          <w:sz w:val="28"/>
          <w:szCs w:val="28"/>
          <w:lang w:val="kk-KZ"/>
        </w:rPr>
      </w:pPr>
      <w:r w:rsidRPr="002D4918">
        <w:rPr>
          <w:rFonts w:ascii="Times New Roman" w:hAnsi="Times New Roman" w:cs="Times New Roman"/>
          <w:sz w:val="28"/>
          <w:szCs w:val="28"/>
          <w:lang w:val="kk-KZ"/>
        </w:rPr>
        <w:t xml:space="preserve"> 2. «Кефирден алынған bulgaricus 1 штаммына негізделген Lactobacillus delbrueckii subsp. бөліп алу және молекулалық сипаттамасы пробиотикалық және микробқа қарсы қасиеттерді көрсетеді: пробиотиктерді БҰҰ Тұрақты даму мақсаттары (БҰҰ Тұрақты даму мақсаттары) күн тәртібіне байланыстыру: 2030» мақаласы – пробиотикалық қасиеттері бар штаммдарды бөліп алуды өңдеу және талқылау, ағылшын тіліне аудару. </w:t>
      </w:r>
    </w:p>
    <w:p w14:paraId="237DA205" w14:textId="77777777" w:rsidR="00F067AB" w:rsidRDefault="00F067AB" w:rsidP="00623F30">
      <w:pPr>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D659AE" w:rsidRPr="002D4918">
        <w:rPr>
          <w:rFonts w:ascii="Times New Roman" w:hAnsi="Times New Roman" w:cs="Times New Roman"/>
          <w:sz w:val="28"/>
          <w:szCs w:val="28"/>
          <w:lang w:val="kk-KZ"/>
        </w:rPr>
        <w:t xml:space="preserve">«Шәкәрім университетінің хабаршысы» журналындағы «Мезотермофильді ашытқы мен өсімдік сығындысын пайдаланып, аралас сүт шикізатынан алынған ашытылған сүт өнімінің құрамын зерттеу» мақаласы. «Инженерлік ғылымдар» сериясы - ашытылған сүт өнімінің құрамын зерттеу тәжірибелерінің нәтижелерінен алынған бастапқы деректерді дайындау, нәтижелерді статистикалық өңдеу, графиктер мен кестелерді салу, журнал талаптарына сәйкес пішімдеу, журналдың дерекқоры арқылы ұсыну, рецензенттердің пікірлерін түзету. </w:t>
      </w:r>
    </w:p>
    <w:p w14:paraId="6EE872C3" w14:textId="77777777" w:rsidR="00F067AB" w:rsidRDefault="00D659AE" w:rsidP="00623F30">
      <w:pPr>
        <w:jc w:val="both"/>
        <w:rPr>
          <w:rFonts w:ascii="Times New Roman" w:hAnsi="Times New Roman" w:cs="Times New Roman"/>
          <w:sz w:val="28"/>
          <w:szCs w:val="28"/>
          <w:lang w:val="kk-KZ"/>
        </w:rPr>
      </w:pPr>
      <w:r w:rsidRPr="002D4918">
        <w:rPr>
          <w:rFonts w:ascii="Times New Roman" w:hAnsi="Times New Roman" w:cs="Times New Roman"/>
          <w:sz w:val="28"/>
          <w:szCs w:val="28"/>
          <w:lang w:val="kk-KZ"/>
        </w:rPr>
        <w:lastRenderedPageBreak/>
        <w:t xml:space="preserve">4. «Алматы технологиялық университетінің хабаршысы» журналындағы «Бастапқы және дайын материалдардың құрамын зерттеу нәтижелеріне негізделген байытылған ашытылған сүт өнімін алу технологиясын әзірлеу» мақаласы - ашытылған сүт өнімін өндірудің әзірленген технологиясынан алынған бастапқы деректерді дайындау, нәтижелерді өңдеу және талқылау, журнал талаптарына сәйкес пішімдеу, журналдың дерекқоры арқылы ұсыну және рецензенттердің пікірлерін түзету. </w:t>
      </w:r>
    </w:p>
    <w:p w14:paraId="7B981966" w14:textId="77777777" w:rsidR="00F067AB" w:rsidRDefault="00D659AE" w:rsidP="00623F30">
      <w:pPr>
        <w:jc w:val="both"/>
        <w:rPr>
          <w:rFonts w:ascii="Times New Roman" w:hAnsi="Times New Roman" w:cs="Times New Roman"/>
          <w:sz w:val="28"/>
          <w:szCs w:val="28"/>
          <w:lang w:val="kk-KZ"/>
        </w:rPr>
      </w:pPr>
      <w:r w:rsidRPr="002D4918">
        <w:rPr>
          <w:rFonts w:ascii="Times New Roman" w:hAnsi="Times New Roman" w:cs="Times New Roman"/>
          <w:sz w:val="28"/>
          <w:szCs w:val="28"/>
          <w:lang w:val="kk-KZ"/>
        </w:rPr>
        <w:t xml:space="preserve">5. «Микробиология және вирусология» журналындағы «Бие мен сиыр сүтіне негізделген ашытқы жасау» мақаласы - сүт шикізатын біріктіру бойынша тәжірибелерге тікелей қатысу, деректерді салыстырмалы талдау, нәтижелерді өңдеу және талқылау, сондай-ақ ағылшын тіліне аудару. </w:t>
      </w:r>
    </w:p>
    <w:p w14:paraId="22870223" w14:textId="77777777" w:rsidR="00F067AB" w:rsidRDefault="00D659AE" w:rsidP="00623F30">
      <w:pPr>
        <w:jc w:val="both"/>
        <w:rPr>
          <w:rFonts w:ascii="Times New Roman" w:hAnsi="Times New Roman" w:cs="Times New Roman"/>
          <w:sz w:val="28"/>
          <w:szCs w:val="28"/>
          <w:lang w:val="kk-KZ"/>
        </w:rPr>
      </w:pPr>
      <w:r w:rsidRPr="002D4918">
        <w:rPr>
          <w:rFonts w:ascii="Times New Roman" w:hAnsi="Times New Roman" w:cs="Times New Roman"/>
          <w:sz w:val="28"/>
          <w:szCs w:val="28"/>
          <w:lang w:val="kk-KZ"/>
        </w:rPr>
        <w:t xml:space="preserve">6. «Микробиология және вирусология» журналындағы «Йогурттың биологиялық құндылығын оны көкөніс сығындысымен байыту арқылы арттыру» мақаласы - алынған өнімнің биологиялық құндылығын анықтау үшін эксперименттерге тікелей қатысу, салыстырмалы талдау, журнал талаптарына сәйкес форматтау және ағылшын тіліне аудару. </w:t>
      </w:r>
    </w:p>
    <w:p w14:paraId="27A78864" w14:textId="1F39296E" w:rsidR="007F6752" w:rsidRDefault="00C03803" w:rsidP="00623F30">
      <w:pPr>
        <w:jc w:val="both"/>
        <w:rPr>
          <w:rFonts w:ascii="Times New Roman" w:hAnsi="Times New Roman" w:cs="Times New Roman"/>
          <w:sz w:val="28"/>
          <w:szCs w:val="28"/>
          <w:lang w:val="kk-KZ"/>
        </w:rPr>
      </w:pPr>
      <w:r w:rsidRPr="00C03803">
        <w:rPr>
          <w:rFonts w:ascii="Times New Roman" w:hAnsi="Times New Roman" w:cs="Times New Roman"/>
          <w:sz w:val="28"/>
          <w:szCs w:val="28"/>
          <w:lang w:val="kk-KZ"/>
        </w:rPr>
        <w:t>7.</w:t>
      </w:r>
      <w:r w:rsidR="005544CC">
        <w:rPr>
          <w:rFonts w:ascii="Times New Roman" w:hAnsi="Times New Roman" w:cs="Times New Roman"/>
          <w:sz w:val="28"/>
          <w:szCs w:val="28"/>
          <w:lang w:val="kk-KZ"/>
        </w:rPr>
        <w:t xml:space="preserve"> </w:t>
      </w:r>
      <w:r w:rsidR="005544CC" w:rsidRPr="002D4918">
        <w:rPr>
          <w:rFonts w:ascii="Times New Roman" w:hAnsi="Times New Roman" w:cs="Times New Roman"/>
          <w:sz w:val="28"/>
          <w:szCs w:val="28"/>
          <w:lang w:val="kk-KZ"/>
        </w:rPr>
        <w:t>«Микробиология және вирусология» журналындағы «</w:t>
      </w:r>
      <w:r w:rsidRPr="00C03803">
        <w:rPr>
          <w:rFonts w:ascii="Times New Roman" w:hAnsi="Times New Roman" w:cs="Times New Roman"/>
          <w:sz w:val="28"/>
          <w:szCs w:val="28"/>
          <w:lang w:val="kk-KZ"/>
        </w:rPr>
        <w:t>Лактика және ацетик қышқылының экраны және сипаты</w:t>
      </w:r>
      <w:r w:rsidR="00DE1D07">
        <w:rPr>
          <w:rFonts w:ascii="Times New Roman" w:hAnsi="Times New Roman" w:cs="Times New Roman"/>
          <w:sz w:val="28"/>
          <w:szCs w:val="28"/>
          <w:lang w:val="kk-KZ"/>
        </w:rPr>
        <w:t>»</w:t>
      </w:r>
      <w:r w:rsidRPr="00C03803">
        <w:rPr>
          <w:rFonts w:ascii="Times New Roman" w:hAnsi="Times New Roman" w:cs="Times New Roman"/>
          <w:sz w:val="28"/>
          <w:szCs w:val="28"/>
          <w:lang w:val="kk-KZ"/>
        </w:rPr>
        <w:t xml:space="preserve"> мақаласы-эксперименттерге тікелей қатысу ,пробиотикалық қасиеттері бар штаммдарды оқшаулауды өңдеу және талқылау, ағылшын тіліне аудару. алты</w:t>
      </w:r>
    </w:p>
    <w:p w14:paraId="46AB5FD7" w14:textId="77777777" w:rsidR="00A916F0" w:rsidRDefault="007F6752" w:rsidP="00623F30">
      <w:pPr>
        <w:jc w:val="both"/>
        <w:rPr>
          <w:rFonts w:ascii="Times New Roman" w:hAnsi="Times New Roman" w:cs="Times New Roman"/>
          <w:sz w:val="28"/>
          <w:szCs w:val="28"/>
          <w:lang w:val="kk-KZ"/>
        </w:rPr>
      </w:pPr>
      <w:r>
        <w:rPr>
          <w:rFonts w:ascii="Times New Roman" w:hAnsi="Times New Roman" w:cs="Times New Roman"/>
          <w:sz w:val="28"/>
          <w:szCs w:val="28"/>
          <w:lang w:val="kk-KZ"/>
        </w:rPr>
        <w:t>8</w:t>
      </w:r>
      <w:r w:rsidRPr="007F6752">
        <w:rPr>
          <w:rFonts w:ascii="Times New Roman" w:hAnsi="Times New Roman" w:cs="Times New Roman"/>
          <w:sz w:val="28"/>
          <w:szCs w:val="28"/>
          <w:lang w:val="kk-KZ"/>
        </w:rPr>
        <w:t>.</w:t>
      </w:r>
      <w:r w:rsidR="00D659AE" w:rsidRPr="002D4918">
        <w:rPr>
          <w:rFonts w:ascii="Times New Roman" w:hAnsi="Times New Roman" w:cs="Times New Roman"/>
          <w:sz w:val="28"/>
          <w:szCs w:val="28"/>
          <w:lang w:val="kk-KZ"/>
        </w:rPr>
        <w:t xml:space="preserve"> «Сүт және ашытылған сүт өнімдерінің қышқылдығын анықтау әдісі» үшін пайдалы модельге патент беру туралы оң шешім - аналогтар мен прототиптерді іздеу және талдау, эксперименттік деректерді алу. </w:t>
      </w:r>
    </w:p>
    <w:p w14:paraId="379F7CDD" w14:textId="31773EA7" w:rsidR="00D659AE" w:rsidRPr="002D4918" w:rsidRDefault="00D659AE" w:rsidP="00623F30">
      <w:pPr>
        <w:jc w:val="both"/>
        <w:rPr>
          <w:rFonts w:ascii="Times New Roman" w:hAnsi="Times New Roman" w:cs="Times New Roman"/>
          <w:sz w:val="28"/>
          <w:szCs w:val="28"/>
          <w:lang w:val="kk-KZ"/>
        </w:rPr>
      </w:pPr>
      <w:r w:rsidRPr="00503FD4">
        <w:rPr>
          <w:rFonts w:ascii="Times New Roman" w:hAnsi="Times New Roman" w:cs="Times New Roman"/>
          <w:b/>
          <w:bCs/>
          <w:sz w:val="28"/>
          <w:szCs w:val="28"/>
          <w:lang w:val="kk-KZ"/>
        </w:rPr>
        <w:t>Диссертацияның құрылымы мен көлемі</w:t>
      </w:r>
      <w:r w:rsidRPr="002D4918">
        <w:rPr>
          <w:rFonts w:ascii="Times New Roman" w:hAnsi="Times New Roman" w:cs="Times New Roman"/>
          <w:sz w:val="28"/>
          <w:szCs w:val="28"/>
          <w:lang w:val="kk-KZ"/>
        </w:rPr>
        <w:t>. Диссертация кіріспе, диссертация тақырыбы бойынша әдебиеттер мен патент көздеріне шолу, эксперименттік зерттеудің нысандарын, материалдарын және әдістерін сипаттайтын бөлімдер, қорытындылар және пайдаланылған әдебиеттер тізімі кіретін үш тараудан тұрады. Негізгі мазмұн 1</w:t>
      </w:r>
      <w:r w:rsidR="00D7342F">
        <w:rPr>
          <w:rFonts w:ascii="Times New Roman" w:hAnsi="Times New Roman" w:cs="Times New Roman"/>
          <w:sz w:val="28"/>
          <w:szCs w:val="28"/>
          <w:lang w:val="kk-KZ"/>
        </w:rPr>
        <w:t>93</w:t>
      </w:r>
      <w:r w:rsidRPr="002D4918">
        <w:rPr>
          <w:rFonts w:ascii="Times New Roman" w:hAnsi="Times New Roman" w:cs="Times New Roman"/>
          <w:sz w:val="28"/>
          <w:szCs w:val="28"/>
          <w:lang w:val="kk-KZ"/>
        </w:rPr>
        <w:t xml:space="preserve"> бетте ұсынылған және 4</w:t>
      </w:r>
      <w:r w:rsidR="00D7342F">
        <w:rPr>
          <w:rFonts w:ascii="Times New Roman" w:hAnsi="Times New Roman" w:cs="Times New Roman"/>
          <w:sz w:val="28"/>
          <w:szCs w:val="28"/>
          <w:lang w:val="kk-KZ"/>
        </w:rPr>
        <w:t>5</w:t>
      </w:r>
      <w:r w:rsidRPr="002D4918">
        <w:rPr>
          <w:rFonts w:ascii="Times New Roman" w:hAnsi="Times New Roman" w:cs="Times New Roman"/>
          <w:sz w:val="28"/>
          <w:szCs w:val="28"/>
          <w:lang w:val="kk-KZ"/>
        </w:rPr>
        <w:t xml:space="preserve"> кесте, 3</w:t>
      </w:r>
      <w:r w:rsidR="00D7342F">
        <w:rPr>
          <w:rFonts w:ascii="Times New Roman" w:hAnsi="Times New Roman" w:cs="Times New Roman"/>
          <w:sz w:val="28"/>
          <w:szCs w:val="28"/>
          <w:lang w:val="kk-KZ"/>
        </w:rPr>
        <w:t>9</w:t>
      </w:r>
      <w:r w:rsidRPr="002D4918">
        <w:rPr>
          <w:rFonts w:ascii="Times New Roman" w:hAnsi="Times New Roman" w:cs="Times New Roman"/>
          <w:sz w:val="28"/>
          <w:szCs w:val="28"/>
          <w:lang w:val="kk-KZ"/>
        </w:rPr>
        <w:t xml:space="preserve"> сурет, 8 формула, ресейлік және халықаралық авторлардың 156 сілтемесі және 10 қосымшаны қамтиды.</w:t>
      </w:r>
    </w:p>
    <w:sectPr w:rsidR="00D659AE" w:rsidRPr="002D49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B50"/>
    <w:rsid w:val="000F185D"/>
    <w:rsid w:val="000F2FDE"/>
    <w:rsid w:val="00133234"/>
    <w:rsid w:val="00242AA8"/>
    <w:rsid w:val="002D4918"/>
    <w:rsid w:val="002F0E5A"/>
    <w:rsid w:val="002F2587"/>
    <w:rsid w:val="00370FF0"/>
    <w:rsid w:val="00383DEB"/>
    <w:rsid w:val="00431B50"/>
    <w:rsid w:val="00451DE4"/>
    <w:rsid w:val="00456588"/>
    <w:rsid w:val="00503FD4"/>
    <w:rsid w:val="005544CC"/>
    <w:rsid w:val="00567B58"/>
    <w:rsid w:val="00580061"/>
    <w:rsid w:val="00623F30"/>
    <w:rsid w:val="0063345F"/>
    <w:rsid w:val="006643BC"/>
    <w:rsid w:val="00676B09"/>
    <w:rsid w:val="00702BEB"/>
    <w:rsid w:val="007F6752"/>
    <w:rsid w:val="00810D5F"/>
    <w:rsid w:val="008866D9"/>
    <w:rsid w:val="008E20E2"/>
    <w:rsid w:val="008F7E1B"/>
    <w:rsid w:val="009114A4"/>
    <w:rsid w:val="009133EE"/>
    <w:rsid w:val="00982D82"/>
    <w:rsid w:val="009C4481"/>
    <w:rsid w:val="00A916F0"/>
    <w:rsid w:val="00B55A8A"/>
    <w:rsid w:val="00B84FEE"/>
    <w:rsid w:val="00C03803"/>
    <w:rsid w:val="00CF4DEE"/>
    <w:rsid w:val="00D659AE"/>
    <w:rsid w:val="00D71346"/>
    <w:rsid w:val="00D7342F"/>
    <w:rsid w:val="00DE1D07"/>
    <w:rsid w:val="00E76E61"/>
    <w:rsid w:val="00EC2D97"/>
    <w:rsid w:val="00F067AB"/>
    <w:rsid w:val="00F42B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4F417"/>
  <w15:chartTrackingRefBased/>
  <w15:docId w15:val="{8870F396-8343-4D2A-927D-C64A27BCD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31B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31B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31B5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31B5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31B5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31B5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31B5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31B5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31B5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1B5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31B5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31B5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31B5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31B5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31B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31B50"/>
    <w:rPr>
      <w:rFonts w:eastAsiaTheme="majorEastAsia" w:cstheme="majorBidi"/>
      <w:color w:val="595959" w:themeColor="text1" w:themeTint="A6"/>
    </w:rPr>
  </w:style>
  <w:style w:type="character" w:customStyle="1" w:styleId="80">
    <w:name w:val="Заголовок 8 Знак"/>
    <w:basedOn w:val="a0"/>
    <w:link w:val="8"/>
    <w:uiPriority w:val="9"/>
    <w:semiHidden/>
    <w:rsid w:val="00431B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31B50"/>
    <w:rPr>
      <w:rFonts w:eastAsiaTheme="majorEastAsia" w:cstheme="majorBidi"/>
      <w:color w:val="272727" w:themeColor="text1" w:themeTint="D8"/>
    </w:rPr>
  </w:style>
  <w:style w:type="paragraph" w:styleId="a3">
    <w:name w:val="Title"/>
    <w:basedOn w:val="a"/>
    <w:next w:val="a"/>
    <w:link w:val="a4"/>
    <w:uiPriority w:val="10"/>
    <w:qFormat/>
    <w:rsid w:val="00431B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31B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31B5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31B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31B50"/>
    <w:pPr>
      <w:spacing w:before="160"/>
      <w:jc w:val="center"/>
    </w:pPr>
    <w:rPr>
      <w:i/>
      <w:iCs/>
      <w:color w:val="404040" w:themeColor="text1" w:themeTint="BF"/>
    </w:rPr>
  </w:style>
  <w:style w:type="character" w:customStyle="1" w:styleId="22">
    <w:name w:val="Цитата 2 Знак"/>
    <w:basedOn w:val="a0"/>
    <w:link w:val="21"/>
    <w:uiPriority w:val="29"/>
    <w:rsid w:val="00431B50"/>
    <w:rPr>
      <w:i/>
      <w:iCs/>
      <w:color w:val="404040" w:themeColor="text1" w:themeTint="BF"/>
    </w:rPr>
  </w:style>
  <w:style w:type="paragraph" w:styleId="a7">
    <w:name w:val="List Paragraph"/>
    <w:basedOn w:val="a"/>
    <w:uiPriority w:val="34"/>
    <w:qFormat/>
    <w:rsid w:val="00431B50"/>
    <w:pPr>
      <w:ind w:left="720"/>
      <w:contextualSpacing/>
    </w:pPr>
  </w:style>
  <w:style w:type="character" w:styleId="a8">
    <w:name w:val="Intense Emphasis"/>
    <w:basedOn w:val="a0"/>
    <w:uiPriority w:val="21"/>
    <w:qFormat/>
    <w:rsid w:val="00431B50"/>
    <w:rPr>
      <w:i/>
      <w:iCs/>
      <w:color w:val="2F5496" w:themeColor="accent1" w:themeShade="BF"/>
    </w:rPr>
  </w:style>
  <w:style w:type="paragraph" w:styleId="a9">
    <w:name w:val="Intense Quote"/>
    <w:basedOn w:val="a"/>
    <w:next w:val="a"/>
    <w:link w:val="aa"/>
    <w:uiPriority w:val="30"/>
    <w:qFormat/>
    <w:rsid w:val="00431B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31B50"/>
    <w:rPr>
      <w:i/>
      <w:iCs/>
      <w:color w:val="2F5496" w:themeColor="accent1" w:themeShade="BF"/>
    </w:rPr>
  </w:style>
  <w:style w:type="character" w:styleId="ab">
    <w:name w:val="Intense Reference"/>
    <w:basedOn w:val="a0"/>
    <w:uiPriority w:val="32"/>
    <w:qFormat/>
    <w:rsid w:val="00431B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8</Pages>
  <Words>2714</Words>
  <Characters>15471</Characters>
  <Application>Microsoft Office Word</Application>
  <DocSecurity>0</DocSecurity>
  <Lines>128</Lines>
  <Paragraphs>36</Paragraphs>
  <ScaleCrop>false</ScaleCrop>
  <Company/>
  <LinksUpToDate>false</LinksUpToDate>
  <CharactersWithSpaces>18149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Kalamkas Tleuova</dc:creator>
  <cp:keywords/>
  <dc:description/>
  <cp:lastModifiedBy>Kalamkas Tleuova</cp:lastModifiedBy>
  <cp:revision>44</cp:revision>
  <dcterms:created xsi:type="dcterms:W3CDTF">2026-06-04T05:43:00Z</dcterms:created>
  <dcterms:modified xsi:type="dcterms:W3CDTF">2026-08-22T20:28:00Z</dcterms:modified>
</cp:coreProperties>
</file>